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9B032" w14:textId="77777777" w:rsidR="00C43823" w:rsidRDefault="00C43823" w:rsidP="00C43823">
      <w:pPr>
        <w:spacing w:after="0" w:line="276" w:lineRule="auto"/>
        <w:jc w:val="center"/>
        <w:rPr>
          <w:b/>
          <w:bCs/>
          <w:color w:val="1F3864" w:themeColor="accent1" w:themeShade="80"/>
          <w:sz w:val="44"/>
          <w:szCs w:val="44"/>
        </w:rPr>
      </w:pPr>
    </w:p>
    <w:p w14:paraId="49533D53" w14:textId="0D46C113" w:rsidR="006D3280" w:rsidRPr="00C43823" w:rsidRDefault="00C43823" w:rsidP="00C43823">
      <w:pPr>
        <w:spacing w:after="0" w:line="276" w:lineRule="auto"/>
        <w:jc w:val="center"/>
        <w:rPr>
          <w:b/>
          <w:bCs/>
          <w:color w:val="1F3864" w:themeColor="accent1" w:themeShade="80"/>
          <w:sz w:val="44"/>
          <w:szCs w:val="44"/>
        </w:rPr>
      </w:pPr>
      <w:r w:rsidRPr="00C43823">
        <w:rPr>
          <w:b/>
          <w:bCs/>
          <w:color w:val="1F3864" w:themeColor="accent1" w:themeShade="80"/>
          <w:sz w:val="44"/>
          <w:szCs w:val="44"/>
        </w:rPr>
        <w:t>Student Handbook</w:t>
      </w:r>
    </w:p>
    <w:p w14:paraId="2691EABD" w14:textId="77777777" w:rsidR="00C43823" w:rsidRDefault="00C43823" w:rsidP="00C43823">
      <w:pPr>
        <w:spacing w:after="0" w:line="276" w:lineRule="auto"/>
        <w:jc w:val="center"/>
        <w:rPr>
          <w:rFonts w:cstheme="minorHAnsi"/>
          <w:sz w:val="32"/>
          <w:szCs w:val="32"/>
        </w:rPr>
      </w:pPr>
    </w:p>
    <w:p w14:paraId="4D3B9A87" w14:textId="2EA88E04" w:rsidR="00C43823" w:rsidRPr="00C43823" w:rsidRDefault="00000000" w:rsidP="00C43823">
      <w:pPr>
        <w:jc w:val="center"/>
        <w:rPr>
          <w:b/>
          <w:bCs/>
          <w:color w:val="1F3864" w:themeColor="accent1" w:themeShade="80"/>
          <w:sz w:val="44"/>
          <w:szCs w:val="44"/>
        </w:rPr>
      </w:pPr>
      <w:sdt>
        <w:sdtPr>
          <w:rPr>
            <w:b/>
            <w:bCs/>
            <w:color w:val="1F3864" w:themeColor="accent1" w:themeShade="80"/>
            <w:sz w:val="44"/>
            <w:szCs w:val="44"/>
          </w:rPr>
          <w:alias w:val="Company Name"/>
          <w:tag w:val=""/>
          <w:id w:val="703292134"/>
          <w:placeholder>
            <w:docPart w:val="25EC081FD5864E92B888B264A3A34F3D"/>
          </w:placeholder>
          <w:dataBinding w:prefixMappings="xmlns:ns0='http://schemas.openxmlformats.org/officeDocument/2006/extended-properties' " w:xpath="/ns0:Properties[1]/ns0:Company[1]" w:storeItemID="{6668398D-A668-4E3E-A5EB-62B293D839F1}"/>
          <w15:appearance w15:val="hidden"/>
          <w:text/>
        </w:sdtPr>
        <w:sdtContent>
          <w:r w:rsidR="00C43823" w:rsidRPr="00C43823">
            <w:rPr>
              <w:b/>
              <w:bCs/>
              <w:color w:val="1F3864" w:themeColor="accent1" w:themeShade="80"/>
              <w:sz w:val="44"/>
              <w:szCs w:val="44"/>
            </w:rPr>
            <w:t>Educational Psychology and Research</w:t>
          </w:r>
          <w:r w:rsidR="00C43823">
            <w:rPr>
              <w:b/>
              <w:bCs/>
              <w:color w:val="1F3864" w:themeColor="accent1" w:themeShade="80"/>
              <w:sz w:val="44"/>
              <w:szCs w:val="44"/>
            </w:rPr>
            <w:t xml:space="preserve"> Program</w:t>
          </w:r>
        </w:sdtContent>
      </w:sdt>
    </w:p>
    <w:p w14:paraId="781B9290" w14:textId="32BD2B03" w:rsidR="00D36211" w:rsidRDefault="00C43823" w:rsidP="00C43823">
      <w:pPr>
        <w:spacing w:after="0" w:line="276" w:lineRule="auto"/>
        <w:jc w:val="center"/>
        <w:rPr>
          <w:b/>
          <w:bCs/>
          <w:color w:val="1F3864" w:themeColor="accent1" w:themeShade="80"/>
          <w:sz w:val="36"/>
          <w:szCs w:val="36"/>
        </w:rPr>
      </w:pPr>
      <w:r w:rsidRPr="00C43823">
        <w:rPr>
          <w:b/>
          <w:bCs/>
          <w:color w:val="1F3864" w:themeColor="accent1" w:themeShade="80"/>
          <w:sz w:val="36"/>
          <w:szCs w:val="36"/>
        </w:rPr>
        <w:t>Development &amp; Learning Concentration</w:t>
      </w:r>
    </w:p>
    <w:p w14:paraId="5CAA1405" w14:textId="77777777" w:rsidR="00AA42D2" w:rsidRDefault="00AA42D2" w:rsidP="00C43823">
      <w:pPr>
        <w:spacing w:after="0" w:line="276" w:lineRule="auto"/>
        <w:jc w:val="center"/>
        <w:rPr>
          <w:b/>
          <w:bCs/>
          <w:color w:val="1F3864" w:themeColor="accent1" w:themeShade="80"/>
          <w:sz w:val="36"/>
          <w:szCs w:val="36"/>
        </w:rPr>
      </w:pPr>
    </w:p>
    <w:p w14:paraId="33CC542D" w14:textId="2A7FD3D3" w:rsidR="00AA42D2" w:rsidRDefault="00D44A77" w:rsidP="00C43823">
      <w:pPr>
        <w:spacing w:after="0" w:line="276" w:lineRule="auto"/>
        <w:jc w:val="center"/>
        <w:rPr>
          <w:b/>
          <w:bCs/>
          <w:color w:val="1F3864" w:themeColor="accent1" w:themeShade="80"/>
          <w:sz w:val="36"/>
          <w:szCs w:val="36"/>
        </w:rPr>
      </w:pPr>
      <w:r>
        <w:rPr>
          <w:b/>
          <w:bCs/>
          <w:noProof/>
          <w:color w:val="1F3864" w:themeColor="accent1" w:themeShade="80"/>
          <w:sz w:val="36"/>
          <w:szCs w:val="36"/>
        </w:rPr>
        <w:drawing>
          <wp:inline distT="0" distB="0" distL="0" distR="0" wp14:anchorId="04EE002D" wp14:editId="10829533">
            <wp:extent cx="5943600" cy="4457700"/>
            <wp:effectExtent l="0" t="0" r="0" b="0"/>
            <wp:docPr id="447794445" name="Picture 2" descr="Decorative image of KU campus featuring Fraser Hall and Campan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794445" name="Picture 2" descr="Decorative image of KU campus featuring Fraser Hall and Campanill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72573E22" w14:textId="77777777" w:rsidR="00C43823" w:rsidRDefault="00C43823" w:rsidP="00C43823">
      <w:pPr>
        <w:spacing w:after="0" w:line="276" w:lineRule="auto"/>
        <w:jc w:val="center"/>
        <w:rPr>
          <w:b/>
          <w:bCs/>
          <w:color w:val="1F3864" w:themeColor="accent1" w:themeShade="80"/>
          <w:sz w:val="36"/>
          <w:szCs w:val="36"/>
        </w:rPr>
      </w:pPr>
    </w:p>
    <w:p w14:paraId="438BDF98" w14:textId="77777777" w:rsidR="00C43823" w:rsidRPr="00C43823" w:rsidRDefault="00C43823" w:rsidP="00C43823">
      <w:pPr>
        <w:spacing w:after="0" w:line="276" w:lineRule="auto"/>
        <w:jc w:val="center"/>
        <w:rPr>
          <w:rFonts w:cstheme="minorHAnsi"/>
          <w:sz w:val="36"/>
          <w:szCs w:val="36"/>
        </w:rPr>
      </w:pPr>
    </w:p>
    <w:p w14:paraId="5B801949" w14:textId="77777777" w:rsidR="0035388D" w:rsidRDefault="0035388D" w:rsidP="00D36211">
      <w:pPr>
        <w:spacing w:after="0" w:line="276" w:lineRule="auto"/>
        <w:rPr>
          <w:rFonts w:cstheme="minorHAnsi"/>
          <w:b/>
          <w:bCs/>
          <w:sz w:val="24"/>
          <w:szCs w:val="24"/>
        </w:rPr>
      </w:pPr>
    </w:p>
    <w:p w14:paraId="077D2F56" w14:textId="1607005E" w:rsidR="00A667BB" w:rsidRPr="00515D5D" w:rsidRDefault="00D36211" w:rsidP="745456F1">
      <w:pPr>
        <w:spacing w:after="0" w:line="276" w:lineRule="auto"/>
        <w:rPr>
          <w:sz w:val="24"/>
          <w:szCs w:val="24"/>
        </w:rPr>
      </w:pPr>
      <w:r w:rsidRPr="745456F1">
        <w:rPr>
          <w:b/>
          <w:bCs/>
          <w:sz w:val="24"/>
          <w:szCs w:val="24"/>
        </w:rPr>
        <w:t>Note:</w:t>
      </w:r>
      <w:r w:rsidRPr="745456F1">
        <w:rPr>
          <w:sz w:val="24"/>
          <w:szCs w:val="24"/>
        </w:rPr>
        <w:t xml:space="preserve"> Policies, procedures, and requirements change over time. This version of the handbook was approved </w:t>
      </w:r>
      <w:r w:rsidR="00DB030E" w:rsidRPr="745456F1">
        <w:rPr>
          <w:sz w:val="24"/>
          <w:szCs w:val="24"/>
        </w:rPr>
        <w:t xml:space="preserve">in </w:t>
      </w:r>
      <w:r w:rsidR="005452F6">
        <w:rPr>
          <w:sz w:val="24"/>
          <w:szCs w:val="24"/>
        </w:rPr>
        <w:t>August</w:t>
      </w:r>
      <w:r w:rsidR="004B1E77">
        <w:rPr>
          <w:sz w:val="24"/>
          <w:szCs w:val="24"/>
        </w:rPr>
        <w:t xml:space="preserve"> 2026</w:t>
      </w:r>
      <w:r w:rsidRPr="745456F1">
        <w:rPr>
          <w:sz w:val="24"/>
          <w:szCs w:val="24"/>
        </w:rPr>
        <w:t>. Please check the EPSY website for the most current version of the handbook.</w:t>
      </w:r>
      <w:r w:rsidRPr="745456F1">
        <w:rPr>
          <w:sz w:val="24"/>
          <w:szCs w:val="24"/>
        </w:rPr>
        <w:br w:type="page"/>
      </w:r>
    </w:p>
    <w:sdt>
      <w:sdtPr>
        <w:rPr>
          <w:rFonts w:asciiTheme="minorHAnsi" w:eastAsiaTheme="minorHAnsi" w:hAnsiTheme="minorHAnsi" w:cstheme="minorBidi"/>
          <w:color w:val="auto"/>
          <w:sz w:val="22"/>
          <w:szCs w:val="22"/>
        </w:rPr>
        <w:id w:val="954742232"/>
        <w:docPartObj>
          <w:docPartGallery w:val="Table of Contents"/>
          <w:docPartUnique/>
        </w:docPartObj>
      </w:sdtPr>
      <w:sdtContent>
        <w:p w14:paraId="230B1CBC" w14:textId="5D9FC8B7" w:rsidR="00D36211" w:rsidRDefault="00D36211">
          <w:pPr>
            <w:pStyle w:val="TOCHeading"/>
          </w:pPr>
          <w:r>
            <w:t>Table of contents</w:t>
          </w:r>
        </w:p>
        <w:p w14:paraId="2AEF5DA3" w14:textId="36213723" w:rsidR="006B3D9E" w:rsidRDefault="00BD7E3A">
          <w:pPr>
            <w:pStyle w:val="TOC1"/>
            <w:rPr>
              <w:rFonts w:eastAsiaTheme="minorEastAsia"/>
              <w:b w:val="0"/>
              <w:bCs w:val="0"/>
              <w:noProof/>
              <w:kern w:val="2"/>
              <w:sz w:val="24"/>
              <w:szCs w:val="24"/>
              <w14:ligatures w14:val="standardContextual"/>
            </w:rPr>
          </w:pPr>
          <w:r>
            <w:fldChar w:fldCharType="begin"/>
          </w:r>
          <w:r w:rsidR="00D36211">
            <w:instrText>TOC \o "1-3" \h \z \u</w:instrText>
          </w:r>
          <w:r>
            <w:fldChar w:fldCharType="separate"/>
          </w:r>
          <w:hyperlink w:anchor="_Toc236741291" w:history="1">
            <w:r w:rsidR="006B3D9E" w:rsidRPr="001A2F0E">
              <w:rPr>
                <w:rStyle w:val="Hyperlink"/>
                <w:noProof/>
              </w:rPr>
              <w:t>Advising</w:t>
            </w:r>
            <w:r w:rsidR="006B3D9E">
              <w:rPr>
                <w:noProof/>
                <w:webHidden/>
              </w:rPr>
              <w:tab/>
            </w:r>
            <w:r w:rsidR="006B3D9E">
              <w:rPr>
                <w:noProof/>
                <w:webHidden/>
              </w:rPr>
              <w:fldChar w:fldCharType="begin"/>
            </w:r>
            <w:r w:rsidR="006B3D9E">
              <w:rPr>
                <w:noProof/>
                <w:webHidden/>
              </w:rPr>
              <w:instrText xml:space="preserve"> PAGEREF _Toc236741291 \h </w:instrText>
            </w:r>
            <w:r w:rsidR="006B3D9E">
              <w:rPr>
                <w:noProof/>
                <w:webHidden/>
              </w:rPr>
            </w:r>
            <w:r w:rsidR="006B3D9E">
              <w:rPr>
                <w:noProof/>
                <w:webHidden/>
              </w:rPr>
              <w:fldChar w:fldCharType="separate"/>
            </w:r>
            <w:r w:rsidR="001F64C7">
              <w:rPr>
                <w:noProof/>
                <w:webHidden/>
              </w:rPr>
              <w:t>5</w:t>
            </w:r>
            <w:r w:rsidR="006B3D9E">
              <w:rPr>
                <w:noProof/>
                <w:webHidden/>
              </w:rPr>
              <w:fldChar w:fldCharType="end"/>
            </w:r>
          </w:hyperlink>
        </w:p>
        <w:p w14:paraId="3BE80830" w14:textId="2B030DA7" w:rsidR="006B3D9E" w:rsidRDefault="006B3D9E">
          <w:pPr>
            <w:pStyle w:val="TOC2"/>
            <w:tabs>
              <w:tab w:val="right" w:leader="dot" w:pos="9350"/>
            </w:tabs>
            <w:rPr>
              <w:rFonts w:eastAsiaTheme="minorEastAsia"/>
              <w:noProof/>
              <w:kern w:val="2"/>
              <w:sz w:val="24"/>
              <w:szCs w:val="24"/>
              <w14:ligatures w14:val="standardContextual"/>
            </w:rPr>
          </w:pPr>
          <w:hyperlink w:anchor="_Toc236741292" w:history="1">
            <w:r w:rsidRPr="001A2F0E">
              <w:rPr>
                <w:rStyle w:val="Hyperlink"/>
                <w:noProof/>
              </w:rPr>
              <w:t>Advisor Assignment</w:t>
            </w:r>
            <w:r>
              <w:rPr>
                <w:noProof/>
                <w:webHidden/>
              </w:rPr>
              <w:tab/>
            </w:r>
            <w:r>
              <w:rPr>
                <w:noProof/>
                <w:webHidden/>
              </w:rPr>
              <w:fldChar w:fldCharType="begin"/>
            </w:r>
            <w:r>
              <w:rPr>
                <w:noProof/>
                <w:webHidden/>
              </w:rPr>
              <w:instrText xml:space="preserve"> PAGEREF _Toc236741292 \h </w:instrText>
            </w:r>
            <w:r>
              <w:rPr>
                <w:noProof/>
                <w:webHidden/>
              </w:rPr>
            </w:r>
            <w:r>
              <w:rPr>
                <w:noProof/>
                <w:webHidden/>
              </w:rPr>
              <w:fldChar w:fldCharType="separate"/>
            </w:r>
            <w:r w:rsidR="001F64C7">
              <w:rPr>
                <w:noProof/>
                <w:webHidden/>
              </w:rPr>
              <w:t>5</w:t>
            </w:r>
            <w:r>
              <w:rPr>
                <w:noProof/>
                <w:webHidden/>
              </w:rPr>
              <w:fldChar w:fldCharType="end"/>
            </w:r>
          </w:hyperlink>
        </w:p>
        <w:p w14:paraId="4F8EE856" w14:textId="4E5D9634" w:rsidR="006B3D9E" w:rsidRDefault="006B3D9E">
          <w:pPr>
            <w:pStyle w:val="TOC2"/>
            <w:tabs>
              <w:tab w:val="right" w:leader="dot" w:pos="9350"/>
            </w:tabs>
            <w:rPr>
              <w:rFonts w:eastAsiaTheme="minorEastAsia"/>
              <w:noProof/>
              <w:kern w:val="2"/>
              <w:sz w:val="24"/>
              <w:szCs w:val="24"/>
              <w14:ligatures w14:val="standardContextual"/>
            </w:rPr>
          </w:pPr>
          <w:hyperlink w:anchor="_Toc236741293" w:history="1">
            <w:r w:rsidRPr="001A2F0E">
              <w:rPr>
                <w:rStyle w:val="Hyperlink"/>
                <w:noProof/>
              </w:rPr>
              <w:t>Changing Advisors</w:t>
            </w:r>
            <w:r>
              <w:rPr>
                <w:noProof/>
                <w:webHidden/>
              </w:rPr>
              <w:tab/>
            </w:r>
            <w:r>
              <w:rPr>
                <w:noProof/>
                <w:webHidden/>
              </w:rPr>
              <w:fldChar w:fldCharType="begin"/>
            </w:r>
            <w:r>
              <w:rPr>
                <w:noProof/>
                <w:webHidden/>
              </w:rPr>
              <w:instrText xml:space="preserve"> PAGEREF _Toc236741293 \h </w:instrText>
            </w:r>
            <w:r>
              <w:rPr>
                <w:noProof/>
                <w:webHidden/>
              </w:rPr>
            </w:r>
            <w:r>
              <w:rPr>
                <w:noProof/>
                <w:webHidden/>
              </w:rPr>
              <w:fldChar w:fldCharType="separate"/>
            </w:r>
            <w:r w:rsidR="001F64C7">
              <w:rPr>
                <w:noProof/>
                <w:webHidden/>
              </w:rPr>
              <w:t>5</w:t>
            </w:r>
            <w:r>
              <w:rPr>
                <w:noProof/>
                <w:webHidden/>
              </w:rPr>
              <w:fldChar w:fldCharType="end"/>
            </w:r>
          </w:hyperlink>
        </w:p>
        <w:p w14:paraId="38740F59" w14:textId="0A619B4F" w:rsidR="006B3D9E" w:rsidRDefault="006B3D9E">
          <w:pPr>
            <w:pStyle w:val="TOC2"/>
            <w:tabs>
              <w:tab w:val="right" w:leader="dot" w:pos="9350"/>
            </w:tabs>
            <w:rPr>
              <w:rFonts w:eastAsiaTheme="minorEastAsia"/>
              <w:noProof/>
              <w:kern w:val="2"/>
              <w:sz w:val="24"/>
              <w:szCs w:val="24"/>
              <w14:ligatures w14:val="standardContextual"/>
            </w:rPr>
          </w:pPr>
          <w:hyperlink w:anchor="_Toc236741294" w:history="1">
            <w:r w:rsidRPr="001A2F0E">
              <w:rPr>
                <w:rStyle w:val="Hyperlink"/>
                <w:noProof/>
              </w:rPr>
              <w:t>Advisor Expectations</w:t>
            </w:r>
            <w:r>
              <w:rPr>
                <w:noProof/>
                <w:webHidden/>
              </w:rPr>
              <w:tab/>
            </w:r>
            <w:r>
              <w:rPr>
                <w:noProof/>
                <w:webHidden/>
              </w:rPr>
              <w:fldChar w:fldCharType="begin"/>
            </w:r>
            <w:r>
              <w:rPr>
                <w:noProof/>
                <w:webHidden/>
              </w:rPr>
              <w:instrText xml:space="preserve"> PAGEREF _Toc236741294 \h </w:instrText>
            </w:r>
            <w:r>
              <w:rPr>
                <w:noProof/>
                <w:webHidden/>
              </w:rPr>
            </w:r>
            <w:r>
              <w:rPr>
                <w:noProof/>
                <w:webHidden/>
              </w:rPr>
              <w:fldChar w:fldCharType="separate"/>
            </w:r>
            <w:r w:rsidR="001F64C7">
              <w:rPr>
                <w:noProof/>
                <w:webHidden/>
              </w:rPr>
              <w:t>5</w:t>
            </w:r>
            <w:r>
              <w:rPr>
                <w:noProof/>
                <w:webHidden/>
              </w:rPr>
              <w:fldChar w:fldCharType="end"/>
            </w:r>
          </w:hyperlink>
        </w:p>
        <w:p w14:paraId="577D9695" w14:textId="72D061EA" w:rsidR="006B3D9E" w:rsidRDefault="006B3D9E">
          <w:pPr>
            <w:pStyle w:val="TOC1"/>
            <w:rPr>
              <w:rFonts w:eastAsiaTheme="minorEastAsia"/>
              <w:b w:val="0"/>
              <w:bCs w:val="0"/>
              <w:noProof/>
              <w:kern w:val="2"/>
              <w:sz w:val="24"/>
              <w:szCs w:val="24"/>
              <w14:ligatures w14:val="standardContextual"/>
            </w:rPr>
          </w:pPr>
          <w:hyperlink w:anchor="_Toc236741295" w:history="1">
            <w:r w:rsidRPr="001A2F0E">
              <w:rPr>
                <w:rStyle w:val="Hyperlink"/>
                <w:noProof/>
              </w:rPr>
              <w:t>Enrollment</w:t>
            </w:r>
            <w:r>
              <w:rPr>
                <w:noProof/>
                <w:webHidden/>
              </w:rPr>
              <w:tab/>
            </w:r>
            <w:r>
              <w:rPr>
                <w:noProof/>
                <w:webHidden/>
              </w:rPr>
              <w:fldChar w:fldCharType="begin"/>
            </w:r>
            <w:r>
              <w:rPr>
                <w:noProof/>
                <w:webHidden/>
              </w:rPr>
              <w:instrText xml:space="preserve"> PAGEREF _Toc236741295 \h </w:instrText>
            </w:r>
            <w:r>
              <w:rPr>
                <w:noProof/>
                <w:webHidden/>
              </w:rPr>
            </w:r>
            <w:r>
              <w:rPr>
                <w:noProof/>
                <w:webHidden/>
              </w:rPr>
              <w:fldChar w:fldCharType="separate"/>
            </w:r>
            <w:r w:rsidR="001F64C7">
              <w:rPr>
                <w:noProof/>
                <w:webHidden/>
              </w:rPr>
              <w:t>6</w:t>
            </w:r>
            <w:r>
              <w:rPr>
                <w:noProof/>
                <w:webHidden/>
              </w:rPr>
              <w:fldChar w:fldCharType="end"/>
            </w:r>
          </w:hyperlink>
        </w:p>
        <w:p w14:paraId="0806B663" w14:textId="76E6266B" w:rsidR="006B3D9E" w:rsidRDefault="006B3D9E">
          <w:pPr>
            <w:pStyle w:val="TOC2"/>
            <w:tabs>
              <w:tab w:val="right" w:leader="dot" w:pos="9350"/>
            </w:tabs>
            <w:rPr>
              <w:rFonts w:eastAsiaTheme="minorEastAsia"/>
              <w:noProof/>
              <w:kern w:val="2"/>
              <w:sz w:val="24"/>
              <w:szCs w:val="24"/>
              <w14:ligatures w14:val="standardContextual"/>
            </w:rPr>
          </w:pPr>
          <w:hyperlink w:anchor="_Toc236741296" w:history="1">
            <w:r w:rsidRPr="001A2F0E">
              <w:rPr>
                <w:rStyle w:val="Hyperlink"/>
                <w:noProof/>
              </w:rPr>
              <w:t>Course Enrollment Procedures</w:t>
            </w:r>
            <w:r>
              <w:rPr>
                <w:noProof/>
                <w:webHidden/>
              </w:rPr>
              <w:tab/>
            </w:r>
            <w:r>
              <w:rPr>
                <w:noProof/>
                <w:webHidden/>
              </w:rPr>
              <w:fldChar w:fldCharType="begin"/>
            </w:r>
            <w:r>
              <w:rPr>
                <w:noProof/>
                <w:webHidden/>
              </w:rPr>
              <w:instrText xml:space="preserve"> PAGEREF _Toc236741296 \h </w:instrText>
            </w:r>
            <w:r>
              <w:rPr>
                <w:noProof/>
                <w:webHidden/>
              </w:rPr>
            </w:r>
            <w:r>
              <w:rPr>
                <w:noProof/>
                <w:webHidden/>
              </w:rPr>
              <w:fldChar w:fldCharType="separate"/>
            </w:r>
            <w:r w:rsidR="001F64C7">
              <w:rPr>
                <w:noProof/>
                <w:webHidden/>
              </w:rPr>
              <w:t>6</w:t>
            </w:r>
            <w:r>
              <w:rPr>
                <w:noProof/>
                <w:webHidden/>
              </w:rPr>
              <w:fldChar w:fldCharType="end"/>
            </w:r>
          </w:hyperlink>
        </w:p>
        <w:p w14:paraId="048FA8CB" w14:textId="6077BF4F" w:rsidR="006B3D9E" w:rsidRDefault="006B3D9E">
          <w:pPr>
            <w:pStyle w:val="TOC2"/>
            <w:tabs>
              <w:tab w:val="right" w:leader="dot" w:pos="9350"/>
            </w:tabs>
            <w:rPr>
              <w:rFonts w:eastAsiaTheme="minorEastAsia"/>
              <w:noProof/>
              <w:kern w:val="2"/>
              <w:sz w:val="24"/>
              <w:szCs w:val="24"/>
              <w14:ligatures w14:val="standardContextual"/>
            </w:rPr>
          </w:pPr>
          <w:hyperlink w:anchor="_Toc236741297" w:history="1">
            <w:r w:rsidRPr="001A2F0E">
              <w:rPr>
                <w:rStyle w:val="Hyperlink"/>
                <w:noProof/>
              </w:rPr>
              <w:t>Leaves of Absence</w:t>
            </w:r>
            <w:r>
              <w:rPr>
                <w:noProof/>
                <w:webHidden/>
              </w:rPr>
              <w:tab/>
            </w:r>
            <w:r>
              <w:rPr>
                <w:noProof/>
                <w:webHidden/>
              </w:rPr>
              <w:fldChar w:fldCharType="begin"/>
            </w:r>
            <w:r>
              <w:rPr>
                <w:noProof/>
                <w:webHidden/>
              </w:rPr>
              <w:instrText xml:space="preserve"> PAGEREF _Toc236741297 \h </w:instrText>
            </w:r>
            <w:r>
              <w:rPr>
                <w:noProof/>
                <w:webHidden/>
              </w:rPr>
            </w:r>
            <w:r>
              <w:rPr>
                <w:noProof/>
                <w:webHidden/>
              </w:rPr>
              <w:fldChar w:fldCharType="separate"/>
            </w:r>
            <w:r w:rsidR="001F64C7">
              <w:rPr>
                <w:noProof/>
                <w:webHidden/>
              </w:rPr>
              <w:t>6</w:t>
            </w:r>
            <w:r>
              <w:rPr>
                <w:noProof/>
                <w:webHidden/>
              </w:rPr>
              <w:fldChar w:fldCharType="end"/>
            </w:r>
          </w:hyperlink>
        </w:p>
        <w:p w14:paraId="164B2966" w14:textId="465DCE7E" w:rsidR="006B3D9E" w:rsidRDefault="006B3D9E">
          <w:pPr>
            <w:pStyle w:val="TOC2"/>
            <w:tabs>
              <w:tab w:val="right" w:leader="dot" w:pos="9350"/>
            </w:tabs>
            <w:rPr>
              <w:rFonts w:eastAsiaTheme="minorEastAsia"/>
              <w:noProof/>
              <w:kern w:val="2"/>
              <w:sz w:val="24"/>
              <w:szCs w:val="24"/>
              <w14:ligatures w14:val="standardContextual"/>
            </w:rPr>
          </w:pPr>
          <w:hyperlink w:anchor="_Toc236741298" w:history="1">
            <w:r w:rsidRPr="001A2F0E">
              <w:rPr>
                <w:rStyle w:val="Hyperlink"/>
                <w:noProof/>
              </w:rPr>
              <w:t>Time Limits and Time Extensions</w:t>
            </w:r>
            <w:r>
              <w:rPr>
                <w:noProof/>
                <w:webHidden/>
              </w:rPr>
              <w:tab/>
            </w:r>
            <w:r>
              <w:rPr>
                <w:noProof/>
                <w:webHidden/>
              </w:rPr>
              <w:fldChar w:fldCharType="begin"/>
            </w:r>
            <w:r>
              <w:rPr>
                <w:noProof/>
                <w:webHidden/>
              </w:rPr>
              <w:instrText xml:space="preserve"> PAGEREF _Toc236741298 \h </w:instrText>
            </w:r>
            <w:r>
              <w:rPr>
                <w:noProof/>
                <w:webHidden/>
              </w:rPr>
            </w:r>
            <w:r>
              <w:rPr>
                <w:noProof/>
                <w:webHidden/>
              </w:rPr>
              <w:fldChar w:fldCharType="separate"/>
            </w:r>
            <w:r w:rsidR="001F64C7">
              <w:rPr>
                <w:noProof/>
                <w:webHidden/>
              </w:rPr>
              <w:t>7</w:t>
            </w:r>
            <w:r>
              <w:rPr>
                <w:noProof/>
                <w:webHidden/>
              </w:rPr>
              <w:fldChar w:fldCharType="end"/>
            </w:r>
          </w:hyperlink>
        </w:p>
        <w:p w14:paraId="5C7FE3A1" w14:textId="5CFF1328" w:rsidR="006B3D9E" w:rsidRDefault="006B3D9E">
          <w:pPr>
            <w:pStyle w:val="TOC1"/>
            <w:rPr>
              <w:rFonts w:eastAsiaTheme="minorEastAsia"/>
              <w:b w:val="0"/>
              <w:bCs w:val="0"/>
              <w:noProof/>
              <w:kern w:val="2"/>
              <w:sz w:val="24"/>
              <w:szCs w:val="24"/>
              <w14:ligatures w14:val="standardContextual"/>
            </w:rPr>
          </w:pPr>
          <w:hyperlink w:anchor="_Toc236741299" w:history="1">
            <w:r w:rsidRPr="001A2F0E">
              <w:rPr>
                <w:rStyle w:val="Hyperlink"/>
                <w:noProof/>
              </w:rPr>
              <w:t>Core Course Rotation</w:t>
            </w:r>
            <w:r>
              <w:rPr>
                <w:noProof/>
                <w:webHidden/>
              </w:rPr>
              <w:tab/>
            </w:r>
            <w:r>
              <w:rPr>
                <w:noProof/>
                <w:webHidden/>
              </w:rPr>
              <w:fldChar w:fldCharType="begin"/>
            </w:r>
            <w:r>
              <w:rPr>
                <w:noProof/>
                <w:webHidden/>
              </w:rPr>
              <w:instrText xml:space="preserve"> PAGEREF _Toc236741299 \h </w:instrText>
            </w:r>
            <w:r>
              <w:rPr>
                <w:noProof/>
                <w:webHidden/>
              </w:rPr>
            </w:r>
            <w:r>
              <w:rPr>
                <w:noProof/>
                <w:webHidden/>
              </w:rPr>
              <w:fldChar w:fldCharType="separate"/>
            </w:r>
            <w:r w:rsidR="001F64C7">
              <w:rPr>
                <w:noProof/>
                <w:webHidden/>
              </w:rPr>
              <w:t>8</w:t>
            </w:r>
            <w:r>
              <w:rPr>
                <w:noProof/>
                <w:webHidden/>
              </w:rPr>
              <w:fldChar w:fldCharType="end"/>
            </w:r>
          </w:hyperlink>
        </w:p>
        <w:p w14:paraId="314C6C75" w14:textId="403C2694" w:rsidR="006B3D9E" w:rsidRDefault="006B3D9E">
          <w:pPr>
            <w:pStyle w:val="TOC1"/>
            <w:rPr>
              <w:rFonts w:eastAsiaTheme="minorEastAsia"/>
              <w:b w:val="0"/>
              <w:bCs w:val="0"/>
              <w:noProof/>
              <w:kern w:val="2"/>
              <w:sz w:val="24"/>
              <w:szCs w:val="24"/>
              <w14:ligatures w14:val="standardContextual"/>
            </w:rPr>
          </w:pPr>
          <w:hyperlink w:anchor="_Toc236741300" w:history="1">
            <w:r w:rsidRPr="001A2F0E">
              <w:rPr>
                <w:rStyle w:val="Hyperlink"/>
                <w:noProof/>
              </w:rPr>
              <w:t>Post-Secondary Teaching certificate</w:t>
            </w:r>
            <w:r>
              <w:rPr>
                <w:noProof/>
                <w:webHidden/>
              </w:rPr>
              <w:tab/>
            </w:r>
            <w:r>
              <w:rPr>
                <w:noProof/>
                <w:webHidden/>
              </w:rPr>
              <w:fldChar w:fldCharType="begin"/>
            </w:r>
            <w:r>
              <w:rPr>
                <w:noProof/>
                <w:webHidden/>
              </w:rPr>
              <w:instrText xml:space="preserve"> PAGEREF _Toc236741300 \h </w:instrText>
            </w:r>
            <w:r>
              <w:rPr>
                <w:noProof/>
                <w:webHidden/>
              </w:rPr>
            </w:r>
            <w:r>
              <w:rPr>
                <w:noProof/>
                <w:webHidden/>
              </w:rPr>
              <w:fldChar w:fldCharType="separate"/>
            </w:r>
            <w:r w:rsidR="001F64C7">
              <w:rPr>
                <w:noProof/>
                <w:webHidden/>
              </w:rPr>
              <w:t>9</w:t>
            </w:r>
            <w:r>
              <w:rPr>
                <w:noProof/>
                <w:webHidden/>
              </w:rPr>
              <w:fldChar w:fldCharType="end"/>
            </w:r>
          </w:hyperlink>
        </w:p>
        <w:p w14:paraId="5BE99D98" w14:textId="5C37E115" w:rsidR="006B3D9E" w:rsidRDefault="006B3D9E">
          <w:pPr>
            <w:pStyle w:val="TOC1"/>
            <w:rPr>
              <w:rFonts w:eastAsiaTheme="minorEastAsia"/>
              <w:b w:val="0"/>
              <w:bCs w:val="0"/>
              <w:noProof/>
              <w:kern w:val="2"/>
              <w:sz w:val="24"/>
              <w:szCs w:val="24"/>
              <w14:ligatures w14:val="standardContextual"/>
            </w:rPr>
          </w:pPr>
          <w:hyperlink w:anchor="_Toc236741301" w:history="1">
            <w:r w:rsidRPr="001A2F0E">
              <w:rPr>
                <w:rStyle w:val="Hyperlink"/>
                <w:noProof/>
              </w:rPr>
              <w:t>Mind, Brain, and Education (MBE) certificate</w:t>
            </w:r>
            <w:r>
              <w:rPr>
                <w:noProof/>
                <w:webHidden/>
              </w:rPr>
              <w:tab/>
            </w:r>
            <w:r>
              <w:rPr>
                <w:noProof/>
                <w:webHidden/>
              </w:rPr>
              <w:fldChar w:fldCharType="begin"/>
            </w:r>
            <w:r>
              <w:rPr>
                <w:noProof/>
                <w:webHidden/>
              </w:rPr>
              <w:instrText xml:space="preserve"> PAGEREF _Toc236741301 \h </w:instrText>
            </w:r>
            <w:r>
              <w:rPr>
                <w:noProof/>
                <w:webHidden/>
              </w:rPr>
            </w:r>
            <w:r>
              <w:rPr>
                <w:noProof/>
                <w:webHidden/>
              </w:rPr>
              <w:fldChar w:fldCharType="separate"/>
            </w:r>
            <w:r w:rsidR="001F64C7">
              <w:rPr>
                <w:noProof/>
                <w:webHidden/>
              </w:rPr>
              <w:t>10</w:t>
            </w:r>
            <w:r>
              <w:rPr>
                <w:noProof/>
                <w:webHidden/>
              </w:rPr>
              <w:fldChar w:fldCharType="end"/>
            </w:r>
          </w:hyperlink>
        </w:p>
        <w:p w14:paraId="2C4FA8EF" w14:textId="58605248" w:rsidR="006B3D9E" w:rsidRDefault="006B3D9E">
          <w:pPr>
            <w:pStyle w:val="TOC1"/>
            <w:rPr>
              <w:rFonts w:eastAsiaTheme="minorEastAsia"/>
              <w:b w:val="0"/>
              <w:bCs w:val="0"/>
              <w:noProof/>
              <w:kern w:val="2"/>
              <w:sz w:val="24"/>
              <w:szCs w:val="24"/>
              <w14:ligatures w14:val="standardContextual"/>
            </w:rPr>
          </w:pPr>
          <w:hyperlink w:anchor="_Toc236741302" w:history="1">
            <w:r w:rsidRPr="001A2F0E">
              <w:rPr>
                <w:rStyle w:val="Hyperlink"/>
                <w:noProof/>
              </w:rPr>
              <w:t>GOEPRS</w:t>
            </w:r>
            <w:r>
              <w:rPr>
                <w:noProof/>
                <w:webHidden/>
              </w:rPr>
              <w:tab/>
            </w:r>
            <w:r>
              <w:rPr>
                <w:noProof/>
                <w:webHidden/>
              </w:rPr>
              <w:fldChar w:fldCharType="begin"/>
            </w:r>
            <w:r>
              <w:rPr>
                <w:noProof/>
                <w:webHidden/>
              </w:rPr>
              <w:instrText xml:space="preserve"> PAGEREF _Toc236741302 \h </w:instrText>
            </w:r>
            <w:r>
              <w:rPr>
                <w:noProof/>
                <w:webHidden/>
              </w:rPr>
            </w:r>
            <w:r>
              <w:rPr>
                <w:noProof/>
                <w:webHidden/>
              </w:rPr>
              <w:fldChar w:fldCharType="separate"/>
            </w:r>
            <w:r w:rsidR="001F64C7">
              <w:rPr>
                <w:noProof/>
                <w:webHidden/>
              </w:rPr>
              <w:t>11</w:t>
            </w:r>
            <w:r>
              <w:rPr>
                <w:noProof/>
                <w:webHidden/>
              </w:rPr>
              <w:fldChar w:fldCharType="end"/>
            </w:r>
          </w:hyperlink>
        </w:p>
        <w:p w14:paraId="0710B511" w14:textId="243994E5" w:rsidR="006B3D9E" w:rsidRDefault="006B3D9E">
          <w:pPr>
            <w:pStyle w:val="TOC1"/>
            <w:rPr>
              <w:rFonts w:eastAsiaTheme="minorEastAsia"/>
              <w:b w:val="0"/>
              <w:bCs w:val="0"/>
              <w:noProof/>
              <w:kern w:val="2"/>
              <w:sz w:val="24"/>
              <w:szCs w:val="24"/>
              <w14:ligatures w14:val="standardContextual"/>
            </w:rPr>
          </w:pPr>
          <w:hyperlink w:anchor="_Toc236741303" w:history="1">
            <w:r w:rsidRPr="001A2F0E">
              <w:rPr>
                <w:rStyle w:val="Hyperlink"/>
                <w:noProof/>
              </w:rPr>
              <w:t>Graduate Teaching Assistantships</w:t>
            </w:r>
            <w:r>
              <w:rPr>
                <w:noProof/>
                <w:webHidden/>
              </w:rPr>
              <w:tab/>
            </w:r>
            <w:r>
              <w:rPr>
                <w:noProof/>
                <w:webHidden/>
              </w:rPr>
              <w:fldChar w:fldCharType="begin"/>
            </w:r>
            <w:r>
              <w:rPr>
                <w:noProof/>
                <w:webHidden/>
              </w:rPr>
              <w:instrText xml:space="preserve"> PAGEREF _Toc236741303 \h </w:instrText>
            </w:r>
            <w:r>
              <w:rPr>
                <w:noProof/>
                <w:webHidden/>
              </w:rPr>
            </w:r>
            <w:r>
              <w:rPr>
                <w:noProof/>
                <w:webHidden/>
              </w:rPr>
              <w:fldChar w:fldCharType="separate"/>
            </w:r>
            <w:r w:rsidR="001F64C7">
              <w:rPr>
                <w:noProof/>
                <w:webHidden/>
              </w:rPr>
              <w:t>12</w:t>
            </w:r>
            <w:r>
              <w:rPr>
                <w:noProof/>
                <w:webHidden/>
              </w:rPr>
              <w:fldChar w:fldCharType="end"/>
            </w:r>
          </w:hyperlink>
        </w:p>
        <w:p w14:paraId="26FEF14B" w14:textId="592EC40C" w:rsidR="006B3D9E" w:rsidRDefault="006B3D9E">
          <w:pPr>
            <w:pStyle w:val="TOC1"/>
            <w:rPr>
              <w:rFonts w:eastAsiaTheme="minorEastAsia"/>
              <w:b w:val="0"/>
              <w:bCs w:val="0"/>
              <w:noProof/>
              <w:kern w:val="2"/>
              <w:sz w:val="24"/>
              <w:szCs w:val="24"/>
              <w14:ligatures w14:val="standardContextual"/>
            </w:rPr>
          </w:pPr>
          <w:hyperlink w:anchor="_Toc236741304" w:history="1">
            <w:r w:rsidRPr="001A2F0E">
              <w:rPr>
                <w:rStyle w:val="Hyperlink"/>
                <w:noProof/>
              </w:rPr>
              <w:t>Scholarships</w:t>
            </w:r>
            <w:r>
              <w:rPr>
                <w:noProof/>
                <w:webHidden/>
              </w:rPr>
              <w:tab/>
            </w:r>
            <w:r>
              <w:rPr>
                <w:noProof/>
                <w:webHidden/>
              </w:rPr>
              <w:fldChar w:fldCharType="begin"/>
            </w:r>
            <w:r>
              <w:rPr>
                <w:noProof/>
                <w:webHidden/>
              </w:rPr>
              <w:instrText xml:space="preserve"> PAGEREF _Toc236741304 \h </w:instrText>
            </w:r>
            <w:r>
              <w:rPr>
                <w:noProof/>
                <w:webHidden/>
              </w:rPr>
            </w:r>
            <w:r>
              <w:rPr>
                <w:noProof/>
                <w:webHidden/>
              </w:rPr>
              <w:fldChar w:fldCharType="separate"/>
            </w:r>
            <w:r w:rsidR="001F64C7">
              <w:rPr>
                <w:noProof/>
                <w:webHidden/>
              </w:rPr>
              <w:t>13</w:t>
            </w:r>
            <w:r>
              <w:rPr>
                <w:noProof/>
                <w:webHidden/>
              </w:rPr>
              <w:fldChar w:fldCharType="end"/>
            </w:r>
          </w:hyperlink>
        </w:p>
        <w:p w14:paraId="1D7B92DB" w14:textId="67D22187" w:rsidR="006B3D9E" w:rsidRDefault="006B3D9E">
          <w:pPr>
            <w:pStyle w:val="TOC1"/>
            <w:rPr>
              <w:rFonts w:eastAsiaTheme="minorEastAsia"/>
              <w:b w:val="0"/>
              <w:bCs w:val="0"/>
              <w:noProof/>
              <w:kern w:val="2"/>
              <w:sz w:val="24"/>
              <w:szCs w:val="24"/>
              <w14:ligatures w14:val="standardContextual"/>
            </w:rPr>
          </w:pPr>
          <w:hyperlink w:anchor="_Toc236741305" w:history="1">
            <w:r w:rsidRPr="001A2F0E">
              <w:rPr>
                <w:rStyle w:val="Hyperlink"/>
                <w:noProof/>
              </w:rPr>
              <w:t>Research and Travel Support Funding</w:t>
            </w:r>
            <w:r>
              <w:rPr>
                <w:noProof/>
                <w:webHidden/>
              </w:rPr>
              <w:tab/>
            </w:r>
            <w:r>
              <w:rPr>
                <w:noProof/>
                <w:webHidden/>
              </w:rPr>
              <w:fldChar w:fldCharType="begin"/>
            </w:r>
            <w:r>
              <w:rPr>
                <w:noProof/>
                <w:webHidden/>
              </w:rPr>
              <w:instrText xml:space="preserve"> PAGEREF _Toc236741305 \h </w:instrText>
            </w:r>
            <w:r>
              <w:rPr>
                <w:noProof/>
                <w:webHidden/>
              </w:rPr>
            </w:r>
            <w:r>
              <w:rPr>
                <w:noProof/>
                <w:webHidden/>
              </w:rPr>
              <w:fldChar w:fldCharType="separate"/>
            </w:r>
            <w:r w:rsidR="001F64C7">
              <w:rPr>
                <w:noProof/>
                <w:webHidden/>
              </w:rPr>
              <w:t>13</w:t>
            </w:r>
            <w:r>
              <w:rPr>
                <w:noProof/>
                <w:webHidden/>
              </w:rPr>
              <w:fldChar w:fldCharType="end"/>
            </w:r>
          </w:hyperlink>
        </w:p>
        <w:p w14:paraId="28BD8F69" w14:textId="2985E319" w:rsidR="006B3D9E" w:rsidRDefault="006B3D9E">
          <w:pPr>
            <w:pStyle w:val="TOC1"/>
            <w:rPr>
              <w:rFonts w:eastAsiaTheme="minorEastAsia"/>
              <w:b w:val="0"/>
              <w:bCs w:val="0"/>
              <w:noProof/>
              <w:kern w:val="2"/>
              <w:sz w:val="24"/>
              <w:szCs w:val="24"/>
              <w14:ligatures w14:val="standardContextual"/>
            </w:rPr>
          </w:pPr>
          <w:hyperlink w:anchor="_Toc236741306" w:history="1">
            <w:r w:rsidRPr="001A2F0E">
              <w:rPr>
                <w:rStyle w:val="Hyperlink"/>
                <w:noProof/>
              </w:rPr>
              <w:t>MSE Program Information</w:t>
            </w:r>
            <w:r>
              <w:rPr>
                <w:noProof/>
                <w:webHidden/>
              </w:rPr>
              <w:tab/>
            </w:r>
            <w:r>
              <w:rPr>
                <w:noProof/>
                <w:webHidden/>
              </w:rPr>
              <w:fldChar w:fldCharType="begin"/>
            </w:r>
            <w:r>
              <w:rPr>
                <w:noProof/>
                <w:webHidden/>
              </w:rPr>
              <w:instrText xml:space="preserve"> PAGEREF _Toc236741306 \h </w:instrText>
            </w:r>
            <w:r>
              <w:rPr>
                <w:noProof/>
                <w:webHidden/>
              </w:rPr>
            </w:r>
            <w:r>
              <w:rPr>
                <w:noProof/>
                <w:webHidden/>
              </w:rPr>
              <w:fldChar w:fldCharType="separate"/>
            </w:r>
            <w:r w:rsidR="001F64C7">
              <w:rPr>
                <w:noProof/>
                <w:webHidden/>
              </w:rPr>
              <w:t>14</w:t>
            </w:r>
            <w:r>
              <w:rPr>
                <w:noProof/>
                <w:webHidden/>
              </w:rPr>
              <w:fldChar w:fldCharType="end"/>
            </w:r>
          </w:hyperlink>
        </w:p>
        <w:p w14:paraId="0B337D4C" w14:textId="3130DF73" w:rsidR="006B3D9E" w:rsidRDefault="006B3D9E">
          <w:pPr>
            <w:pStyle w:val="TOC1"/>
            <w:rPr>
              <w:rFonts w:eastAsiaTheme="minorEastAsia"/>
              <w:b w:val="0"/>
              <w:bCs w:val="0"/>
              <w:noProof/>
              <w:kern w:val="2"/>
              <w:sz w:val="24"/>
              <w:szCs w:val="24"/>
              <w14:ligatures w14:val="standardContextual"/>
            </w:rPr>
          </w:pPr>
          <w:hyperlink w:anchor="_Toc236741307" w:history="1">
            <w:r w:rsidRPr="001A2F0E">
              <w:rPr>
                <w:rStyle w:val="Hyperlink"/>
                <w:noProof/>
              </w:rPr>
              <w:t>MSE Program Learning Goals</w:t>
            </w:r>
            <w:r>
              <w:rPr>
                <w:noProof/>
                <w:webHidden/>
              </w:rPr>
              <w:tab/>
            </w:r>
            <w:r>
              <w:rPr>
                <w:noProof/>
                <w:webHidden/>
              </w:rPr>
              <w:fldChar w:fldCharType="begin"/>
            </w:r>
            <w:r>
              <w:rPr>
                <w:noProof/>
                <w:webHidden/>
              </w:rPr>
              <w:instrText xml:space="preserve"> PAGEREF _Toc236741307 \h </w:instrText>
            </w:r>
            <w:r>
              <w:rPr>
                <w:noProof/>
                <w:webHidden/>
              </w:rPr>
            </w:r>
            <w:r>
              <w:rPr>
                <w:noProof/>
                <w:webHidden/>
              </w:rPr>
              <w:fldChar w:fldCharType="separate"/>
            </w:r>
            <w:r w:rsidR="001F64C7">
              <w:rPr>
                <w:noProof/>
                <w:webHidden/>
              </w:rPr>
              <w:t>14</w:t>
            </w:r>
            <w:r>
              <w:rPr>
                <w:noProof/>
                <w:webHidden/>
              </w:rPr>
              <w:fldChar w:fldCharType="end"/>
            </w:r>
          </w:hyperlink>
        </w:p>
        <w:p w14:paraId="515A9165" w14:textId="7F6C0B80" w:rsidR="006B3D9E" w:rsidRDefault="006B3D9E">
          <w:pPr>
            <w:pStyle w:val="TOC1"/>
            <w:rPr>
              <w:rFonts w:eastAsiaTheme="minorEastAsia"/>
              <w:b w:val="0"/>
              <w:bCs w:val="0"/>
              <w:noProof/>
              <w:kern w:val="2"/>
              <w:sz w:val="24"/>
              <w:szCs w:val="24"/>
              <w14:ligatures w14:val="standardContextual"/>
            </w:rPr>
          </w:pPr>
          <w:hyperlink w:anchor="_Toc236741308" w:history="1">
            <w:r w:rsidRPr="001A2F0E">
              <w:rPr>
                <w:rStyle w:val="Hyperlink"/>
                <w:noProof/>
              </w:rPr>
              <w:t>MSE Course Requirements</w:t>
            </w:r>
            <w:r>
              <w:rPr>
                <w:noProof/>
                <w:webHidden/>
              </w:rPr>
              <w:tab/>
            </w:r>
            <w:r>
              <w:rPr>
                <w:noProof/>
                <w:webHidden/>
              </w:rPr>
              <w:fldChar w:fldCharType="begin"/>
            </w:r>
            <w:r>
              <w:rPr>
                <w:noProof/>
                <w:webHidden/>
              </w:rPr>
              <w:instrText xml:space="preserve"> PAGEREF _Toc236741308 \h </w:instrText>
            </w:r>
            <w:r>
              <w:rPr>
                <w:noProof/>
                <w:webHidden/>
              </w:rPr>
            </w:r>
            <w:r>
              <w:rPr>
                <w:noProof/>
                <w:webHidden/>
              </w:rPr>
              <w:fldChar w:fldCharType="separate"/>
            </w:r>
            <w:r w:rsidR="001F64C7">
              <w:rPr>
                <w:noProof/>
                <w:webHidden/>
              </w:rPr>
              <w:t>15</w:t>
            </w:r>
            <w:r>
              <w:rPr>
                <w:noProof/>
                <w:webHidden/>
              </w:rPr>
              <w:fldChar w:fldCharType="end"/>
            </w:r>
          </w:hyperlink>
        </w:p>
        <w:p w14:paraId="1A889FCB" w14:textId="4166A6B9" w:rsidR="006B3D9E" w:rsidRDefault="006B3D9E">
          <w:pPr>
            <w:pStyle w:val="TOC2"/>
            <w:tabs>
              <w:tab w:val="right" w:leader="dot" w:pos="9350"/>
            </w:tabs>
            <w:rPr>
              <w:rFonts w:eastAsiaTheme="minorEastAsia"/>
              <w:noProof/>
              <w:kern w:val="2"/>
              <w:sz w:val="24"/>
              <w:szCs w:val="24"/>
              <w14:ligatures w14:val="standardContextual"/>
            </w:rPr>
          </w:pPr>
          <w:hyperlink w:anchor="_Toc236741309" w:history="1">
            <w:r w:rsidRPr="001A2F0E">
              <w:rPr>
                <w:rStyle w:val="Hyperlink"/>
                <w:noProof/>
              </w:rPr>
              <w:t>Human Development and Learning Core</w:t>
            </w:r>
            <w:r>
              <w:rPr>
                <w:noProof/>
                <w:webHidden/>
              </w:rPr>
              <w:tab/>
            </w:r>
            <w:r>
              <w:rPr>
                <w:noProof/>
                <w:webHidden/>
              </w:rPr>
              <w:fldChar w:fldCharType="begin"/>
            </w:r>
            <w:r>
              <w:rPr>
                <w:noProof/>
                <w:webHidden/>
              </w:rPr>
              <w:instrText xml:space="preserve"> PAGEREF _Toc236741309 \h </w:instrText>
            </w:r>
            <w:r>
              <w:rPr>
                <w:noProof/>
                <w:webHidden/>
              </w:rPr>
            </w:r>
            <w:r>
              <w:rPr>
                <w:noProof/>
                <w:webHidden/>
              </w:rPr>
              <w:fldChar w:fldCharType="separate"/>
            </w:r>
            <w:r w:rsidR="001F64C7">
              <w:rPr>
                <w:noProof/>
                <w:webHidden/>
              </w:rPr>
              <w:t>15</w:t>
            </w:r>
            <w:r>
              <w:rPr>
                <w:noProof/>
                <w:webHidden/>
              </w:rPr>
              <w:fldChar w:fldCharType="end"/>
            </w:r>
          </w:hyperlink>
        </w:p>
        <w:p w14:paraId="0666E8E5" w14:textId="7C9BC5D2" w:rsidR="006B3D9E" w:rsidRDefault="006B3D9E">
          <w:pPr>
            <w:pStyle w:val="TOC2"/>
            <w:tabs>
              <w:tab w:val="right" w:leader="dot" w:pos="9350"/>
            </w:tabs>
            <w:rPr>
              <w:rFonts w:eastAsiaTheme="minorEastAsia"/>
              <w:noProof/>
              <w:kern w:val="2"/>
              <w:sz w:val="24"/>
              <w:szCs w:val="24"/>
              <w14:ligatures w14:val="standardContextual"/>
            </w:rPr>
          </w:pPr>
          <w:hyperlink w:anchor="_Toc236741310" w:history="1">
            <w:r w:rsidRPr="001A2F0E">
              <w:rPr>
                <w:rStyle w:val="Hyperlink"/>
                <w:noProof/>
              </w:rPr>
              <w:t>Electives</w:t>
            </w:r>
            <w:r>
              <w:rPr>
                <w:noProof/>
                <w:webHidden/>
              </w:rPr>
              <w:tab/>
            </w:r>
            <w:r>
              <w:rPr>
                <w:noProof/>
                <w:webHidden/>
              </w:rPr>
              <w:fldChar w:fldCharType="begin"/>
            </w:r>
            <w:r>
              <w:rPr>
                <w:noProof/>
                <w:webHidden/>
              </w:rPr>
              <w:instrText xml:space="preserve"> PAGEREF _Toc236741310 \h </w:instrText>
            </w:r>
            <w:r>
              <w:rPr>
                <w:noProof/>
                <w:webHidden/>
              </w:rPr>
            </w:r>
            <w:r>
              <w:rPr>
                <w:noProof/>
                <w:webHidden/>
              </w:rPr>
              <w:fldChar w:fldCharType="separate"/>
            </w:r>
            <w:r w:rsidR="001F64C7">
              <w:rPr>
                <w:noProof/>
                <w:webHidden/>
              </w:rPr>
              <w:t>15</w:t>
            </w:r>
            <w:r>
              <w:rPr>
                <w:noProof/>
                <w:webHidden/>
              </w:rPr>
              <w:fldChar w:fldCharType="end"/>
            </w:r>
          </w:hyperlink>
        </w:p>
        <w:p w14:paraId="35014ADF" w14:textId="62386229" w:rsidR="006B3D9E" w:rsidRDefault="006B3D9E">
          <w:pPr>
            <w:pStyle w:val="TOC1"/>
            <w:rPr>
              <w:rFonts w:eastAsiaTheme="minorEastAsia"/>
              <w:b w:val="0"/>
              <w:bCs w:val="0"/>
              <w:noProof/>
              <w:kern w:val="2"/>
              <w:sz w:val="24"/>
              <w:szCs w:val="24"/>
              <w14:ligatures w14:val="standardContextual"/>
            </w:rPr>
          </w:pPr>
          <w:hyperlink w:anchor="_Toc236741311" w:history="1">
            <w:r w:rsidRPr="001A2F0E">
              <w:rPr>
                <w:rStyle w:val="Hyperlink"/>
                <w:noProof/>
              </w:rPr>
              <w:t>Master’s Thesis or Master’s Project</w:t>
            </w:r>
            <w:r>
              <w:rPr>
                <w:noProof/>
                <w:webHidden/>
              </w:rPr>
              <w:tab/>
            </w:r>
            <w:r>
              <w:rPr>
                <w:noProof/>
                <w:webHidden/>
              </w:rPr>
              <w:fldChar w:fldCharType="begin"/>
            </w:r>
            <w:r>
              <w:rPr>
                <w:noProof/>
                <w:webHidden/>
              </w:rPr>
              <w:instrText xml:space="preserve"> PAGEREF _Toc236741311 \h </w:instrText>
            </w:r>
            <w:r>
              <w:rPr>
                <w:noProof/>
                <w:webHidden/>
              </w:rPr>
            </w:r>
            <w:r>
              <w:rPr>
                <w:noProof/>
                <w:webHidden/>
              </w:rPr>
              <w:fldChar w:fldCharType="separate"/>
            </w:r>
            <w:r w:rsidR="001F64C7">
              <w:rPr>
                <w:noProof/>
                <w:webHidden/>
              </w:rPr>
              <w:t>16</w:t>
            </w:r>
            <w:r>
              <w:rPr>
                <w:noProof/>
                <w:webHidden/>
              </w:rPr>
              <w:fldChar w:fldCharType="end"/>
            </w:r>
          </w:hyperlink>
        </w:p>
        <w:p w14:paraId="0DA210E6" w14:textId="23C34389" w:rsidR="006B3D9E" w:rsidRDefault="006B3D9E">
          <w:pPr>
            <w:pStyle w:val="TOC2"/>
            <w:tabs>
              <w:tab w:val="right" w:leader="dot" w:pos="9350"/>
            </w:tabs>
            <w:rPr>
              <w:rFonts w:eastAsiaTheme="minorEastAsia"/>
              <w:noProof/>
              <w:kern w:val="2"/>
              <w:sz w:val="24"/>
              <w:szCs w:val="24"/>
              <w14:ligatures w14:val="standardContextual"/>
            </w:rPr>
          </w:pPr>
          <w:hyperlink w:anchor="_Toc236741312" w:history="1">
            <w:r w:rsidRPr="001A2F0E">
              <w:rPr>
                <w:rStyle w:val="Hyperlink"/>
                <w:noProof/>
              </w:rPr>
              <w:t>Committee</w:t>
            </w:r>
            <w:r>
              <w:rPr>
                <w:noProof/>
                <w:webHidden/>
              </w:rPr>
              <w:tab/>
            </w:r>
            <w:r>
              <w:rPr>
                <w:noProof/>
                <w:webHidden/>
              </w:rPr>
              <w:fldChar w:fldCharType="begin"/>
            </w:r>
            <w:r>
              <w:rPr>
                <w:noProof/>
                <w:webHidden/>
              </w:rPr>
              <w:instrText xml:space="preserve"> PAGEREF _Toc236741312 \h </w:instrText>
            </w:r>
            <w:r>
              <w:rPr>
                <w:noProof/>
                <w:webHidden/>
              </w:rPr>
            </w:r>
            <w:r>
              <w:rPr>
                <w:noProof/>
                <w:webHidden/>
              </w:rPr>
              <w:fldChar w:fldCharType="separate"/>
            </w:r>
            <w:r w:rsidR="001F64C7">
              <w:rPr>
                <w:noProof/>
                <w:webHidden/>
              </w:rPr>
              <w:t>16</w:t>
            </w:r>
            <w:r>
              <w:rPr>
                <w:noProof/>
                <w:webHidden/>
              </w:rPr>
              <w:fldChar w:fldCharType="end"/>
            </w:r>
          </w:hyperlink>
        </w:p>
        <w:p w14:paraId="1D6F10C3" w14:textId="1F3B465A" w:rsidR="006B3D9E" w:rsidRDefault="006B3D9E">
          <w:pPr>
            <w:pStyle w:val="TOC2"/>
            <w:tabs>
              <w:tab w:val="right" w:leader="dot" w:pos="9350"/>
            </w:tabs>
            <w:rPr>
              <w:rFonts w:eastAsiaTheme="minorEastAsia"/>
              <w:noProof/>
              <w:kern w:val="2"/>
              <w:sz w:val="24"/>
              <w:szCs w:val="24"/>
              <w14:ligatures w14:val="standardContextual"/>
            </w:rPr>
          </w:pPr>
          <w:hyperlink w:anchor="_Toc236741313" w:history="1">
            <w:r w:rsidRPr="001A2F0E">
              <w:rPr>
                <w:rStyle w:val="Hyperlink"/>
                <w:noProof/>
              </w:rPr>
              <w:t>Procedures</w:t>
            </w:r>
            <w:r>
              <w:rPr>
                <w:noProof/>
                <w:webHidden/>
              </w:rPr>
              <w:tab/>
            </w:r>
            <w:r>
              <w:rPr>
                <w:noProof/>
                <w:webHidden/>
              </w:rPr>
              <w:fldChar w:fldCharType="begin"/>
            </w:r>
            <w:r>
              <w:rPr>
                <w:noProof/>
                <w:webHidden/>
              </w:rPr>
              <w:instrText xml:space="preserve"> PAGEREF _Toc236741313 \h </w:instrText>
            </w:r>
            <w:r>
              <w:rPr>
                <w:noProof/>
                <w:webHidden/>
              </w:rPr>
            </w:r>
            <w:r>
              <w:rPr>
                <w:noProof/>
                <w:webHidden/>
              </w:rPr>
              <w:fldChar w:fldCharType="separate"/>
            </w:r>
            <w:r w:rsidR="001F64C7">
              <w:rPr>
                <w:noProof/>
                <w:webHidden/>
              </w:rPr>
              <w:t>16</w:t>
            </w:r>
            <w:r>
              <w:rPr>
                <w:noProof/>
                <w:webHidden/>
              </w:rPr>
              <w:fldChar w:fldCharType="end"/>
            </w:r>
          </w:hyperlink>
        </w:p>
        <w:p w14:paraId="48E2CE13" w14:textId="5DB75890" w:rsidR="006B3D9E" w:rsidRDefault="006B3D9E">
          <w:pPr>
            <w:pStyle w:val="TOC2"/>
            <w:tabs>
              <w:tab w:val="right" w:leader="dot" w:pos="9350"/>
            </w:tabs>
            <w:rPr>
              <w:rFonts w:eastAsiaTheme="minorEastAsia"/>
              <w:noProof/>
              <w:kern w:val="2"/>
              <w:sz w:val="24"/>
              <w:szCs w:val="24"/>
              <w14:ligatures w14:val="standardContextual"/>
            </w:rPr>
          </w:pPr>
          <w:hyperlink w:anchor="_Toc236741314" w:history="1">
            <w:r w:rsidRPr="001A2F0E">
              <w:rPr>
                <w:rStyle w:val="Hyperlink"/>
                <w:noProof/>
              </w:rPr>
              <w:t>Enrollment</w:t>
            </w:r>
            <w:r>
              <w:rPr>
                <w:noProof/>
                <w:webHidden/>
              </w:rPr>
              <w:tab/>
            </w:r>
            <w:r>
              <w:rPr>
                <w:noProof/>
                <w:webHidden/>
              </w:rPr>
              <w:fldChar w:fldCharType="begin"/>
            </w:r>
            <w:r>
              <w:rPr>
                <w:noProof/>
                <w:webHidden/>
              </w:rPr>
              <w:instrText xml:space="preserve"> PAGEREF _Toc236741314 \h </w:instrText>
            </w:r>
            <w:r>
              <w:rPr>
                <w:noProof/>
                <w:webHidden/>
              </w:rPr>
            </w:r>
            <w:r>
              <w:rPr>
                <w:noProof/>
                <w:webHidden/>
              </w:rPr>
              <w:fldChar w:fldCharType="separate"/>
            </w:r>
            <w:r w:rsidR="001F64C7">
              <w:rPr>
                <w:noProof/>
                <w:webHidden/>
              </w:rPr>
              <w:t>16</w:t>
            </w:r>
            <w:r>
              <w:rPr>
                <w:noProof/>
                <w:webHidden/>
              </w:rPr>
              <w:fldChar w:fldCharType="end"/>
            </w:r>
          </w:hyperlink>
        </w:p>
        <w:p w14:paraId="40088273" w14:textId="2D2228D7" w:rsidR="006B3D9E" w:rsidRDefault="006B3D9E">
          <w:pPr>
            <w:pStyle w:val="TOC2"/>
            <w:tabs>
              <w:tab w:val="right" w:leader="dot" w:pos="9350"/>
            </w:tabs>
            <w:rPr>
              <w:rFonts w:eastAsiaTheme="minorEastAsia"/>
              <w:noProof/>
              <w:kern w:val="2"/>
              <w:sz w:val="24"/>
              <w:szCs w:val="24"/>
              <w14:ligatures w14:val="standardContextual"/>
            </w:rPr>
          </w:pPr>
          <w:hyperlink w:anchor="_Toc236741315" w:history="1">
            <w:r w:rsidRPr="001A2F0E">
              <w:rPr>
                <w:rStyle w:val="Hyperlink"/>
                <w:noProof/>
              </w:rPr>
              <w:t>Writing</w:t>
            </w:r>
            <w:r>
              <w:rPr>
                <w:noProof/>
                <w:webHidden/>
              </w:rPr>
              <w:tab/>
            </w:r>
            <w:r>
              <w:rPr>
                <w:noProof/>
                <w:webHidden/>
              </w:rPr>
              <w:fldChar w:fldCharType="begin"/>
            </w:r>
            <w:r>
              <w:rPr>
                <w:noProof/>
                <w:webHidden/>
              </w:rPr>
              <w:instrText xml:space="preserve"> PAGEREF _Toc236741315 \h </w:instrText>
            </w:r>
            <w:r>
              <w:rPr>
                <w:noProof/>
                <w:webHidden/>
              </w:rPr>
            </w:r>
            <w:r>
              <w:rPr>
                <w:noProof/>
                <w:webHidden/>
              </w:rPr>
              <w:fldChar w:fldCharType="separate"/>
            </w:r>
            <w:r w:rsidR="001F64C7">
              <w:rPr>
                <w:noProof/>
                <w:webHidden/>
              </w:rPr>
              <w:t>17</w:t>
            </w:r>
            <w:r>
              <w:rPr>
                <w:noProof/>
                <w:webHidden/>
              </w:rPr>
              <w:fldChar w:fldCharType="end"/>
            </w:r>
          </w:hyperlink>
        </w:p>
        <w:p w14:paraId="21813D90" w14:textId="27B809E2" w:rsidR="006B3D9E" w:rsidRDefault="006B3D9E">
          <w:pPr>
            <w:pStyle w:val="TOC2"/>
            <w:tabs>
              <w:tab w:val="right" w:leader="dot" w:pos="9350"/>
            </w:tabs>
            <w:rPr>
              <w:rFonts w:eastAsiaTheme="minorEastAsia"/>
              <w:noProof/>
              <w:kern w:val="2"/>
              <w:sz w:val="24"/>
              <w:szCs w:val="24"/>
              <w14:ligatures w14:val="standardContextual"/>
            </w:rPr>
          </w:pPr>
          <w:hyperlink w:anchor="_Toc236741316" w:history="1">
            <w:r w:rsidRPr="001A2F0E">
              <w:rPr>
                <w:rStyle w:val="Hyperlink"/>
                <w:noProof/>
              </w:rPr>
              <w:t>Advisor Expectations</w:t>
            </w:r>
            <w:r>
              <w:rPr>
                <w:noProof/>
                <w:webHidden/>
              </w:rPr>
              <w:tab/>
            </w:r>
            <w:r>
              <w:rPr>
                <w:noProof/>
                <w:webHidden/>
              </w:rPr>
              <w:fldChar w:fldCharType="begin"/>
            </w:r>
            <w:r>
              <w:rPr>
                <w:noProof/>
                <w:webHidden/>
              </w:rPr>
              <w:instrText xml:space="preserve"> PAGEREF _Toc236741316 \h </w:instrText>
            </w:r>
            <w:r>
              <w:rPr>
                <w:noProof/>
                <w:webHidden/>
              </w:rPr>
            </w:r>
            <w:r>
              <w:rPr>
                <w:noProof/>
                <w:webHidden/>
              </w:rPr>
              <w:fldChar w:fldCharType="separate"/>
            </w:r>
            <w:r w:rsidR="001F64C7">
              <w:rPr>
                <w:noProof/>
                <w:webHidden/>
              </w:rPr>
              <w:t>17</w:t>
            </w:r>
            <w:r>
              <w:rPr>
                <w:noProof/>
                <w:webHidden/>
              </w:rPr>
              <w:fldChar w:fldCharType="end"/>
            </w:r>
          </w:hyperlink>
        </w:p>
        <w:p w14:paraId="7623713C" w14:textId="2F607C42" w:rsidR="006B3D9E" w:rsidRDefault="006B3D9E">
          <w:pPr>
            <w:pStyle w:val="TOC2"/>
            <w:tabs>
              <w:tab w:val="right" w:leader="dot" w:pos="9350"/>
            </w:tabs>
            <w:rPr>
              <w:rFonts w:eastAsiaTheme="minorEastAsia"/>
              <w:noProof/>
              <w:kern w:val="2"/>
              <w:sz w:val="24"/>
              <w:szCs w:val="24"/>
              <w14:ligatures w14:val="standardContextual"/>
            </w:rPr>
          </w:pPr>
          <w:hyperlink w:anchor="_Toc236741317" w:history="1">
            <w:r w:rsidRPr="001A2F0E">
              <w:rPr>
                <w:rStyle w:val="Hyperlink"/>
                <w:noProof/>
              </w:rPr>
              <w:t>Grading</w:t>
            </w:r>
            <w:r>
              <w:rPr>
                <w:noProof/>
                <w:webHidden/>
              </w:rPr>
              <w:tab/>
            </w:r>
            <w:r>
              <w:rPr>
                <w:noProof/>
                <w:webHidden/>
              </w:rPr>
              <w:fldChar w:fldCharType="begin"/>
            </w:r>
            <w:r>
              <w:rPr>
                <w:noProof/>
                <w:webHidden/>
              </w:rPr>
              <w:instrText xml:space="preserve"> PAGEREF _Toc236741317 \h </w:instrText>
            </w:r>
            <w:r>
              <w:rPr>
                <w:noProof/>
                <w:webHidden/>
              </w:rPr>
            </w:r>
            <w:r>
              <w:rPr>
                <w:noProof/>
                <w:webHidden/>
              </w:rPr>
              <w:fldChar w:fldCharType="separate"/>
            </w:r>
            <w:r w:rsidR="001F64C7">
              <w:rPr>
                <w:noProof/>
                <w:webHidden/>
              </w:rPr>
              <w:t>17</w:t>
            </w:r>
            <w:r>
              <w:rPr>
                <w:noProof/>
                <w:webHidden/>
              </w:rPr>
              <w:fldChar w:fldCharType="end"/>
            </w:r>
          </w:hyperlink>
        </w:p>
        <w:p w14:paraId="48BC0647" w14:textId="43E9F2AF" w:rsidR="006B3D9E" w:rsidRDefault="006B3D9E">
          <w:pPr>
            <w:pStyle w:val="TOC1"/>
            <w:rPr>
              <w:rFonts w:eastAsiaTheme="minorEastAsia"/>
              <w:b w:val="0"/>
              <w:bCs w:val="0"/>
              <w:noProof/>
              <w:kern w:val="2"/>
              <w:sz w:val="24"/>
              <w:szCs w:val="24"/>
              <w14:ligatures w14:val="standardContextual"/>
            </w:rPr>
          </w:pPr>
          <w:hyperlink w:anchor="_Toc236741318" w:history="1">
            <w:r w:rsidRPr="001A2F0E">
              <w:rPr>
                <w:rStyle w:val="Hyperlink"/>
                <w:noProof/>
              </w:rPr>
              <w:t>Master’s Thesis</w:t>
            </w:r>
            <w:r>
              <w:rPr>
                <w:noProof/>
                <w:webHidden/>
              </w:rPr>
              <w:tab/>
            </w:r>
            <w:r>
              <w:rPr>
                <w:noProof/>
                <w:webHidden/>
              </w:rPr>
              <w:fldChar w:fldCharType="begin"/>
            </w:r>
            <w:r>
              <w:rPr>
                <w:noProof/>
                <w:webHidden/>
              </w:rPr>
              <w:instrText xml:space="preserve"> PAGEREF _Toc236741318 \h </w:instrText>
            </w:r>
            <w:r>
              <w:rPr>
                <w:noProof/>
                <w:webHidden/>
              </w:rPr>
            </w:r>
            <w:r>
              <w:rPr>
                <w:noProof/>
                <w:webHidden/>
              </w:rPr>
              <w:fldChar w:fldCharType="separate"/>
            </w:r>
            <w:r w:rsidR="001F64C7">
              <w:rPr>
                <w:noProof/>
                <w:webHidden/>
              </w:rPr>
              <w:t>18</w:t>
            </w:r>
            <w:r>
              <w:rPr>
                <w:noProof/>
                <w:webHidden/>
              </w:rPr>
              <w:fldChar w:fldCharType="end"/>
            </w:r>
          </w:hyperlink>
        </w:p>
        <w:p w14:paraId="7049B8D1" w14:textId="5F9604DD" w:rsidR="006B3D9E" w:rsidRDefault="006B3D9E">
          <w:pPr>
            <w:pStyle w:val="TOC2"/>
            <w:tabs>
              <w:tab w:val="right" w:leader="dot" w:pos="9350"/>
            </w:tabs>
            <w:rPr>
              <w:rFonts w:eastAsiaTheme="minorEastAsia"/>
              <w:noProof/>
              <w:kern w:val="2"/>
              <w:sz w:val="24"/>
              <w:szCs w:val="24"/>
              <w14:ligatures w14:val="standardContextual"/>
            </w:rPr>
          </w:pPr>
          <w:hyperlink w:anchor="_Toc236741319" w:history="1">
            <w:r w:rsidRPr="001A2F0E">
              <w:rPr>
                <w:rStyle w:val="Hyperlink"/>
                <w:rFonts w:eastAsia="Times New Roman"/>
                <w:noProof/>
              </w:rPr>
              <w:t>Purpose</w:t>
            </w:r>
            <w:r>
              <w:rPr>
                <w:noProof/>
                <w:webHidden/>
              </w:rPr>
              <w:tab/>
            </w:r>
            <w:r>
              <w:rPr>
                <w:noProof/>
                <w:webHidden/>
              </w:rPr>
              <w:fldChar w:fldCharType="begin"/>
            </w:r>
            <w:r>
              <w:rPr>
                <w:noProof/>
                <w:webHidden/>
              </w:rPr>
              <w:instrText xml:space="preserve"> PAGEREF _Toc236741319 \h </w:instrText>
            </w:r>
            <w:r>
              <w:rPr>
                <w:noProof/>
                <w:webHidden/>
              </w:rPr>
            </w:r>
            <w:r>
              <w:rPr>
                <w:noProof/>
                <w:webHidden/>
              </w:rPr>
              <w:fldChar w:fldCharType="separate"/>
            </w:r>
            <w:r w:rsidR="001F64C7">
              <w:rPr>
                <w:noProof/>
                <w:webHidden/>
              </w:rPr>
              <w:t>18</w:t>
            </w:r>
            <w:r>
              <w:rPr>
                <w:noProof/>
                <w:webHidden/>
              </w:rPr>
              <w:fldChar w:fldCharType="end"/>
            </w:r>
          </w:hyperlink>
        </w:p>
        <w:p w14:paraId="574420C3" w14:textId="1BE0F042" w:rsidR="006B3D9E" w:rsidRDefault="006B3D9E">
          <w:pPr>
            <w:pStyle w:val="TOC2"/>
            <w:tabs>
              <w:tab w:val="right" w:leader="dot" w:pos="9350"/>
            </w:tabs>
            <w:rPr>
              <w:rFonts w:eastAsiaTheme="minorEastAsia"/>
              <w:noProof/>
              <w:kern w:val="2"/>
              <w:sz w:val="24"/>
              <w:szCs w:val="24"/>
              <w14:ligatures w14:val="standardContextual"/>
            </w:rPr>
          </w:pPr>
          <w:hyperlink w:anchor="_Toc236741320" w:history="1">
            <w:r w:rsidRPr="001A2F0E">
              <w:rPr>
                <w:rStyle w:val="Hyperlink"/>
                <w:rFonts w:eastAsia="Times New Roman"/>
                <w:noProof/>
              </w:rPr>
              <w:t>Expectations</w:t>
            </w:r>
            <w:r>
              <w:rPr>
                <w:noProof/>
                <w:webHidden/>
              </w:rPr>
              <w:tab/>
            </w:r>
            <w:r>
              <w:rPr>
                <w:noProof/>
                <w:webHidden/>
              </w:rPr>
              <w:fldChar w:fldCharType="begin"/>
            </w:r>
            <w:r>
              <w:rPr>
                <w:noProof/>
                <w:webHidden/>
              </w:rPr>
              <w:instrText xml:space="preserve"> PAGEREF _Toc236741320 \h </w:instrText>
            </w:r>
            <w:r>
              <w:rPr>
                <w:noProof/>
                <w:webHidden/>
              </w:rPr>
            </w:r>
            <w:r>
              <w:rPr>
                <w:noProof/>
                <w:webHidden/>
              </w:rPr>
              <w:fldChar w:fldCharType="separate"/>
            </w:r>
            <w:r w:rsidR="001F64C7">
              <w:rPr>
                <w:noProof/>
                <w:webHidden/>
              </w:rPr>
              <w:t>18</w:t>
            </w:r>
            <w:r>
              <w:rPr>
                <w:noProof/>
                <w:webHidden/>
              </w:rPr>
              <w:fldChar w:fldCharType="end"/>
            </w:r>
          </w:hyperlink>
        </w:p>
        <w:p w14:paraId="6BA9B5F9" w14:textId="527DD3D2" w:rsidR="006B3D9E" w:rsidRDefault="006B3D9E">
          <w:pPr>
            <w:pStyle w:val="TOC2"/>
            <w:tabs>
              <w:tab w:val="right" w:leader="dot" w:pos="9350"/>
            </w:tabs>
            <w:rPr>
              <w:rFonts w:eastAsiaTheme="minorEastAsia"/>
              <w:noProof/>
              <w:kern w:val="2"/>
              <w:sz w:val="24"/>
              <w:szCs w:val="24"/>
              <w14:ligatures w14:val="standardContextual"/>
            </w:rPr>
          </w:pPr>
          <w:hyperlink w:anchor="_Toc236741321" w:history="1">
            <w:r w:rsidRPr="001A2F0E">
              <w:rPr>
                <w:rStyle w:val="Hyperlink"/>
                <w:rFonts w:eastAsia="Times New Roman"/>
                <w:noProof/>
              </w:rPr>
              <w:t>Procedures</w:t>
            </w:r>
            <w:r>
              <w:rPr>
                <w:noProof/>
                <w:webHidden/>
              </w:rPr>
              <w:tab/>
            </w:r>
            <w:r>
              <w:rPr>
                <w:noProof/>
                <w:webHidden/>
              </w:rPr>
              <w:fldChar w:fldCharType="begin"/>
            </w:r>
            <w:r>
              <w:rPr>
                <w:noProof/>
                <w:webHidden/>
              </w:rPr>
              <w:instrText xml:space="preserve"> PAGEREF _Toc236741321 \h </w:instrText>
            </w:r>
            <w:r>
              <w:rPr>
                <w:noProof/>
                <w:webHidden/>
              </w:rPr>
            </w:r>
            <w:r>
              <w:rPr>
                <w:noProof/>
                <w:webHidden/>
              </w:rPr>
              <w:fldChar w:fldCharType="separate"/>
            </w:r>
            <w:r w:rsidR="001F64C7">
              <w:rPr>
                <w:noProof/>
                <w:webHidden/>
              </w:rPr>
              <w:t>19</w:t>
            </w:r>
            <w:r>
              <w:rPr>
                <w:noProof/>
                <w:webHidden/>
              </w:rPr>
              <w:fldChar w:fldCharType="end"/>
            </w:r>
          </w:hyperlink>
        </w:p>
        <w:p w14:paraId="68B70931" w14:textId="2417621A" w:rsidR="006B3D9E" w:rsidRDefault="006B3D9E">
          <w:pPr>
            <w:pStyle w:val="TOC3"/>
            <w:tabs>
              <w:tab w:val="right" w:leader="dot" w:pos="9350"/>
            </w:tabs>
            <w:rPr>
              <w:rFonts w:eastAsiaTheme="minorEastAsia"/>
              <w:noProof/>
              <w:kern w:val="2"/>
              <w:sz w:val="24"/>
              <w:szCs w:val="24"/>
              <w14:ligatures w14:val="standardContextual"/>
            </w:rPr>
          </w:pPr>
          <w:hyperlink w:anchor="_Toc236741322" w:history="1">
            <w:r w:rsidRPr="001A2F0E">
              <w:rPr>
                <w:rStyle w:val="Hyperlink"/>
                <w:noProof/>
              </w:rPr>
              <w:t>Thesis proposal</w:t>
            </w:r>
            <w:r>
              <w:rPr>
                <w:noProof/>
                <w:webHidden/>
              </w:rPr>
              <w:tab/>
            </w:r>
            <w:r>
              <w:rPr>
                <w:noProof/>
                <w:webHidden/>
              </w:rPr>
              <w:fldChar w:fldCharType="begin"/>
            </w:r>
            <w:r>
              <w:rPr>
                <w:noProof/>
                <w:webHidden/>
              </w:rPr>
              <w:instrText xml:space="preserve"> PAGEREF _Toc236741322 \h </w:instrText>
            </w:r>
            <w:r>
              <w:rPr>
                <w:noProof/>
                <w:webHidden/>
              </w:rPr>
            </w:r>
            <w:r>
              <w:rPr>
                <w:noProof/>
                <w:webHidden/>
              </w:rPr>
              <w:fldChar w:fldCharType="separate"/>
            </w:r>
            <w:r w:rsidR="001F64C7">
              <w:rPr>
                <w:noProof/>
                <w:webHidden/>
              </w:rPr>
              <w:t>19</w:t>
            </w:r>
            <w:r>
              <w:rPr>
                <w:noProof/>
                <w:webHidden/>
              </w:rPr>
              <w:fldChar w:fldCharType="end"/>
            </w:r>
          </w:hyperlink>
        </w:p>
        <w:p w14:paraId="50E880D4" w14:textId="23430272" w:rsidR="006B3D9E" w:rsidRDefault="006B3D9E">
          <w:pPr>
            <w:pStyle w:val="TOC3"/>
            <w:tabs>
              <w:tab w:val="right" w:leader="dot" w:pos="9350"/>
            </w:tabs>
            <w:rPr>
              <w:rFonts w:eastAsiaTheme="minorEastAsia"/>
              <w:noProof/>
              <w:kern w:val="2"/>
              <w:sz w:val="24"/>
              <w:szCs w:val="24"/>
              <w14:ligatures w14:val="standardContextual"/>
            </w:rPr>
          </w:pPr>
          <w:hyperlink w:anchor="_Toc236741323" w:history="1">
            <w:r w:rsidRPr="001A2F0E">
              <w:rPr>
                <w:rStyle w:val="Hyperlink"/>
                <w:noProof/>
              </w:rPr>
              <w:t>Thesis proposal meeting</w:t>
            </w:r>
            <w:r>
              <w:rPr>
                <w:noProof/>
                <w:webHidden/>
              </w:rPr>
              <w:tab/>
            </w:r>
            <w:r>
              <w:rPr>
                <w:noProof/>
                <w:webHidden/>
              </w:rPr>
              <w:fldChar w:fldCharType="begin"/>
            </w:r>
            <w:r>
              <w:rPr>
                <w:noProof/>
                <w:webHidden/>
              </w:rPr>
              <w:instrText xml:space="preserve"> PAGEREF _Toc236741323 \h </w:instrText>
            </w:r>
            <w:r>
              <w:rPr>
                <w:noProof/>
                <w:webHidden/>
              </w:rPr>
            </w:r>
            <w:r>
              <w:rPr>
                <w:noProof/>
                <w:webHidden/>
              </w:rPr>
              <w:fldChar w:fldCharType="separate"/>
            </w:r>
            <w:r w:rsidR="001F64C7">
              <w:rPr>
                <w:noProof/>
                <w:webHidden/>
              </w:rPr>
              <w:t>19</w:t>
            </w:r>
            <w:r>
              <w:rPr>
                <w:noProof/>
                <w:webHidden/>
              </w:rPr>
              <w:fldChar w:fldCharType="end"/>
            </w:r>
          </w:hyperlink>
        </w:p>
        <w:p w14:paraId="02A331AA" w14:textId="08B2C064" w:rsidR="006B3D9E" w:rsidRDefault="006B3D9E">
          <w:pPr>
            <w:pStyle w:val="TOC3"/>
            <w:tabs>
              <w:tab w:val="right" w:leader="dot" w:pos="9350"/>
            </w:tabs>
            <w:rPr>
              <w:rFonts w:eastAsiaTheme="minorEastAsia"/>
              <w:noProof/>
              <w:kern w:val="2"/>
              <w:sz w:val="24"/>
              <w:szCs w:val="24"/>
              <w14:ligatures w14:val="standardContextual"/>
            </w:rPr>
          </w:pPr>
          <w:hyperlink w:anchor="_Toc236741324" w:history="1">
            <w:r w:rsidRPr="001A2F0E">
              <w:rPr>
                <w:rStyle w:val="Hyperlink"/>
                <w:noProof/>
              </w:rPr>
              <w:t>Thesis</w:t>
            </w:r>
            <w:r>
              <w:rPr>
                <w:noProof/>
                <w:webHidden/>
              </w:rPr>
              <w:tab/>
            </w:r>
            <w:r>
              <w:rPr>
                <w:noProof/>
                <w:webHidden/>
              </w:rPr>
              <w:fldChar w:fldCharType="begin"/>
            </w:r>
            <w:r>
              <w:rPr>
                <w:noProof/>
                <w:webHidden/>
              </w:rPr>
              <w:instrText xml:space="preserve"> PAGEREF _Toc236741324 \h </w:instrText>
            </w:r>
            <w:r>
              <w:rPr>
                <w:noProof/>
                <w:webHidden/>
              </w:rPr>
            </w:r>
            <w:r>
              <w:rPr>
                <w:noProof/>
                <w:webHidden/>
              </w:rPr>
              <w:fldChar w:fldCharType="separate"/>
            </w:r>
            <w:r w:rsidR="001F64C7">
              <w:rPr>
                <w:noProof/>
                <w:webHidden/>
              </w:rPr>
              <w:t>20</w:t>
            </w:r>
            <w:r>
              <w:rPr>
                <w:noProof/>
                <w:webHidden/>
              </w:rPr>
              <w:fldChar w:fldCharType="end"/>
            </w:r>
          </w:hyperlink>
        </w:p>
        <w:p w14:paraId="49B508C5" w14:textId="1A1C7CBB" w:rsidR="006B3D9E" w:rsidRDefault="006B3D9E">
          <w:pPr>
            <w:pStyle w:val="TOC3"/>
            <w:tabs>
              <w:tab w:val="right" w:leader="dot" w:pos="9350"/>
            </w:tabs>
            <w:rPr>
              <w:rFonts w:eastAsiaTheme="minorEastAsia"/>
              <w:noProof/>
              <w:kern w:val="2"/>
              <w:sz w:val="24"/>
              <w:szCs w:val="24"/>
              <w14:ligatures w14:val="standardContextual"/>
            </w:rPr>
          </w:pPr>
          <w:hyperlink w:anchor="_Toc236741325" w:history="1">
            <w:r w:rsidRPr="001A2F0E">
              <w:rPr>
                <w:rStyle w:val="Hyperlink"/>
                <w:noProof/>
              </w:rPr>
              <w:t>Thesis defense</w:t>
            </w:r>
            <w:r>
              <w:rPr>
                <w:noProof/>
                <w:webHidden/>
              </w:rPr>
              <w:tab/>
            </w:r>
            <w:r>
              <w:rPr>
                <w:noProof/>
                <w:webHidden/>
              </w:rPr>
              <w:fldChar w:fldCharType="begin"/>
            </w:r>
            <w:r>
              <w:rPr>
                <w:noProof/>
                <w:webHidden/>
              </w:rPr>
              <w:instrText xml:space="preserve"> PAGEREF _Toc236741325 \h </w:instrText>
            </w:r>
            <w:r>
              <w:rPr>
                <w:noProof/>
                <w:webHidden/>
              </w:rPr>
            </w:r>
            <w:r>
              <w:rPr>
                <w:noProof/>
                <w:webHidden/>
              </w:rPr>
              <w:fldChar w:fldCharType="separate"/>
            </w:r>
            <w:r w:rsidR="001F64C7">
              <w:rPr>
                <w:noProof/>
                <w:webHidden/>
              </w:rPr>
              <w:t>20</w:t>
            </w:r>
            <w:r>
              <w:rPr>
                <w:noProof/>
                <w:webHidden/>
              </w:rPr>
              <w:fldChar w:fldCharType="end"/>
            </w:r>
          </w:hyperlink>
        </w:p>
        <w:p w14:paraId="411E4862" w14:textId="0FE84316" w:rsidR="006B3D9E" w:rsidRDefault="006B3D9E">
          <w:pPr>
            <w:pStyle w:val="TOC1"/>
            <w:rPr>
              <w:rFonts w:eastAsiaTheme="minorEastAsia"/>
              <w:b w:val="0"/>
              <w:bCs w:val="0"/>
              <w:noProof/>
              <w:kern w:val="2"/>
              <w:sz w:val="24"/>
              <w:szCs w:val="24"/>
              <w14:ligatures w14:val="standardContextual"/>
            </w:rPr>
          </w:pPr>
          <w:hyperlink w:anchor="_Toc236741326" w:history="1">
            <w:r w:rsidRPr="001A2F0E">
              <w:rPr>
                <w:rStyle w:val="Hyperlink"/>
                <w:noProof/>
              </w:rPr>
              <w:t>Master’s Project</w:t>
            </w:r>
            <w:r>
              <w:rPr>
                <w:noProof/>
                <w:webHidden/>
              </w:rPr>
              <w:tab/>
            </w:r>
            <w:r>
              <w:rPr>
                <w:noProof/>
                <w:webHidden/>
              </w:rPr>
              <w:fldChar w:fldCharType="begin"/>
            </w:r>
            <w:r>
              <w:rPr>
                <w:noProof/>
                <w:webHidden/>
              </w:rPr>
              <w:instrText xml:space="preserve"> PAGEREF _Toc236741326 \h </w:instrText>
            </w:r>
            <w:r>
              <w:rPr>
                <w:noProof/>
                <w:webHidden/>
              </w:rPr>
            </w:r>
            <w:r>
              <w:rPr>
                <w:noProof/>
                <w:webHidden/>
              </w:rPr>
              <w:fldChar w:fldCharType="separate"/>
            </w:r>
            <w:r w:rsidR="001F64C7">
              <w:rPr>
                <w:noProof/>
                <w:webHidden/>
              </w:rPr>
              <w:t>22</w:t>
            </w:r>
            <w:r>
              <w:rPr>
                <w:noProof/>
                <w:webHidden/>
              </w:rPr>
              <w:fldChar w:fldCharType="end"/>
            </w:r>
          </w:hyperlink>
        </w:p>
        <w:p w14:paraId="41CBA7C6" w14:textId="46ACC7F6" w:rsidR="006B3D9E" w:rsidRDefault="006B3D9E">
          <w:pPr>
            <w:pStyle w:val="TOC2"/>
            <w:tabs>
              <w:tab w:val="right" w:leader="dot" w:pos="9350"/>
            </w:tabs>
            <w:rPr>
              <w:rFonts w:eastAsiaTheme="minorEastAsia"/>
              <w:noProof/>
              <w:kern w:val="2"/>
              <w:sz w:val="24"/>
              <w:szCs w:val="24"/>
              <w14:ligatures w14:val="standardContextual"/>
            </w:rPr>
          </w:pPr>
          <w:hyperlink w:anchor="_Toc236741327" w:history="1">
            <w:r w:rsidRPr="001A2F0E">
              <w:rPr>
                <w:rStyle w:val="Hyperlink"/>
                <w:rFonts w:eastAsia="Times New Roman"/>
                <w:noProof/>
              </w:rPr>
              <w:t>Purpose</w:t>
            </w:r>
            <w:r>
              <w:rPr>
                <w:noProof/>
                <w:webHidden/>
              </w:rPr>
              <w:tab/>
            </w:r>
            <w:r>
              <w:rPr>
                <w:noProof/>
                <w:webHidden/>
              </w:rPr>
              <w:fldChar w:fldCharType="begin"/>
            </w:r>
            <w:r>
              <w:rPr>
                <w:noProof/>
                <w:webHidden/>
              </w:rPr>
              <w:instrText xml:space="preserve"> PAGEREF _Toc236741327 \h </w:instrText>
            </w:r>
            <w:r>
              <w:rPr>
                <w:noProof/>
                <w:webHidden/>
              </w:rPr>
            </w:r>
            <w:r>
              <w:rPr>
                <w:noProof/>
                <w:webHidden/>
              </w:rPr>
              <w:fldChar w:fldCharType="separate"/>
            </w:r>
            <w:r w:rsidR="001F64C7">
              <w:rPr>
                <w:noProof/>
                <w:webHidden/>
              </w:rPr>
              <w:t>22</w:t>
            </w:r>
            <w:r>
              <w:rPr>
                <w:noProof/>
                <w:webHidden/>
              </w:rPr>
              <w:fldChar w:fldCharType="end"/>
            </w:r>
          </w:hyperlink>
        </w:p>
        <w:p w14:paraId="3CF03E68" w14:textId="60F0334C" w:rsidR="006B3D9E" w:rsidRDefault="006B3D9E">
          <w:pPr>
            <w:pStyle w:val="TOC2"/>
            <w:tabs>
              <w:tab w:val="right" w:leader="dot" w:pos="9350"/>
            </w:tabs>
            <w:rPr>
              <w:rFonts w:eastAsiaTheme="minorEastAsia"/>
              <w:noProof/>
              <w:kern w:val="2"/>
              <w:sz w:val="24"/>
              <w:szCs w:val="24"/>
              <w14:ligatures w14:val="standardContextual"/>
            </w:rPr>
          </w:pPr>
          <w:hyperlink w:anchor="_Toc236741328" w:history="1">
            <w:r w:rsidRPr="001A2F0E">
              <w:rPr>
                <w:rStyle w:val="Hyperlink"/>
                <w:rFonts w:eastAsia="Times New Roman"/>
                <w:noProof/>
              </w:rPr>
              <w:t>Expectations</w:t>
            </w:r>
            <w:r>
              <w:rPr>
                <w:noProof/>
                <w:webHidden/>
              </w:rPr>
              <w:tab/>
            </w:r>
            <w:r>
              <w:rPr>
                <w:noProof/>
                <w:webHidden/>
              </w:rPr>
              <w:fldChar w:fldCharType="begin"/>
            </w:r>
            <w:r>
              <w:rPr>
                <w:noProof/>
                <w:webHidden/>
              </w:rPr>
              <w:instrText xml:space="preserve"> PAGEREF _Toc236741328 \h </w:instrText>
            </w:r>
            <w:r>
              <w:rPr>
                <w:noProof/>
                <w:webHidden/>
              </w:rPr>
            </w:r>
            <w:r>
              <w:rPr>
                <w:noProof/>
                <w:webHidden/>
              </w:rPr>
              <w:fldChar w:fldCharType="separate"/>
            </w:r>
            <w:r w:rsidR="001F64C7">
              <w:rPr>
                <w:noProof/>
                <w:webHidden/>
              </w:rPr>
              <w:t>22</w:t>
            </w:r>
            <w:r>
              <w:rPr>
                <w:noProof/>
                <w:webHidden/>
              </w:rPr>
              <w:fldChar w:fldCharType="end"/>
            </w:r>
          </w:hyperlink>
        </w:p>
        <w:p w14:paraId="6796EFB3" w14:textId="0E865B6E" w:rsidR="006B3D9E" w:rsidRDefault="006B3D9E">
          <w:pPr>
            <w:pStyle w:val="TOC2"/>
            <w:tabs>
              <w:tab w:val="right" w:leader="dot" w:pos="9350"/>
            </w:tabs>
            <w:rPr>
              <w:rFonts w:eastAsiaTheme="minorEastAsia"/>
              <w:noProof/>
              <w:kern w:val="2"/>
              <w:sz w:val="24"/>
              <w:szCs w:val="24"/>
              <w14:ligatures w14:val="standardContextual"/>
            </w:rPr>
          </w:pPr>
          <w:hyperlink w:anchor="_Toc236741329" w:history="1">
            <w:r w:rsidRPr="001A2F0E">
              <w:rPr>
                <w:rStyle w:val="Hyperlink"/>
                <w:rFonts w:eastAsia="Times New Roman"/>
                <w:noProof/>
              </w:rPr>
              <w:t>Procedures</w:t>
            </w:r>
            <w:r>
              <w:rPr>
                <w:noProof/>
                <w:webHidden/>
              </w:rPr>
              <w:tab/>
            </w:r>
            <w:r>
              <w:rPr>
                <w:noProof/>
                <w:webHidden/>
              </w:rPr>
              <w:fldChar w:fldCharType="begin"/>
            </w:r>
            <w:r>
              <w:rPr>
                <w:noProof/>
                <w:webHidden/>
              </w:rPr>
              <w:instrText xml:space="preserve"> PAGEREF _Toc236741329 \h </w:instrText>
            </w:r>
            <w:r>
              <w:rPr>
                <w:noProof/>
                <w:webHidden/>
              </w:rPr>
            </w:r>
            <w:r>
              <w:rPr>
                <w:noProof/>
                <w:webHidden/>
              </w:rPr>
              <w:fldChar w:fldCharType="separate"/>
            </w:r>
            <w:r w:rsidR="001F64C7">
              <w:rPr>
                <w:noProof/>
                <w:webHidden/>
              </w:rPr>
              <w:t>23</w:t>
            </w:r>
            <w:r>
              <w:rPr>
                <w:noProof/>
                <w:webHidden/>
              </w:rPr>
              <w:fldChar w:fldCharType="end"/>
            </w:r>
          </w:hyperlink>
        </w:p>
        <w:p w14:paraId="247690A7" w14:textId="49B40576" w:rsidR="006B3D9E" w:rsidRDefault="006B3D9E">
          <w:pPr>
            <w:pStyle w:val="TOC3"/>
            <w:tabs>
              <w:tab w:val="right" w:leader="dot" w:pos="9350"/>
            </w:tabs>
            <w:rPr>
              <w:rFonts w:eastAsiaTheme="minorEastAsia"/>
              <w:noProof/>
              <w:kern w:val="2"/>
              <w:sz w:val="24"/>
              <w:szCs w:val="24"/>
              <w14:ligatures w14:val="standardContextual"/>
            </w:rPr>
          </w:pPr>
          <w:hyperlink w:anchor="_Toc236741330" w:history="1">
            <w:r w:rsidRPr="001A2F0E">
              <w:rPr>
                <w:rStyle w:val="Hyperlink"/>
                <w:noProof/>
              </w:rPr>
              <w:t>Prospectus</w:t>
            </w:r>
            <w:r>
              <w:rPr>
                <w:noProof/>
                <w:webHidden/>
              </w:rPr>
              <w:tab/>
            </w:r>
            <w:r>
              <w:rPr>
                <w:noProof/>
                <w:webHidden/>
              </w:rPr>
              <w:fldChar w:fldCharType="begin"/>
            </w:r>
            <w:r>
              <w:rPr>
                <w:noProof/>
                <w:webHidden/>
              </w:rPr>
              <w:instrText xml:space="preserve"> PAGEREF _Toc236741330 \h </w:instrText>
            </w:r>
            <w:r>
              <w:rPr>
                <w:noProof/>
                <w:webHidden/>
              </w:rPr>
            </w:r>
            <w:r>
              <w:rPr>
                <w:noProof/>
                <w:webHidden/>
              </w:rPr>
              <w:fldChar w:fldCharType="separate"/>
            </w:r>
            <w:r w:rsidR="001F64C7">
              <w:rPr>
                <w:noProof/>
                <w:webHidden/>
              </w:rPr>
              <w:t>23</w:t>
            </w:r>
            <w:r>
              <w:rPr>
                <w:noProof/>
                <w:webHidden/>
              </w:rPr>
              <w:fldChar w:fldCharType="end"/>
            </w:r>
          </w:hyperlink>
        </w:p>
        <w:p w14:paraId="73981C59" w14:textId="7C6D1DF6" w:rsidR="006B3D9E" w:rsidRDefault="006B3D9E">
          <w:pPr>
            <w:pStyle w:val="TOC3"/>
            <w:tabs>
              <w:tab w:val="right" w:leader="dot" w:pos="9350"/>
            </w:tabs>
            <w:rPr>
              <w:rFonts w:eastAsiaTheme="minorEastAsia"/>
              <w:noProof/>
              <w:kern w:val="2"/>
              <w:sz w:val="24"/>
              <w:szCs w:val="24"/>
              <w14:ligatures w14:val="standardContextual"/>
            </w:rPr>
          </w:pPr>
          <w:hyperlink w:anchor="_Toc236741331" w:history="1">
            <w:r w:rsidRPr="001A2F0E">
              <w:rPr>
                <w:rStyle w:val="Hyperlink"/>
                <w:rFonts w:eastAsia="Times New Roman"/>
                <w:noProof/>
              </w:rPr>
              <w:t>Committee input on prospectus</w:t>
            </w:r>
            <w:r>
              <w:rPr>
                <w:noProof/>
                <w:webHidden/>
              </w:rPr>
              <w:tab/>
            </w:r>
            <w:r>
              <w:rPr>
                <w:noProof/>
                <w:webHidden/>
              </w:rPr>
              <w:fldChar w:fldCharType="begin"/>
            </w:r>
            <w:r>
              <w:rPr>
                <w:noProof/>
                <w:webHidden/>
              </w:rPr>
              <w:instrText xml:space="preserve"> PAGEREF _Toc236741331 \h </w:instrText>
            </w:r>
            <w:r>
              <w:rPr>
                <w:noProof/>
                <w:webHidden/>
              </w:rPr>
            </w:r>
            <w:r>
              <w:rPr>
                <w:noProof/>
                <w:webHidden/>
              </w:rPr>
              <w:fldChar w:fldCharType="separate"/>
            </w:r>
            <w:r w:rsidR="001F64C7">
              <w:rPr>
                <w:noProof/>
                <w:webHidden/>
              </w:rPr>
              <w:t>23</w:t>
            </w:r>
            <w:r>
              <w:rPr>
                <w:noProof/>
                <w:webHidden/>
              </w:rPr>
              <w:fldChar w:fldCharType="end"/>
            </w:r>
          </w:hyperlink>
        </w:p>
        <w:p w14:paraId="2D847FB0" w14:textId="437C5F4F" w:rsidR="006B3D9E" w:rsidRDefault="006B3D9E">
          <w:pPr>
            <w:pStyle w:val="TOC3"/>
            <w:tabs>
              <w:tab w:val="right" w:leader="dot" w:pos="9350"/>
            </w:tabs>
            <w:rPr>
              <w:rFonts w:eastAsiaTheme="minorEastAsia"/>
              <w:noProof/>
              <w:kern w:val="2"/>
              <w:sz w:val="24"/>
              <w:szCs w:val="24"/>
              <w14:ligatures w14:val="standardContextual"/>
            </w:rPr>
          </w:pPr>
          <w:hyperlink w:anchor="_Toc236741332" w:history="1">
            <w:r w:rsidRPr="001A2F0E">
              <w:rPr>
                <w:rStyle w:val="Hyperlink"/>
                <w:rFonts w:eastAsia="Times New Roman"/>
                <w:noProof/>
              </w:rPr>
              <w:t>Literature review</w:t>
            </w:r>
            <w:r>
              <w:rPr>
                <w:noProof/>
                <w:webHidden/>
              </w:rPr>
              <w:tab/>
            </w:r>
            <w:r>
              <w:rPr>
                <w:noProof/>
                <w:webHidden/>
              </w:rPr>
              <w:fldChar w:fldCharType="begin"/>
            </w:r>
            <w:r>
              <w:rPr>
                <w:noProof/>
                <w:webHidden/>
              </w:rPr>
              <w:instrText xml:space="preserve"> PAGEREF _Toc236741332 \h </w:instrText>
            </w:r>
            <w:r>
              <w:rPr>
                <w:noProof/>
                <w:webHidden/>
              </w:rPr>
            </w:r>
            <w:r>
              <w:rPr>
                <w:noProof/>
                <w:webHidden/>
              </w:rPr>
              <w:fldChar w:fldCharType="separate"/>
            </w:r>
            <w:r w:rsidR="001F64C7">
              <w:rPr>
                <w:noProof/>
                <w:webHidden/>
              </w:rPr>
              <w:t>23</w:t>
            </w:r>
            <w:r>
              <w:rPr>
                <w:noProof/>
                <w:webHidden/>
              </w:rPr>
              <w:fldChar w:fldCharType="end"/>
            </w:r>
          </w:hyperlink>
        </w:p>
        <w:p w14:paraId="4F23586E" w14:textId="4A42D1F4" w:rsidR="006B3D9E" w:rsidRDefault="006B3D9E">
          <w:pPr>
            <w:pStyle w:val="TOC3"/>
            <w:tabs>
              <w:tab w:val="right" w:leader="dot" w:pos="9350"/>
            </w:tabs>
            <w:rPr>
              <w:rFonts w:eastAsiaTheme="minorEastAsia"/>
              <w:noProof/>
              <w:kern w:val="2"/>
              <w:sz w:val="24"/>
              <w:szCs w:val="24"/>
              <w14:ligatures w14:val="standardContextual"/>
            </w:rPr>
          </w:pPr>
          <w:hyperlink w:anchor="_Toc236741333" w:history="1">
            <w:r w:rsidRPr="001A2F0E">
              <w:rPr>
                <w:rStyle w:val="Hyperlink"/>
                <w:rFonts w:eastAsia="Times New Roman"/>
                <w:noProof/>
              </w:rPr>
              <w:t>Oral exam</w:t>
            </w:r>
            <w:r>
              <w:rPr>
                <w:noProof/>
                <w:webHidden/>
              </w:rPr>
              <w:tab/>
            </w:r>
            <w:r>
              <w:rPr>
                <w:noProof/>
                <w:webHidden/>
              </w:rPr>
              <w:fldChar w:fldCharType="begin"/>
            </w:r>
            <w:r>
              <w:rPr>
                <w:noProof/>
                <w:webHidden/>
              </w:rPr>
              <w:instrText xml:space="preserve"> PAGEREF _Toc236741333 \h </w:instrText>
            </w:r>
            <w:r>
              <w:rPr>
                <w:noProof/>
                <w:webHidden/>
              </w:rPr>
            </w:r>
            <w:r>
              <w:rPr>
                <w:noProof/>
                <w:webHidden/>
              </w:rPr>
              <w:fldChar w:fldCharType="separate"/>
            </w:r>
            <w:r w:rsidR="001F64C7">
              <w:rPr>
                <w:noProof/>
                <w:webHidden/>
              </w:rPr>
              <w:t>25</w:t>
            </w:r>
            <w:r>
              <w:rPr>
                <w:noProof/>
                <w:webHidden/>
              </w:rPr>
              <w:fldChar w:fldCharType="end"/>
            </w:r>
          </w:hyperlink>
        </w:p>
        <w:p w14:paraId="1A045778" w14:textId="642194E3" w:rsidR="006B3D9E" w:rsidRDefault="006B3D9E">
          <w:pPr>
            <w:pStyle w:val="TOC1"/>
            <w:rPr>
              <w:rFonts w:eastAsiaTheme="minorEastAsia"/>
              <w:b w:val="0"/>
              <w:bCs w:val="0"/>
              <w:noProof/>
              <w:kern w:val="2"/>
              <w:sz w:val="24"/>
              <w:szCs w:val="24"/>
              <w14:ligatures w14:val="standardContextual"/>
            </w:rPr>
          </w:pPr>
          <w:hyperlink w:anchor="_Toc236741334" w:history="1">
            <w:r w:rsidRPr="001A2F0E">
              <w:rPr>
                <w:rStyle w:val="Hyperlink"/>
                <w:noProof/>
              </w:rPr>
              <w:t>PHD Program Information</w:t>
            </w:r>
            <w:r>
              <w:rPr>
                <w:noProof/>
                <w:webHidden/>
              </w:rPr>
              <w:tab/>
            </w:r>
            <w:r>
              <w:rPr>
                <w:noProof/>
                <w:webHidden/>
              </w:rPr>
              <w:fldChar w:fldCharType="begin"/>
            </w:r>
            <w:r>
              <w:rPr>
                <w:noProof/>
                <w:webHidden/>
              </w:rPr>
              <w:instrText xml:space="preserve"> PAGEREF _Toc236741334 \h </w:instrText>
            </w:r>
            <w:r>
              <w:rPr>
                <w:noProof/>
                <w:webHidden/>
              </w:rPr>
            </w:r>
            <w:r>
              <w:rPr>
                <w:noProof/>
                <w:webHidden/>
              </w:rPr>
              <w:fldChar w:fldCharType="separate"/>
            </w:r>
            <w:r w:rsidR="001F64C7">
              <w:rPr>
                <w:noProof/>
                <w:webHidden/>
              </w:rPr>
              <w:t>26</w:t>
            </w:r>
            <w:r>
              <w:rPr>
                <w:noProof/>
                <w:webHidden/>
              </w:rPr>
              <w:fldChar w:fldCharType="end"/>
            </w:r>
          </w:hyperlink>
        </w:p>
        <w:p w14:paraId="339C5276" w14:textId="4840BE9B" w:rsidR="006B3D9E" w:rsidRDefault="006B3D9E">
          <w:pPr>
            <w:pStyle w:val="TOC1"/>
            <w:rPr>
              <w:rFonts w:eastAsiaTheme="minorEastAsia"/>
              <w:b w:val="0"/>
              <w:bCs w:val="0"/>
              <w:noProof/>
              <w:kern w:val="2"/>
              <w:sz w:val="24"/>
              <w:szCs w:val="24"/>
              <w14:ligatures w14:val="standardContextual"/>
            </w:rPr>
          </w:pPr>
          <w:hyperlink w:anchor="_Toc236741335" w:history="1">
            <w:r w:rsidRPr="001A2F0E">
              <w:rPr>
                <w:rStyle w:val="Hyperlink"/>
                <w:noProof/>
              </w:rPr>
              <w:t>PHD Program Learning Goals</w:t>
            </w:r>
            <w:r>
              <w:rPr>
                <w:noProof/>
                <w:webHidden/>
              </w:rPr>
              <w:tab/>
            </w:r>
            <w:r>
              <w:rPr>
                <w:noProof/>
                <w:webHidden/>
              </w:rPr>
              <w:fldChar w:fldCharType="begin"/>
            </w:r>
            <w:r>
              <w:rPr>
                <w:noProof/>
                <w:webHidden/>
              </w:rPr>
              <w:instrText xml:space="preserve"> PAGEREF _Toc236741335 \h </w:instrText>
            </w:r>
            <w:r>
              <w:rPr>
                <w:noProof/>
                <w:webHidden/>
              </w:rPr>
            </w:r>
            <w:r>
              <w:rPr>
                <w:noProof/>
                <w:webHidden/>
              </w:rPr>
              <w:fldChar w:fldCharType="separate"/>
            </w:r>
            <w:r w:rsidR="001F64C7">
              <w:rPr>
                <w:noProof/>
                <w:webHidden/>
              </w:rPr>
              <w:t>26</w:t>
            </w:r>
            <w:r>
              <w:rPr>
                <w:noProof/>
                <w:webHidden/>
              </w:rPr>
              <w:fldChar w:fldCharType="end"/>
            </w:r>
          </w:hyperlink>
        </w:p>
        <w:p w14:paraId="0F1457BB" w14:textId="1A4F8058" w:rsidR="006B3D9E" w:rsidRDefault="006B3D9E">
          <w:pPr>
            <w:pStyle w:val="TOC1"/>
            <w:rPr>
              <w:rFonts w:eastAsiaTheme="minorEastAsia"/>
              <w:b w:val="0"/>
              <w:bCs w:val="0"/>
              <w:noProof/>
              <w:kern w:val="2"/>
              <w:sz w:val="24"/>
              <w:szCs w:val="24"/>
              <w14:ligatures w14:val="standardContextual"/>
            </w:rPr>
          </w:pPr>
          <w:hyperlink w:anchor="_Toc236741336" w:history="1">
            <w:r w:rsidRPr="001A2F0E">
              <w:rPr>
                <w:rStyle w:val="Hyperlink"/>
                <w:noProof/>
              </w:rPr>
              <w:t>PHD Course Requirements</w:t>
            </w:r>
            <w:r>
              <w:rPr>
                <w:noProof/>
                <w:webHidden/>
              </w:rPr>
              <w:tab/>
            </w:r>
            <w:r>
              <w:rPr>
                <w:noProof/>
                <w:webHidden/>
              </w:rPr>
              <w:fldChar w:fldCharType="begin"/>
            </w:r>
            <w:r>
              <w:rPr>
                <w:noProof/>
                <w:webHidden/>
              </w:rPr>
              <w:instrText xml:space="preserve"> PAGEREF _Toc236741336 \h </w:instrText>
            </w:r>
            <w:r>
              <w:rPr>
                <w:noProof/>
                <w:webHidden/>
              </w:rPr>
            </w:r>
            <w:r>
              <w:rPr>
                <w:noProof/>
                <w:webHidden/>
              </w:rPr>
              <w:fldChar w:fldCharType="separate"/>
            </w:r>
            <w:r w:rsidR="001F64C7">
              <w:rPr>
                <w:noProof/>
                <w:webHidden/>
              </w:rPr>
              <w:t>27</w:t>
            </w:r>
            <w:r>
              <w:rPr>
                <w:noProof/>
                <w:webHidden/>
              </w:rPr>
              <w:fldChar w:fldCharType="end"/>
            </w:r>
          </w:hyperlink>
        </w:p>
        <w:p w14:paraId="1A7652C3" w14:textId="2539DD0E" w:rsidR="006B3D9E" w:rsidRDefault="006B3D9E">
          <w:pPr>
            <w:pStyle w:val="TOC2"/>
            <w:tabs>
              <w:tab w:val="right" w:leader="dot" w:pos="9350"/>
            </w:tabs>
            <w:rPr>
              <w:rFonts w:eastAsiaTheme="minorEastAsia"/>
              <w:noProof/>
              <w:kern w:val="2"/>
              <w:sz w:val="24"/>
              <w:szCs w:val="24"/>
              <w14:ligatures w14:val="standardContextual"/>
            </w:rPr>
          </w:pPr>
          <w:hyperlink w:anchor="_Toc236741337" w:history="1">
            <w:r w:rsidRPr="001A2F0E">
              <w:rPr>
                <w:rStyle w:val="Hyperlink"/>
                <w:noProof/>
              </w:rPr>
              <w:t>D&amp;L course recommendations for students entering without a master’s degree:</w:t>
            </w:r>
            <w:r>
              <w:rPr>
                <w:noProof/>
                <w:webHidden/>
              </w:rPr>
              <w:tab/>
            </w:r>
            <w:r>
              <w:rPr>
                <w:noProof/>
                <w:webHidden/>
              </w:rPr>
              <w:fldChar w:fldCharType="begin"/>
            </w:r>
            <w:r>
              <w:rPr>
                <w:noProof/>
                <w:webHidden/>
              </w:rPr>
              <w:instrText xml:space="preserve"> PAGEREF _Toc236741337 \h </w:instrText>
            </w:r>
            <w:r>
              <w:rPr>
                <w:noProof/>
                <w:webHidden/>
              </w:rPr>
            </w:r>
            <w:r>
              <w:rPr>
                <w:noProof/>
                <w:webHidden/>
              </w:rPr>
              <w:fldChar w:fldCharType="separate"/>
            </w:r>
            <w:r w:rsidR="001F64C7">
              <w:rPr>
                <w:noProof/>
                <w:webHidden/>
              </w:rPr>
              <w:t>27</w:t>
            </w:r>
            <w:r>
              <w:rPr>
                <w:noProof/>
                <w:webHidden/>
              </w:rPr>
              <w:fldChar w:fldCharType="end"/>
            </w:r>
          </w:hyperlink>
        </w:p>
        <w:p w14:paraId="4851D4A9" w14:textId="78257E30" w:rsidR="006B3D9E" w:rsidRDefault="006B3D9E">
          <w:pPr>
            <w:pStyle w:val="TOC2"/>
            <w:tabs>
              <w:tab w:val="right" w:leader="dot" w:pos="9350"/>
            </w:tabs>
            <w:rPr>
              <w:rFonts w:eastAsiaTheme="minorEastAsia"/>
              <w:noProof/>
              <w:kern w:val="2"/>
              <w:sz w:val="24"/>
              <w:szCs w:val="24"/>
              <w14:ligatures w14:val="standardContextual"/>
            </w:rPr>
          </w:pPr>
          <w:hyperlink w:anchor="_Toc236741338" w:history="1">
            <w:r w:rsidRPr="001A2F0E">
              <w:rPr>
                <w:rStyle w:val="Hyperlink"/>
                <w:noProof/>
              </w:rPr>
              <w:t>D&amp;L course recommendations for students entering with a master’s degree:</w:t>
            </w:r>
            <w:r>
              <w:rPr>
                <w:noProof/>
                <w:webHidden/>
              </w:rPr>
              <w:tab/>
            </w:r>
            <w:r>
              <w:rPr>
                <w:noProof/>
                <w:webHidden/>
              </w:rPr>
              <w:fldChar w:fldCharType="begin"/>
            </w:r>
            <w:r>
              <w:rPr>
                <w:noProof/>
                <w:webHidden/>
              </w:rPr>
              <w:instrText xml:space="preserve"> PAGEREF _Toc236741338 \h </w:instrText>
            </w:r>
            <w:r>
              <w:rPr>
                <w:noProof/>
                <w:webHidden/>
              </w:rPr>
            </w:r>
            <w:r>
              <w:rPr>
                <w:noProof/>
                <w:webHidden/>
              </w:rPr>
              <w:fldChar w:fldCharType="separate"/>
            </w:r>
            <w:r w:rsidR="001F64C7">
              <w:rPr>
                <w:noProof/>
                <w:webHidden/>
              </w:rPr>
              <w:t>28</w:t>
            </w:r>
            <w:r>
              <w:rPr>
                <w:noProof/>
                <w:webHidden/>
              </w:rPr>
              <w:fldChar w:fldCharType="end"/>
            </w:r>
          </w:hyperlink>
        </w:p>
        <w:p w14:paraId="06583EB9" w14:textId="74657546" w:rsidR="006B3D9E" w:rsidRDefault="006B3D9E">
          <w:pPr>
            <w:pStyle w:val="TOC1"/>
            <w:rPr>
              <w:rFonts w:eastAsiaTheme="minorEastAsia"/>
              <w:b w:val="0"/>
              <w:bCs w:val="0"/>
              <w:noProof/>
              <w:kern w:val="2"/>
              <w:sz w:val="24"/>
              <w:szCs w:val="24"/>
              <w14:ligatures w14:val="standardContextual"/>
            </w:rPr>
          </w:pPr>
          <w:hyperlink w:anchor="_Toc236741339" w:history="1">
            <w:r w:rsidRPr="001A2F0E">
              <w:rPr>
                <w:rStyle w:val="Hyperlink"/>
                <w:noProof/>
              </w:rPr>
              <w:t>Comprehensive Exam</w:t>
            </w:r>
            <w:r>
              <w:rPr>
                <w:noProof/>
                <w:webHidden/>
              </w:rPr>
              <w:tab/>
            </w:r>
            <w:r>
              <w:rPr>
                <w:noProof/>
                <w:webHidden/>
              </w:rPr>
              <w:fldChar w:fldCharType="begin"/>
            </w:r>
            <w:r>
              <w:rPr>
                <w:noProof/>
                <w:webHidden/>
              </w:rPr>
              <w:instrText xml:space="preserve"> PAGEREF _Toc236741339 \h </w:instrText>
            </w:r>
            <w:r>
              <w:rPr>
                <w:noProof/>
                <w:webHidden/>
              </w:rPr>
            </w:r>
            <w:r>
              <w:rPr>
                <w:noProof/>
                <w:webHidden/>
              </w:rPr>
              <w:fldChar w:fldCharType="separate"/>
            </w:r>
            <w:r w:rsidR="001F64C7">
              <w:rPr>
                <w:noProof/>
                <w:webHidden/>
              </w:rPr>
              <w:t>30</w:t>
            </w:r>
            <w:r>
              <w:rPr>
                <w:noProof/>
                <w:webHidden/>
              </w:rPr>
              <w:fldChar w:fldCharType="end"/>
            </w:r>
          </w:hyperlink>
        </w:p>
        <w:p w14:paraId="026B0532" w14:textId="02CFDADA" w:rsidR="006B3D9E" w:rsidRDefault="006B3D9E">
          <w:pPr>
            <w:pStyle w:val="TOC2"/>
            <w:tabs>
              <w:tab w:val="right" w:leader="dot" w:pos="9350"/>
            </w:tabs>
            <w:rPr>
              <w:rFonts w:eastAsiaTheme="minorEastAsia"/>
              <w:noProof/>
              <w:kern w:val="2"/>
              <w:sz w:val="24"/>
              <w:szCs w:val="24"/>
              <w14:ligatures w14:val="standardContextual"/>
            </w:rPr>
          </w:pPr>
          <w:hyperlink w:anchor="_Toc236741340" w:history="1">
            <w:r w:rsidRPr="001A2F0E">
              <w:rPr>
                <w:rStyle w:val="Hyperlink"/>
                <w:rFonts w:eastAsia="Times New Roman"/>
                <w:noProof/>
              </w:rPr>
              <w:t>Purpose</w:t>
            </w:r>
            <w:r>
              <w:rPr>
                <w:noProof/>
                <w:webHidden/>
              </w:rPr>
              <w:tab/>
            </w:r>
            <w:r>
              <w:rPr>
                <w:noProof/>
                <w:webHidden/>
              </w:rPr>
              <w:fldChar w:fldCharType="begin"/>
            </w:r>
            <w:r>
              <w:rPr>
                <w:noProof/>
                <w:webHidden/>
              </w:rPr>
              <w:instrText xml:space="preserve"> PAGEREF _Toc236741340 \h </w:instrText>
            </w:r>
            <w:r>
              <w:rPr>
                <w:noProof/>
                <w:webHidden/>
              </w:rPr>
            </w:r>
            <w:r>
              <w:rPr>
                <w:noProof/>
                <w:webHidden/>
              </w:rPr>
              <w:fldChar w:fldCharType="separate"/>
            </w:r>
            <w:r w:rsidR="001F64C7">
              <w:rPr>
                <w:noProof/>
                <w:webHidden/>
              </w:rPr>
              <w:t>30</w:t>
            </w:r>
            <w:r>
              <w:rPr>
                <w:noProof/>
                <w:webHidden/>
              </w:rPr>
              <w:fldChar w:fldCharType="end"/>
            </w:r>
          </w:hyperlink>
        </w:p>
        <w:p w14:paraId="5EB2F54D" w14:textId="02F1083C" w:rsidR="006B3D9E" w:rsidRDefault="006B3D9E">
          <w:pPr>
            <w:pStyle w:val="TOC2"/>
            <w:tabs>
              <w:tab w:val="right" w:leader="dot" w:pos="9350"/>
            </w:tabs>
            <w:rPr>
              <w:rFonts w:eastAsiaTheme="minorEastAsia"/>
              <w:noProof/>
              <w:kern w:val="2"/>
              <w:sz w:val="24"/>
              <w:szCs w:val="24"/>
              <w14:ligatures w14:val="standardContextual"/>
            </w:rPr>
          </w:pPr>
          <w:hyperlink w:anchor="_Toc236741341" w:history="1">
            <w:r w:rsidRPr="001A2F0E">
              <w:rPr>
                <w:rStyle w:val="Hyperlink"/>
                <w:rFonts w:eastAsia="Times New Roman"/>
                <w:noProof/>
              </w:rPr>
              <w:t>Expectations</w:t>
            </w:r>
            <w:r>
              <w:rPr>
                <w:noProof/>
                <w:webHidden/>
              </w:rPr>
              <w:tab/>
            </w:r>
            <w:r>
              <w:rPr>
                <w:noProof/>
                <w:webHidden/>
              </w:rPr>
              <w:fldChar w:fldCharType="begin"/>
            </w:r>
            <w:r>
              <w:rPr>
                <w:noProof/>
                <w:webHidden/>
              </w:rPr>
              <w:instrText xml:space="preserve"> PAGEREF _Toc236741341 \h </w:instrText>
            </w:r>
            <w:r>
              <w:rPr>
                <w:noProof/>
                <w:webHidden/>
              </w:rPr>
            </w:r>
            <w:r>
              <w:rPr>
                <w:noProof/>
                <w:webHidden/>
              </w:rPr>
              <w:fldChar w:fldCharType="separate"/>
            </w:r>
            <w:r w:rsidR="001F64C7">
              <w:rPr>
                <w:noProof/>
                <w:webHidden/>
              </w:rPr>
              <w:t>30</w:t>
            </w:r>
            <w:r>
              <w:rPr>
                <w:noProof/>
                <w:webHidden/>
              </w:rPr>
              <w:fldChar w:fldCharType="end"/>
            </w:r>
          </w:hyperlink>
        </w:p>
        <w:p w14:paraId="12797647" w14:textId="65B914D7" w:rsidR="006B3D9E" w:rsidRDefault="006B3D9E">
          <w:pPr>
            <w:pStyle w:val="TOC2"/>
            <w:tabs>
              <w:tab w:val="right" w:leader="dot" w:pos="9350"/>
            </w:tabs>
            <w:rPr>
              <w:rFonts w:eastAsiaTheme="minorEastAsia"/>
              <w:noProof/>
              <w:kern w:val="2"/>
              <w:sz w:val="24"/>
              <w:szCs w:val="24"/>
              <w14:ligatures w14:val="standardContextual"/>
            </w:rPr>
          </w:pPr>
          <w:hyperlink w:anchor="_Toc236741342" w:history="1">
            <w:r w:rsidRPr="001A2F0E">
              <w:rPr>
                <w:rStyle w:val="Hyperlink"/>
                <w:rFonts w:eastAsia="Times New Roman"/>
                <w:noProof/>
              </w:rPr>
              <w:t>Procedures</w:t>
            </w:r>
            <w:r>
              <w:rPr>
                <w:noProof/>
                <w:webHidden/>
              </w:rPr>
              <w:tab/>
            </w:r>
            <w:r>
              <w:rPr>
                <w:noProof/>
                <w:webHidden/>
              </w:rPr>
              <w:fldChar w:fldCharType="begin"/>
            </w:r>
            <w:r>
              <w:rPr>
                <w:noProof/>
                <w:webHidden/>
              </w:rPr>
              <w:instrText xml:space="preserve"> PAGEREF _Toc236741342 \h </w:instrText>
            </w:r>
            <w:r>
              <w:rPr>
                <w:noProof/>
                <w:webHidden/>
              </w:rPr>
            </w:r>
            <w:r>
              <w:rPr>
                <w:noProof/>
                <w:webHidden/>
              </w:rPr>
              <w:fldChar w:fldCharType="separate"/>
            </w:r>
            <w:r w:rsidR="001F64C7">
              <w:rPr>
                <w:noProof/>
                <w:webHidden/>
              </w:rPr>
              <w:t>31</w:t>
            </w:r>
            <w:r>
              <w:rPr>
                <w:noProof/>
                <w:webHidden/>
              </w:rPr>
              <w:fldChar w:fldCharType="end"/>
            </w:r>
          </w:hyperlink>
        </w:p>
        <w:p w14:paraId="58BB2A1A" w14:textId="1E6C3A10" w:rsidR="006B3D9E" w:rsidRDefault="006B3D9E">
          <w:pPr>
            <w:pStyle w:val="TOC3"/>
            <w:tabs>
              <w:tab w:val="right" w:leader="dot" w:pos="9350"/>
            </w:tabs>
            <w:rPr>
              <w:rFonts w:eastAsiaTheme="minorEastAsia"/>
              <w:noProof/>
              <w:kern w:val="2"/>
              <w:sz w:val="24"/>
              <w:szCs w:val="24"/>
              <w14:ligatures w14:val="standardContextual"/>
            </w:rPr>
          </w:pPr>
          <w:hyperlink w:anchor="_Toc236741343" w:history="1">
            <w:r w:rsidRPr="001A2F0E">
              <w:rPr>
                <w:rStyle w:val="Hyperlink"/>
                <w:noProof/>
              </w:rPr>
              <w:t>Committee</w:t>
            </w:r>
            <w:r>
              <w:rPr>
                <w:noProof/>
                <w:webHidden/>
              </w:rPr>
              <w:tab/>
            </w:r>
            <w:r>
              <w:rPr>
                <w:noProof/>
                <w:webHidden/>
              </w:rPr>
              <w:fldChar w:fldCharType="begin"/>
            </w:r>
            <w:r>
              <w:rPr>
                <w:noProof/>
                <w:webHidden/>
              </w:rPr>
              <w:instrText xml:space="preserve"> PAGEREF _Toc236741343 \h </w:instrText>
            </w:r>
            <w:r>
              <w:rPr>
                <w:noProof/>
                <w:webHidden/>
              </w:rPr>
            </w:r>
            <w:r>
              <w:rPr>
                <w:noProof/>
                <w:webHidden/>
              </w:rPr>
              <w:fldChar w:fldCharType="separate"/>
            </w:r>
            <w:r w:rsidR="001F64C7">
              <w:rPr>
                <w:noProof/>
                <w:webHidden/>
              </w:rPr>
              <w:t>31</w:t>
            </w:r>
            <w:r>
              <w:rPr>
                <w:noProof/>
                <w:webHidden/>
              </w:rPr>
              <w:fldChar w:fldCharType="end"/>
            </w:r>
          </w:hyperlink>
        </w:p>
        <w:p w14:paraId="1F4B1D03" w14:textId="41319839" w:rsidR="006B3D9E" w:rsidRDefault="006B3D9E">
          <w:pPr>
            <w:pStyle w:val="TOC3"/>
            <w:tabs>
              <w:tab w:val="right" w:leader="dot" w:pos="9350"/>
            </w:tabs>
            <w:rPr>
              <w:rFonts w:eastAsiaTheme="minorEastAsia"/>
              <w:noProof/>
              <w:kern w:val="2"/>
              <w:sz w:val="24"/>
              <w:szCs w:val="24"/>
              <w14:ligatures w14:val="standardContextual"/>
            </w:rPr>
          </w:pPr>
          <w:hyperlink w:anchor="_Toc236741344" w:history="1">
            <w:r w:rsidRPr="001A2F0E">
              <w:rPr>
                <w:rStyle w:val="Hyperlink"/>
                <w:rFonts w:eastAsia="Times New Roman"/>
                <w:noProof/>
              </w:rPr>
              <w:t>Prospectus</w:t>
            </w:r>
            <w:r>
              <w:rPr>
                <w:noProof/>
                <w:webHidden/>
              </w:rPr>
              <w:tab/>
            </w:r>
            <w:r>
              <w:rPr>
                <w:noProof/>
                <w:webHidden/>
              </w:rPr>
              <w:fldChar w:fldCharType="begin"/>
            </w:r>
            <w:r>
              <w:rPr>
                <w:noProof/>
                <w:webHidden/>
              </w:rPr>
              <w:instrText xml:space="preserve"> PAGEREF _Toc236741344 \h </w:instrText>
            </w:r>
            <w:r>
              <w:rPr>
                <w:noProof/>
                <w:webHidden/>
              </w:rPr>
            </w:r>
            <w:r>
              <w:rPr>
                <w:noProof/>
                <w:webHidden/>
              </w:rPr>
              <w:fldChar w:fldCharType="separate"/>
            </w:r>
            <w:r w:rsidR="001F64C7">
              <w:rPr>
                <w:noProof/>
                <w:webHidden/>
              </w:rPr>
              <w:t>32</w:t>
            </w:r>
            <w:r>
              <w:rPr>
                <w:noProof/>
                <w:webHidden/>
              </w:rPr>
              <w:fldChar w:fldCharType="end"/>
            </w:r>
          </w:hyperlink>
        </w:p>
        <w:p w14:paraId="1FA4AF58" w14:textId="52048E42" w:rsidR="006B3D9E" w:rsidRDefault="006B3D9E">
          <w:pPr>
            <w:pStyle w:val="TOC3"/>
            <w:tabs>
              <w:tab w:val="right" w:leader="dot" w:pos="9350"/>
            </w:tabs>
            <w:rPr>
              <w:rFonts w:eastAsiaTheme="minorEastAsia"/>
              <w:noProof/>
              <w:kern w:val="2"/>
              <w:sz w:val="24"/>
              <w:szCs w:val="24"/>
              <w14:ligatures w14:val="standardContextual"/>
            </w:rPr>
          </w:pPr>
          <w:hyperlink w:anchor="_Toc236741345" w:history="1">
            <w:r w:rsidRPr="001A2F0E">
              <w:rPr>
                <w:rStyle w:val="Hyperlink"/>
                <w:rFonts w:eastAsia="Times New Roman"/>
                <w:noProof/>
              </w:rPr>
              <w:t>Committee input on prospectus</w:t>
            </w:r>
            <w:r>
              <w:rPr>
                <w:noProof/>
                <w:webHidden/>
              </w:rPr>
              <w:tab/>
            </w:r>
            <w:r>
              <w:rPr>
                <w:noProof/>
                <w:webHidden/>
              </w:rPr>
              <w:fldChar w:fldCharType="begin"/>
            </w:r>
            <w:r>
              <w:rPr>
                <w:noProof/>
                <w:webHidden/>
              </w:rPr>
              <w:instrText xml:space="preserve"> PAGEREF _Toc236741345 \h </w:instrText>
            </w:r>
            <w:r>
              <w:rPr>
                <w:noProof/>
                <w:webHidden/>
              </w:rPr>
            </w:r>
            <w:r>
              <w:rPr>
                <w:noProof/>
                <w:webHidden/>
              </w:rPr>
              <w:fldChar w:fldCharType="separate"/>
            </w:r>
            <w:r w:rsidR="001F64C7">
              <w:rPr>
                <w:noProof/>
                <w:webHidden/>
              </w:rPr>
              <w:t>32</w:t>
            </w:r>
            <w:r>
              <w:rPr>
                <w:noProof/>
                <w:webHidden/>
              </w:rPr>
              <w:fldChar w:fldCharType="end"/>
            </w:r>
          </w:hyperlink>
        </w:p>
        <w:p w14:paraId="0BE77FBD" w14:textId="071A0846" w:rsidR="006B3D9E" w:rsidRDefault="006B3D9E">
          <w:pPr>
            <w:pStyle w:val="TOC3"/>
            <w:tabs>
              <w:tab w:val="right" w:leader="dot" w:pos="9350"/>
            </w:tabs>
            <w:rPr>
              <w:rFonts w:eastAsiaTheme="minorEastAsia"/>
              <w:noProof/>
              <w:kern w:val="2"/>
              <w:sz w:val="24"/>
              <w:szCs w:val="24"/>
              <w14:ligatures w14:val="standardContextual"/>
            </w:rPr>
          </w:pPr>
          <w:hyperlink w:anchor="_Toc236741346" w:history="1">
            <w:r w:rsidRPr="001A2F0E">
              <w:rPr>
                <w:rStyle w:val="Hyperlink"/>
                <w:rFonts w:eastAsia="Times New Roman"/>
                <w:noProof/>
              </w:rPr>
              <w:t>Qualifying paper</w:t>
            </w:r>
            <w:r>
              <w:rPr>
                <w:noProof/>
                <w:webHidden/>
              </w:rPr>
              <w:tab/>
            </w:r>
            <w:r>
              <w:rPr>
                <w:noProof/>
                <w:webHidden/>
              </w:rPr>
              <w:fldChar w:fldCharType="begin"/>
            </w:r>
            <w:r>
              <w:rPr>
                <w:noProof/>
                <w:webHidden/>
              </w:rPr>
              <w:instrText xml:space="preserve"> PAGEREF _Toc236741346 \h </w:instrText>
            </w:r>
            <w:r>
              <w:rPr>
                <w:noProof/>
                <w:webHidden/>
              </w:rPr>
            </w:r>
            <w:r>
              <w:rPr>
                <w:noProof/>
                <w:webHidden/>
              </w:rPr>
              <w:fldChar w:fldCharType="separate"/>
            </w:r>
            <w:r w:rsidR="001F64C7">
              <w:rPr>
                <w:noProof/>
                <w:webHidden/>
              </w:rPr>
              <w:t>32</w:t>
            </w:r>
            <w:r>
              <w:rPr>
                <w:noProof/>
                <w:webHidden/>
              </w:rPr>
              <w:fldChar w:fldCharType="end"/>
            </w:r>
          </w:hyperlink>
        </w:p>
        <w:p w14:paraId="4B1C350D" w14:textId="2764CA55" w:rsidR="006B3D9E" w:rsidRDefault="006B3D9E">
          <w:pPr>
            <w:pStyle w:val="TOC3"/>
            <w:tabs>
              <w:tab w:val="right" w:leader="dot" w:pos="9350"/>
            </w:tabs>
            <w:rPr>
              <w:rFonts w:eastAsiaTheme="minorEastAsia"/>
              <w:noProof/>
              <w:kern w:val="2"/>
              <w:sz w:val="24"/>
              <w:szCs w:val="24"/>
              <w14:ligatures w14:val="standardContextual"/>
            </w:rPr>
          </w:pPr>
          <w:hyperlink w:anchor="_Toc236741347" w:history="1">
            <w:r w:rsidRPr="001A2F0E">
              <w:rPr>
                <w:rStyle w:val="Hyperlink"/>
                <w:rFonts w:eastAsia="Times New Roman"/>
                <w:noProof/>
              </w:rPr>
              <w:t>Oral exam</w:t>
            </w:r>
            <w:r>
              <w:rPr>
                <w:noProof/>
                <w:webHidden/>
              </w:rPr>
              <w:tab/>
            </w:r>
            <w:r>
              <w:rPr>
                <w:noProof/>
                <w:webHidden/>
              </w:rPr>
              <w:fldChar w:fldCharType="begin"/>
            </w:r>
            <w:r>
              <w:rPr>
                <w:noProof/>
                <w:webHidden/>
              </w:rPr>
              <w:instrText xml:space="preserve"> PAGEREF _Toc236741347 \h </w:instrText>
            </w:r>
            <w:r>
              <w:rPr>
                <w:noProof/>
                <w:webHidden/>
              </w:rPr>
            </w:r>
            <w:r>
              <w:rPr>
                <w:noProof/>
                <w:webHidden/>
              </w:rPr>
              <w:fldChar w:fldCharType="separate"/>
            </w:r>
            <w:r w:rsidR="001F64C7">
              <w:rPr>
                <w:noProof/>
                <w:webHidden/>
              </w:rPr>
              <w:t>33</w:t>
            </w:r>
            <w:r>
              <w:rPr>
                <w:noProof/>
                <w:webHidden/>
              </w:rPr>
              <w:fldChar w:fldCharType="end"/>
            </w:r>
          </w:hyperlink>
        </w:p>
        <w:p w14:paraId="142C00D4" w14:textId="4CDFBDCF" w:rsidR="006B3D9E" w:rsidRDefault="006B3D9E">
          <w:pPr>
            <w:pStyle w:val="TOC3"/>
            <w:tabs>
              <w:tab w:val="right" w:leader="dot" w:pos="9350"/>
            </w:tabs>
            <w:rPr>
              <w:rFonts w:eastAsiaTheme="minorEastAsia"/>
              <w:noProof/>
              <w:kern w:val="2"/>
              <w:sz w:val="24"/>
              <w:szCs w:val="24"/>
              <w14:ligatures w14:val="standardContextual"/>
            </w:rPr>
          </w:pPr>
          <w:hyperlink w:anchor="_Toc236741348" w:history="1">
            <w:r w:rsidRPr="001A2F0E">
              <w:rPr>
                <w:rStyle w:val="Hyperlink"/>
                <w:rFonts w:eastAsia="Times New Roman"/>
                <w:noProof/>
              </w:rPr>
              <w:t>Elevation to candidacy</w:t>
            </w:r>
            <w:r>
              <w:rPr>
                <w:noProof/>
                <w:webHidden/>
              </w:rPr>
              <w:tab/>
            </w:r>
            <w:r>
              <w:rPr>
                <w:noProof/>
                <w:webHidden/>
              </w:rPr>
              <w:fldChar w:fldCharType="begin"/>
            </w:r>
            <w:r>
              <w:rPr>
                <w:noProof/>
                <w:webHidden/>
              </w:rPr>
              <w:instrText xml:space="preserve"> PAGEREF _Toc236741348 \h </w:instrText>
            </w:r>
            <w:r>
              <w:rPr>
                <w:noProof/>
                <w:webHidden/>
              </w:rPr>
            </w:r>
            <w:r>
              <w:rPr>
                <w:noProof/>
                <w:webHidden/>
              </w:rPr>
              <w:fldChar w:fldCharType="separate"/>
            </w:r>
            <w:r w:rsidR="001F64C7">
              <w:rPr>
                <w:noProof/>
                <w:webHidden/>
              </w:rPr>
              <w:t>33</w:t>
            </w:r>
            <w:r>
              <w:rPr>
                <w:noProof/>
                <w:webHidden/>
              </w:rPr>
              <w:fldChar w:fldCharType="end"/>
            </w:r>
          </w:hyperlink>
        </w:p>
        <w:p w14:paraId="772874F7" w14:textId="0AA8B52B" w:rsidR="006B3D9E" w:rsidRDefault="006B3D9E">
          <w:pPr>
            <w:pStyle w:val="TOC2"/>
            <w:tabs>
              <w:tab w:val="right" w:leader="dot" w:pos="9350"/>
            </w:tabs>
            <w:rPr>
              <w:rFonts w:eastAsiaTheme="minorEastAsia"/>
              <w:noProof/>
              <w:kern w:val="2"/>
              <w:sz w:val="24"/>
              <w:szCs w:val="24"/>
              <w14:ligatures w14:val="standardContextual"/>
            </w:rPr>
          </w:pPr>
          <w:hyperlink w:anchor="_Toc236741349" w:history="1">
            <w:r w:rsidRPr="001A2F0E">
              <w:rPr>
                <w:rStyle w:val="Hyperlink"/>
                <w:rFonts w:eastAsia="Times New Roman"/>
                <w:noProof/>
              </w:rPr>
              <w:t>Qualifying Paper Rubric</w:t>
            </w:r>
            <w:r>
              <w:rPr>
                <w:noProof/>
                <w:webHidden/>
              </w:rPr>
              <w:tab/>
            </w:r>
            <w:r>
              <w:rPr>
                <w:noProof/>
                <w:webHidden/>
              </w:rPr>
              <w:fldChar w:fldCharType="begin"/>
            </w:r>
            <w:r>
              <w:rPr>
                <w:noProof/>
                <w:webHidden/>
              </w:rPr>
              <w:instrText xml:space="preserve"> PAGEREF _Toc236741349 \h </w:instrText>
            </w:r>
            <w:r>
              <w:rPr>
                <w:noProof/>
                <w:webHidden/>
              </w:rPr>
            </w:r>
            <w:r>
              <w:rPr>
                <w:noProof/>
                <w:webHidden/>
              </w:rPr>
              <w:fldChar w:fldCharType="separate"/>
            </w:r>
            <w:r w:rsidR="001F64C7">
              <w:rPr>
                <w:noProof/>
                <w:webHidden/>
              </w:rPr>
              <w:t>34</w:t>
            </w:r>
            <w:r>
              <w:rPr>
                <w:noProof/>
                <w:webHidden/>
              </w:rPr>
              <w:fldChar w:fldCharType="end"/>
            </w:r>
          </w:hyperlink>
        </w:p>
        <w:p w14:paraId="661C3186" w14:textId="42C4BA49" w:rsidR="006B3D9E" w:rsidRDefault="006B3D9E">
          <w:pPr>
            <w:pStyle w:val="TOC1"/>
            <w:rPr>
              <w:rFonts w:eastAsiaTheme="minorEastAsia"/>
              <w:b w:val="0"/>
              <w:bCs w:val="0"/>
              <w:noProof/>
              <w:kern w:val="2"/>
              <w:sz w:val="24"/>
              <w:szCs w:val="24"/>
              <w14:ligatures w14:val="standardContextual"/>
            </w:rPr>
          </w:pPr>
          <w:hyperlink w:anchor="_Toc236741350" w:history="1">
            <w:r w:rsidRPr="001A2F0E">
              <w:rPr>
                <w:rStyle w:val="Hyperlink"/>
                <w:noProof/>
              </w:rPr>
              <w:t>Post-Comprehensive Enrollment</w:t>
            </w:r>
            <w:r>
              <w:rPr>
                <w:noProof/>
                <w:webHidden/>
              </w:rPr>
              <w:tab/>
            </w:r>
            <w:r>
              <w:rPr>
                <w:noProof/>
                <w:webHidden/>
              </w:rPr>
              <w:fldChar w:fldCharType="begin"/>
            </w:r>
            <w:r>
              <w:rPr>
                <w:noProof/>
                <w:webHidden/>
              </w:rPr>
              <w:instrText xml:space="preserve"> PAGEREF _Toc236741350 \h </w:instrText>
            </w:r>
            <w:r>
              <w:rPr>
                <w:noProof/>
                <w:webHidden/>
              </w:rPr>
            </w:r>
            <w:r>
              <w:rPr>
                <w:noProof/>
                <w:webHidden/>
              </w:rPr>
              <w:fldChar w:fldCharType="separate"/>
            </w:r>
            <w:r w:rsidR="001F64C7">
              <w:rPr>
                <w:noProof/>
                <w:webHidden/>
              </w:rPr>
              <w:t>36</w:t>
            </w:r>
            <w:r>
              <w:rPr>
                <w:noProof/>
                <w:webHidden/>
              </w:rPr>
              <w:fldChar w:fldCharType="end"/>
            </w:r>
          </w:hyperlink>
        </w:p>
        <w:p w14:paraId="62A4BD04" w14:textId="68C29B44" w:rsidR="006B3D9E" w:rsidRDefault="006B3D9E">
          <w:pPr>
            <w:pStyle w:val="TOC2"/>
            <w:tabs>
              <w:tab w:val="right" w:leader="dot" w:pos="9350"/>
            </w:tabs>
            <w:rPr>
              <w:rFonts w:eastAsiaTheme="minorEastAsia"/>
              <w:noProof/>
              <w:kern w:val="2"/>
              <w:sz w:val="24"/>
              <w:szCs w:val="24"/>
              <w14:ligatures w14:val="standardContextual"/>
            </w:rPr>
          </w:pPr>
          <w:hyperlink w:anchor="_Toc236741351" w:history="1">
            <w:r w:rsidRPr="001A2F0E">
              <w:rPr>
                <w:rStyle w:val="Hyperlink"/>
                <w:noProof/>
              </w:rPr>
              <w:t>Post-Comprehensive Time Constraints</w:t>
            </w:r>
            <w:r>
              <w:rPr>
                <w:noProof/>
                <w:webHidden/>
              </w:rPr>
              <w:tab/>
            </w:r>
            <w:r>
              <w:rPr>
                <w:noProof/>
                <w:webHidden/>
              </w:rPr>
              <w:fldChar w:fldCharType="begin"/>
            </w:r>
            <w:r>
              <w:rPr>
                <w:noProof/>
                <w:webHidden/>
              </w:rPr>
              <w:instrText xml:space="preserve"> PAGEREF _Toc236741351 \h </w:instrText>
            </w:r>
            <w:r>
              <w:rPr>
                <w:noProof/>
                <w:webHidden/>
              </w:rPr>
            </w:r>
            <w:r>
              <w:rPr>
                <w:noProof/>
                <w:webHidden/>
              </w:rPr>
              <w:fldChar w:fldCharType="separate"/>
            </w:r>
            <w:r w:rsidR="001F64C7">
              <w:rPr>
                <w:noProof/>
                <w:webHidden/>
              </w:rPr>
              <w:t>36</w:t>
            </w:r>
            <w:r>
              <w:rPr>
                <w:noProof/>
                <w:webHidden/>
              </w:rPr>
              <w:fldChar w:fldCharType="end"/>
            </w:r>
          </w:hyperlink>
        </w:p>
        <w:p w14:paraId="64F42C66" w14:textId="748109C3" w:rsidR="006B3D9E" w:rsidRDefault="006B3D9E">
          <w:pPr>
            <w:pStyle w:val="TOC1"/>
            <w:rPr>
              <w:rFonts w:eastAsiaTheme="minorEastAsia"/>
              <w:b w:val="0"/>
              <w:bCs w:val="0"/>
              <w:noProof/>
              <w:kern w:val="2"/>
              <w:sz w:val="24"/>
              <w:szCs w:val="24"/>
              <w14:ligatures w14:val="standardContextual"/>
            </w:rPr>
          </w:pPr>
          <w:hyperlink w:anchor="_Toc236741352" w:history="1">
            <w:r w:rsidRPr="001A2F0E">
              <w:rPr>
                <w:rStyle w:val="Hyperlink"/>
                <w:noProof/>
              </w:rPr>
              <w:t>Dissertation</w:t>
            </w:r>
            <w:r>
              <w:rPr>
                <w:noProof/>
                <w:webHidden/>
              </w:rPr>
              <w:tab/>
            </w:r>
            <w:r>
              <w:rPr>
                <w:noProof/>
                <w:webHidden/>
              </w:rPr>
              <w:fldChar w:fldCharType="begin"/>
            </w:r>
            <w:r>
              <w:rPr>
                <w:noProof/>
                <w:webHidden/>
              </w:rPr>
              <w:instrText xml:space="preserve"> PAGEREF _Toc236741352 \h </w:instrText>
            </w:r>
            <w:r>
              <w:rPr>
                <w:noProof/>
                <w:webHidden/>
              </w:rPr>
            </w:r>
            <w:r>
              <w:rPr>
                <w:noProof/>
                <w:webHidden/>
              </w:rPr>
              <w:fldChar w:fldCharType="separate"/>
            </w:r>
            <w:r w:rsidR="001F64C7">
              <w:rPr>
                <w:noProof/>
                <w:webHidden/>
              </w:rPr>
              <w:t>37</w:t>
            </w:r>
            <w:r>
              <w:rPr>
                <w:noProof/>
                <w:webHidden/>
              </w:rPr>
              <w:fldChar w:fldCharType="end"/>
            </w:r>
          </w:hyperlink>
        </w:p>
        <w:p w14:paraId="06583F1E" w14:textId="318B40D9" w:rsidR="006B3D9E" w:rsidRDefault="006B3D9E">
          <w:pPr>
            <w:pStyle w:val="TOC2"/>
            <w:tabs>
              <w:tab w:val="right" w:leader="dot" w:pos="9350"/>
            </w:tabs>
            <w:rPr>
              <w:rFonts w:eastAsiaTheme="minorEastAsia"/>
              <w:noProof/>
              <w:kern w:val="2"/>
              <w:sz w:val="24"/>
              <w:szCs w:val="24"/>
              <w14:ligatures w14:val="standardContextual"/>
            </w:rPr>
          </w:pPr>
          <w:hyperlink w:anchor="_Toc236741353" w:history="1">
            <w:r w:rsidRPr="001A2F0E">
              <w:rPr>
                <w:rStyle w:val="Hyperlink"/>
                <w:noProof/>
              </w:rPr>
              <w:t>Committee</w:t>
            </w:r>
            <w:r>
              <w:rPr>
                <w:noProof/>
                <w:webHidden/>
              </w:rPr>
              <w:tab/>
            </w:r>
            <w:r>
              <w:rPr>
                <w:noProof/>
                <w:webHidden/>
              </w:rPr>
              <w:fldChar w:fldCharType="begin"/>
            </w:r>
            <w:r>
              <w:rPr>
                <w:noProof/>
                <w:webHidden/>
              </w:rPr>
              <w:instrText xml:space="preserve"> PAGEREF _Toc236741353 \h </w:instrText>
            </w:r>
            <w:r>
              <w:rPr>
                <w:noProof/>
                <w:webHidden/>
              </w:rPr>
            </w:r>
            <w:r>
              <w:rPr>
                <w:noProof/>
                <w:webHidden/>
              </w:rPr>
              <w:fldChar w:fldCharType="separate"/>
            </w:r>
            <w:r w:rsidR="001F64C7">
              <w:rPr>
                <w:noProof/>
                <w:webHidden/>
              </w:rPr>
              <w:t>37</w:t>
            </w:r>
            <w:r>
              <w:rPr>
                <w:noProof/>
                <w:webHidden/>
              </w:rPr>
              <w:fldChar w:fldCharType="end"/>
            </w:r>
          </w:hyperlink>
        </w:p>
        <w:p w14:paraId="027A1142" w14:textId="29B82ED7" w:rsidR="006B3D9E" w:rsidRDefault="006B3D9E">
          <w:pPr>
            <w:pStyle w:val="TOC2"/>
            <w:tabs>
              <w:tab w:val="right" w:leader="dot" w:pos="9350"/>
            </w:tabs>
            <w:rPr>
              <w:rFonts w:eastAsiaTheme="minorEastAsia"/>
              <w:noProof/>
              <w:kern w:val="2"/>
              <w:sz w:val="24"/>
              <w:szCs w:val="24"/>
              <w14:ligatures w14:val="standardContextual"/>
            </w:rPr>
          </w:pPr>
          <w:hyperlink w:anchor="_Toc236741354" w:history="1">
            <w:r w:rsidRPr="001A2F0E">
              <w:rPr>
                <w:rStyle w:val="Hyperlink"/>
                <w:noProof/>
              </w:rPr>
              <w:t>Enrollment</w:t>
            </w:r>
            <w:r>
              <w:rPr>
                <w:noProof/>
                <w:webHidden/>
              </w:rPr>
              <w:tab/>
            </w:r>
            <w:r>
              <w:rPr>
                <w:noProof/>
                <w:webHidden/>
              </w:rPr>
              <w:fldChar w:fldCharType="begin"/>
            </w:r>
            <w:r>
              <w:rPr>
                <w:noProof/>
                <w:webHidden/>
              </w:rPr>
              <w:instrText xml:space="preserve"> PAGEREF _Toc236741354 \h </w:instrText>
            </w:r>
            <w:r>
              <w:rPr>
                <w:noProof/>
                <w:webHidden/>
              </w:rPr>
            </w:r>
            <w:r>
              <w:rPr>
                <w:noProof/>
                <w:webHidden/>
              </w:rPr>
              <w:fldChar w:fldCharType="separate"/>
            </w:r>
            <w:r w:rsidR="001F64C7">
              <w:rPr>
                <w:noProof/>
                <w:webHidden/>
              </w:rPr>
              <w:t>37</w:t>
            </w:r>
            <w:r>
              <w:rPr>
                <w:noProof/>
                <w:webHidden/>
              </w:rPr>
              <w:fldChar w:fldCharType="end"/>
            </w:r>
          </w:hyperlink>
        </w:p>
        <w:p w14:paraId="1FF4BCA9" w14:textId="37C54ACE" w:rsidR="006B3D9E" w:rsidRDefault="006B3D9E">
          <w:pPr>
            <w:pStyle w:val="TOC2"/>
            <w:tabs>
              <w:tab w:val="right" w:leader="dot" w:pos="9350"/>
            </w:tabs>
            <w:rPr>
              <w:rFonts w:eastAsiaTheme="minorEastAsia"/>
              <w:noProof/>
              <w:kern w:val="2"/>
              <w:sz w:val="24"/>
              <w:szCs w:val="24"/>
              <w14:ligatures w14:val="standardContextual"/>
            </w:rPr>
          </w:pPr>
          <w:hyperlink w:anchor="_Toc236741355" w:history="1">
            <w:r w:rsidRPr="001A2F0E">
              <w:rPr>
                <w:rStyle w:val="Hyperlink"/>
                <w:noProof/>
              </w:rPr>
              <w:t>Writing</w:t>
            </w:r>
            <w:r>
              <w:rPr>
                <w:noProof/>
                <w:webHidden/>
              </w:rPr>
              <w:tab/>
            </w:r>
            <w:r>
              <w:rPr>
                <w:noProof/>
                <w:webHidden/>
              </w:rPr>
              <w:fldChar w:fldCharType="begin"/>
            </w:r>
            <w:r>
              <w:rPr>
                <w:noProof/>
                <w:webHidden/>
              </w:rPr>
              <w:instrText xml:space="preserve"> PAGEREF _Toc236741355 \h </w:instrText>
            </w:r>
            <w:r>
              <w:rPr>
                <w:noProof/>
                <w:webHidden/>
              </w:rPr>
            </w:r>
            <w:r>
              <w:rPr>
                <w:noProof/>
                <w:webHidden/>
              </w:rPr>
              <w:fldChar w:fldCharType="separate"/>
            </w:r>
            <w:r w:rsidR="001F64C7">
              <w:rPr>
                <w:noProof/>
                <w:webHidden/>
              </w:rPr>
              <w:t>37</w:t>
            </w:r>
            <w:r>
              <w:rPr>
                <w:noProof/>
                <w:webHidden/>
              </w:rPr>
              <w:fldChar w:fldCharType="end"/>
            </w:r>
          </w:hyperlink>
        </w:p>
        <w:p w14:paraId="0AF67545" w14:textId="1BDC7350" w:rsidR="006B3D9E" w:rsidRDefault="006B3D9E">
          <w:pPr>
            <w:pStyle w:val="TOC2"/>
            <w:tabs>
              <w:tab w:val="right" w:leader="dot" w:pos="9350"/>
            </w:tabs>
            <w:rPr>
              <w:rFonts w:eastAsiaTheme="minorEastAsia"/>
              <w:noProof/>
              <w:kern w:val="2"/>
              <w:sz w:val="24"/>
              <w:szCs w:val="24"/>
              <w14:ligatures w14:val="standardContextual"/>
            </w:rPr>
          </w:pPr>
          <w:hyperlink w:anchor="_Toc236741356" w:history="1">
            <w:r w:rsidRPr="001A2F0E">
              <w:rPr>
                <w:rStyle w:val="Hyperlink"/>
                <w:noProof/>
              </w:rPr>
              <w:t>Advisor Expectations</w:t>
            </w:r>
            <w:r>
              <w:rPr>
                <w:noProof/>
                <w:webHidden/>
              </w:rPr>
              <w:tab/>
            </w:r>
            <w:r>
              <w:rPr>
                <w:noProof/>
                <w:webHidden/>
              </w:rPr>
              <w:fldChar w:fldCharType="begin"/>
            </w:r>
            <w:r>
              <w:rPr>
                <w:noProof/>
                <w:webHidden/>
              </w:rPr>
              <w:instrText xml:space="preserve"> PAGEREF _Toc236741356 \h </w:instrText>
            </w:r>
            <w:r>
              <w:rPr>
                <w:noProof/>
                <w:webHidden/>
              </w:rPr>
            </w:r>
            <w:r>
              <w:rPr>
                <w:noProof/>
                <w:webHidden/>
              </w:rPr>
              <w:fldChar w:fldCharType="separate"/>
            </w:r>
            <w:r w:rsidR="001F64C7">
              <w:rPr>
                <w:noProof/>
                <w:webHidden/>
              </w:rPr>
              <w:t>37</w:t>
            </w:r>
            <w:r>
              <w:rPr>
                <w:noProof/>
                <w:webHidden/>
              </w:rPr>
              <w:fldChar w:fldCharType="end"/>
            </w:r>
          </w:hyperlink>
        </w:p>
        <w:p w14:paraId="2BFD8254" w14:textId="0A8D2270" w:rsidR="006B3D9E" w:rsidRDefault="006B3D9E">
          <w:pPr>
            <w:pStyle w:val="TOC2"/>
            <w:tabs>
              <w:tab w:val="right" w:leader="dot" w:pos="9350"/>
            </w:tabs>
            <w:rPr>
              <w:rFonts w:eastAsiaTheme="minorEastAsia"/>
              <w:noProof/>
              <w:kern w:val="2"/>
              <w:sz w:val="24"/>
              <w:szCs w:val="24"/>
              <w14:ligatures w14:val="standardContextual"/>
            </w:rPr>
          </w:pPr>
          <w:hyperlink w:anchor="_Toc236741357" w:history="1">
            <w:r w:rsidRPr="001A2F0E">
              <w:rPr>
                <w:rStyle w:val="Hyperlink"/>
                <w:noProof/>
              </w:rPr>
              <w:t>Grading</w:t>
            </w:r>
            <w:r>
              <w:rPr>
                <w:noProof/>
                <w:webHidden/>
              </w:rPr>
              <w:tab/>
            </w:r>
            <w:r>
              <w:rPr>
                <w:noProof/>
                <w:webHidden/>
              </w:rPr>
              <w:fldChar w:fldCharType="begin"/>
            </w:r>
            <w:r>
              <w:rPr>
                <w:noProof/>
                <w:webHidden/>
              </w:rPr>
              <w:instrText xml:space="preserve"> PAGEREF _Toc236741357 \h </w:instrText>
            </w:r>
            <w:r>
              <w:rPr>
                <w:noProof/>
                <w:webHidden/>
              </w:rPr>
            </w:r>
            <w:r>
              <w:rPr>
                <w:noProof/>
                <w:webHidden/>
              </w:rPr>
              <w:fldChar w:fldCharType="separate"/>
            </w:r>
            <w:r w:rsidR="001F64C7">
              <w:rPr>
                <w:noProof/>
                <w:webHidden/>
              </w:rPr>
              <w:t>38</w:t>
            </w:r>
            <w:r>
              <w:rPr>
                <w:noProof/>
                <w:webHidden/>
              </w:rPr>
              <w:fldChar w:fldCharType="end"/>
            </w:r>
          </w:hyperlink>
        </w:p>
        <w:p w14:paraId="377D9513" w14:textId="2FFDC534" w:rsidR="006B3D9E" w:rsidRDefault="006B3D9E">
          <w:pPr>
            <w:pStyle w:val="TOC2"/>
            <w:tabs>
              <w:tab w:val="right" w:leader="dot" w:pos="9350"/>
            </w:tabs>
            <w:rPr>
              <w:rFonts w:eastAsiaTheme="minorEastAsia"/>
              <w:noProof/>
              <w:kern w:val="2"/>
              <w:sz w:val="24"/>
              <w:szCs w:val="24"/>
              <w14:ligatures w14:val="standardContextual"/>
            </w:rPr>
          </w:pPr>
          <w:hyperlink w:anchor="_Toc236741358" w:history="1">
            <w:r w:rsidRPr="001A2F0E">
              <w:rPr>
                <w:rStyle w:val="Hyperlink"/>
                <w:rFonts w:eastAsia="Times New Roman"/>
                <w:noProof/>
              </w:rPr>
              <w:t>Purpose</w:t>
            </w:r>
            <w:r>
              <w:rPr>
                <w:noProof/>
                <w:webHidden/>
              </w:rPr>
              <w:tab/>
            </w:r>
            <w:r>
              <w:rPr>
                <w:noProof/>
                <w:webHidden/>
              </w:rPr>
              <w:fldChar w:fldCharType="begin"/>
            </w:r>
            <w:r>
              <w:rPr>
                <w:noProof/>
                <w:webHidden/>
              </w:rPr>
              <w:instrText xml:space="preserve"> PAGEREF _Toc236741358 \h </w:instrText>
            </w:r>
            <w:r>
              <w:rPr>
                <w:noProof/>
                <w:webHidden/>
              </w:rPr>
            </w:r>
            <w:r>
              <w:rPr>
                <w:noProof/>
                <w:webHidden/>
              </w:rPr>
              <w:fldChar w:fldCharType="separate"/>
            </w:r>
            <w:r w:rsidR="001F64C7">
              <w:rPr>
                <w:noProof/>
                <w:webHidden/>
              </w:rPr>
              <w:t>38</w:t>
            </w:r>
            <w:r>
              <w:rPr>
                <w:noProof/>
                <w:webHidden/>
              </w:rPr>
              <w:fldChar w:fldCharType="end"/>
            </w:r>
          </w:hyperlink>
        </w:p>
        <w:p w14:paraId="67CCDB75" w14:textId="055ADC7D" w:rsidR="006B3D9E" w:rsidRDefault="006B3D9E">
          <w:pPr>
            <w:pStyle w:val="TOC2"/>
            <w:tabs>
              <w:tab w:val="right" w:leader="dot" w:pos="9350"/>
            </w:tabs>
            <w:rPr>
              <w:rFonts w:eastAsiaTheme="minorEastAsia"/>
              <w:noProof/>
              <w:kern w:val="2"/>
              <w:sz w:val="24"/>
              <w:szCs w:val="24"/>
              <w14:ligatures w14:val="standardContextual"/>
            </w:rPr>
          </w:pPr>
          <w:hyperlink w:anchor="_Toc236741359" w:history="1">
            <w:r w:rsidRPr="001A2F0E">
              <w:rPr>
                <w:rStyle w:val="Hyperlink"/>
                <w:rFonts w:eastAsia="Times New Roman"/>
                <w:noProof/>
              </w:rPr>
              <w:t>Expectations</w:t>
            </w:r>
            <w:r>
              <w:rPr>
                <w:noProof/>
                <w:webHidden/>
              </w:rPr>
              <w:tab/>
            </w:r>
            <w:r>
              <w:rPr>
                <w:noProof/>
                <w:webHidden/>
              </w:rPr>
              <w:fldChar w:fldCharType="begin"/>
            </w:r>
            <w:r>
              <w:rPr>
                <w:noProof/>
                <w:webHidden/>
              </w:rPr>
              <w:instrText xml:space="preserve"> PAGEREF _Toc236741359 \h </w:instrText>
            </w:r>
            <w:r>
              <w:rPr>
                <w:noProof/>
                <w:webHidden/>
              </w:rPr>
            </w:r>
            <w:r>
              <w:rPr>
                <w:noProof/>
                <w:webHidden/>
              </w:rPr>
              <w:fldChar w:fldCharType="separate"/>
            </w:r>
            <w:r w:rsidR="001F64C7">
              <w:rPr>
                <w:noProof/>
                <w:webHidden/>
              </w:rPr>
              <w:t>38</w:t>
            </w:r>
            <w:r>
              <w:rPr>
                <w:noProof/>
                <w:webHidden/>
              </w:rPr>
              <w:fldChar w:fldCharType="end"/>
            </w:r>
          </w:hyperlink>
        </w:p>
        <w:p w14:paraId="390C0460" w14:textId="0DE6FA2C" w:rsidR="006B3D9E" w:rsidRDefault="006B3D9E">
          <w:pPr>
            <w:pStyle w:val="TOC2"/>
            <w:tabs>
              <w:tab w:val="right" w:leader="dot" w:pos="9350"/>
            </w:tabs>
            <w:rPr>
              <w:rFonts w:eastAsiaTheme="minorEastAsia"/>
              <w:noProof/>
              <w:kern w:val="2"/>
              <w:sz w:val="24"/>
              <w:szCs w:val="24"/>
              <w14:ligatures w14:val="standardContextual"/>
            </w:rPr>
          </w:pPr>
          <w:hyperlink w:anchor="_Toc236741360" w:history="1">
            <w:r w:rsidRPr="001A2F0E">
              <w:rPr>
                <w:rStyle w:val="Hyperlink"/>
                <w:noProof/>
              </w:rPr>
              <w:t>Procedures</w:t>
            </w:r>
            <w:r>
              <w:rPr>
                <w:noProof/>
                <w:webHidden/>
              </w:rPr>
              <w:tab/>
            </w:r>
            <w:r>
              <w:rPr>
                <w:noProof/>
                <w:webHidden/>
              </w:rPr>
              <w:fldChar w:fldCharType="begin"/>
            </w:r>
            <w:r>
              <w:rPr>
                <w:noProof/>
                <w:webHidden/>
              </w:rPr>
              <w:instrText xml:space="preserve"> PAGEREF _Toc236741360 \h </w:instrText>
            </w:r>
            <w:r>
              <w:rPr>
                <w:noProof/>
                <w:webHidden/>
              </w:rPr>
            </w:r>
            <w:r>
              <w:rPr>
                <w:noProof/>
                <w:webHidden/>
              </w:rPr>
              <w:fldChar w:fldCharType="separate"/>
            </w:r>
            <w:r w:rsidR="001F64C7">
              <w:rPr>
                <w:noProof/>
                <w:webHidden/>
              </w:rPr>
              <w:t>39</w:t>
            </w:r>
            <w:r>
              <w:rPr>
                <w:noProof/>
                <w:webHidden/>
              </w:rPr>
              <w:fldChar w:fldCharType="end"/>
            </w:r>
          </w:hyperlink>
        </w:p>
        <w:p w14:paraId="1D10ADCB" w14:textId="47682FEF" w:rsidR="006B3D9E" w:rsidRDefault="006B3D9E">
          <w:pPr>
            <w:pStyle w:val="TOC3"/>
            <w:tabs>
              <w:tab w:val="right" w:leader="dot" w:pos="9350"/>
            </w:tabs>
            <w:rPr>
              <w:rFonts w:eastAsiaTheme="minorEastAsia"/>
              <w:noProof/>
              <w:kern w:val="2"/>
              <w:sz w:val="24"/>
              <w:szCs w:val="24"/>
              <w14:ligatures w14:val="standardContextual"/>
            </w:rPr>
          </w:pPr>
          <w:hyperlink w:anchor="_Toc236741361" w:history="1">
            <w:r w:rsidRPr="001A2F0E">
              <w:rPr>
                <w:rStyle w:val="Hyperlink"/>
                <w:noProof/>
              </w:rPr>
              <w:t>Dissertation proposal</w:t>
            </w:r>
            <w:r>
              <w:rPr>
                <w:noProof/>
                <w:webHidden/>
              </w:rPr>
              <w:tab/>
            </w:r>
            <w:r>
              <w:rPr>
                <w:noProof/>
                <w:webHidden/>
              </w:rPr>
              <w:fldChar w:fldCharType="begin"/>
            </w:r>
            <w:r>
              <w:rPr>
                <w:noProof/>
                <w:webHidden/>
              </w:rPr>
              <w:instrText xml:space="preserve"> PAGEREF _Toc236741361 \h </w:instrText>
            </w:r>
            <w:r>
              <w:rPr>
                <w:noProof/>
                <w:webHidden/>
              </w:rPr>
            </w:r>
            <w:r>
              <w:rPr>
                <w:noProof/>
                <w:webHidden/>
              </w:rPr>
              <w:fldChar w:fldCharType="separate"/>
            </w:r>
            <w:r w:rsidR="001F64C7">
              <w:rPr>
                <w:noProof/>
                <w:webHidden/>
              </w:rPr>
              <w:t>39</w:t>
            </w:r>
            <w:r>
              <w:rPr>
                <w:noProof/>
                <w:webHidden/>
              </w:rPr>
              <w:fldChar w:fldCharType="end"/>
            </w:r>
          </w:hyperlink>
        </w:p>
        <w:p w14:paraId="23E81333" w14:textId="3FF2070E" w:rsidR="006B3D9E" w:rsidRDefault="006B3D9E">
          <w:pPr>
            <w:pStyle w:val="TOC3"/>
            <w:tabs>
              <w:tab w:val="right" w:leader="dot" w:pos="9350"/>
            </w:tabs>
            <w:rPr>
              <w:rFonts w:eastAsiaTheme="minorEastAsia"/>
              <w:noProof/>
              <w:kern w:val="2"/>
              <w:sz w:val="24"/>
              <w:szCs w:val="24"/>
              <w14:ligatures w14:val="standardContextual"/>
            </w:rPr>
          </w:pPr>
          <w:hyperlink w:anchor="_Toc236741362" w:history="1">
            <w:r w:rsidRPr="001A2F0E">
              <w:rPr>
                <w:rStyle w:val="Hyperlink"/>
                <w:noProof/>
              </w:rPr>
              <w:t>Dissertation proposal meeting</w:t>
            </w:r>
            <w:r>
              <w:rPr>
                <w:noProof/>
                <w:webHidden/>
              </w:rPr>
              <w:tab/>
            </w:r>
            <w:r>
              <w:rPr>
                <w:noProof/>
                <w:webHidden/>
              </w:rPr>
              <w:fldChar w:fldCharType="begin"/>
            </w:r>
            <w:r>
              <w:rPr>
                <w:noProof/>
                <w:webHidden/>
              </w:rPr>
              <w:instrText xml:space="preserve"> PAGEREF _Toc236741362 \h </w:instrText>
            </w:r>
            <w:r>
              <w:rPr>
                <w:noProof/>
                <w:webHidden/>
              </w:rPr>
            </w:r>
            <w:r>
              <w:rPr>
                <w:noProof/>
                <w:webHidden/>
              </w:rPr>
              <w:fldChar w:fldCharType="separate"/>
            </w:r>
            <w:r w:rsidR="001F64C7">
              <w:rPr>
                <w:noProof/>
                <w:webHidden/>
              </w:rPr>
              <w:t>39</w:t>
            </w:r>
            <w:r>
              <w:rPr>
                <w:noProof/>
                <w:webHidden/>
              </w:rPr>
              <w:fldChar w:fldCharType="end"/>
            </w:r>
          </w:hyperlink>
        </w:p>
        <w:p w14:paraId="193545D3" w14:textId="419DB9BA" w:rsidR="006B3D9E" w:rsidRDefault="006B3D9E">
          <w:pPr>
            <w:pStyle w:val="TOC3"/>
            <w:tabs>
              <w:tab w:val="right" w:leader="dot" w:pos="9350"/>
            </w:tabs>
            <w:rPr>
              <w:rFonts w:eastAsiaTheme="minorEastAsia"/>
              <w:noProof/>
              <w:kern w:val="2"/>
              <w:sz w:val="24"/>
              <w:szCs w:val="24"/>
              <w14:ligatures w14:val="standardContextual"/>
            </w:rPr>
          </w:pPr>
          <w:hyperlink w:anchor="_Toc236741363" w:history="1">
            <w:r w:rsidRPr="001A2F0E">
              <w:rPr>
                <w:rStyle w:val="Hyperlink"/>
                <w:noProof/>
              </w:rPr>
              <w:t>Dissertation</w:t>
            </w:r>
            <w:r>
              <w:rPr>
                <w:noProof/>
                <w:webHidden/>
              </w:rPr>
              <w:tab/>
            </w:r>
            <w:r>
              <w:rPr>
                <w:noProof/>
                <w:webHidden/>
              </w:rPr>
              <w:fldChar w:fldCharType="begin"/>
            </w:r>
            <w:r>
              <w:rPr>
                <w:noProof/>
                <w:webHidden/>
              </w:rPr>
              <w:instrText xml:space="preserve"> PAGEREF _Toc236741363 \h </w:instrText>
            </w:r>
            <w:r>
              <w:rPr>
                <w:noProof/>
                <w:webHidden/>
              </w:rPr>
            </w:r>
            <w:r>
              <w:rPr>
                <w:noProof/>
                <w:webHidden/>
              </w:rPr>
              <w:fldChar w:fldCharType="separate"/>
            </w:r>
            <w:r w:rsidR="001F64C7">
              <w:rPr>
                <w:noProof/>
                <w:webHidden/>
              </w:rPr>
              <w:t>40</w:t>
            </w:r>
            <w:r>
              <w:rPr>
                <w:noProof/>
                <w:webHidden/>
              </w:rPr>
              <w:fldChar w:fldCharType="end"/>
            </w:r>
          </w:hyperlink>
        </w:p>
        <w:p w14:paraId="2BC46F45" w14:textId="7F92BD4A" w:rsidR="006B3D9E" w:rsidRDefault="006B3D9E">
          <w:pPr>
            <w:pStyle w:val="TOC3"/>
            <w:tabs>
              <w:tab w:val="right" w:leader="dot" w:pos="9350"/>
            </w:tabs>
            <w:rPr>
              <w:rFonts w:eastAsiaTheme="minorEastAsia"/>
              <w:noProof/>
              <w:kern w:val="2"/>
              <w:sz w:val="24"/>
              <w:szCs w:val="24"/>
              <w14:ligatures w14:val="standardContextual"/>
            </w:rPr>
          </w:pPr>
          <w:hyperlink w:anchor="_Toc236741364" w:history="1">
            <w:r w:rsidRPr="001A2F0E">
              <w:rPr>
                <w:rStyle w:val="Hyperlink"/>
                <w:noProof/>
              </w:rPr>
              <w:t>Dissertation defense</w:t>
            </w:r>
            <w:r>
              <w:rPr>
                <w:noProof/>
                <w:webHidden/>
              </w:rPr>
              <w:tab/>
            </w:r>
            <w:r>
              <w:rPr>
                <w:noProof/>
                <w:webHidden/>
              </w:rPr>
              <w:fldChar w:fldCharType="begin"/>
            </w:r>
            <w:r>
              <w:rPr>
                <w:noProof/>
                <w:webHidden/>
              </w:rPr>
              <w:instrText xml:space="preserve"> PAGEREF _Toc236741364 \h </w:instrText>
            </w:r>
            <w:r>
              <w:rPr>
                <w:noProof/>
                <w:webHidden/>
              </w:rPr>
            </w:r>
            <w:r>
              <w:rPr>
                <w:noProof/>
                <w:webHidden/>
              </w:rPr>
              <w:fldChar w:fldCharType="separate"/>
            </w:r>
            <w:r w:rsidR="001F64C7">
              <w:rPr>
                <w:noProof/>
                <w:webHidden/>
              </w:rPr>
              <w:t>40</w:t>
            </w:r>
            <w:r>
              <w:rPr>
                <w:noProof/>
                <w:webHidden/>
              </w:rPr>
              <w:fldChar w:fldCharType="end"/>
            </w:r>
          </w:hyperlink>
        </w:p>
        <w:p w14:paraId="29ED65B6" w14:textId="09D733B6" w:rsidR="006B3D9E" w:rsidRDefault="006B3D9E">
          <w:pPr>
            <w:pStyle w:val="TOC1"/>
            <w:rPr>
              <w:rFonts w:eastAsiaTheme="minorEastAsia"/>
              <w:b w:val="0"/>
              <w:bCs w:val="0"/>
              <w:noProof/>
              <w:kern w:val="2"/>
              <w:sz w:val="24"/>
              <w:szCs w:val="24"/>
              <w14:ligatures w14:val="standardContextual"/>
            </w:rPr>
          </w:pPr>
          <w:hyperlink w:anchor="_Toc236741365" w:history="1">
            <w:r w:rsidRPr="001A2F0E">
              <w:rPr>
                <w:rStyle w:val="Hyperlink"/>
                <w:noProof/>
              </w:rPr>
              <w:t>University Policies and Degree Requirements</w:t>
            </w:r>
            <w:r>
              <w:rPr>
                <w:noProof/>
                <w:webHidden/>
              </w:rPr>
              <w:tab/>
            </w:r>
            <w:r>
              <w:rPr>
                <w:noProof/>
                <w:webHidden/>
              </w:rPr>
              <w:fldChar w:fldCharType="begin"/>
            </w:r>
            <w:r>
              <w:rPr>
                <w:noProof/>
                <w:webHidden/>
              </w:rPr>
              <w:instrText xml:space="preserve"> PAGEREF _Toc236741365 \h </w:instrText>
            </w:r>
            <w:r>
              <w:rPr>
                <w:noProof/>
                <w:webHidden/>
              </w:rPr>
            </w:r>
            <w:r>
              <w:rPr>
                <w:noProof/>
                <w:webHidden/>
              </w:rPr>
              <w:fldChar w:fldCharType="separate"/>
            </w:r>
            <w:r w:rsidR="001F64C7">
              <w:rPr>
                <w:noProof/>
                <w:webHidden/>
              </w:rPr>
              <w:t>43</w:t>
            </w:r>
            <w:r>
              <w:rPr>
                <w:noProof/>
                <w:webHidden/>
              </w:rPr>
              <w:fldChar w:fldCharType="end"/>
            </w:r>
          </w:hyperlink>
        </w:p>
        <w:p w14:paraId="1363C113" w14:textId="0D9C4BA5" w:rsidR="006B3D9E" w:rsidRDefault="006B3D9E">
          <w:pPr>
            <w:pStyle w:val="TOC2"/>
            <w:tabs>
              <w:tab w:val="right" w:leader="dot" w:pos="9350"/>
            </w:tabs>
            <w:rPr>
              <w:rFonts w:eastAsiaTheme="minorEastAsia"/>
              <w:noProof/>
              <w:kern w:val="2"/>
              <w:sz w:val="24"/>
              <w:szCs w:val="24"/>
              <w14:ligatures w14:val="standardContextual"/>
            </w:rPr>
          </w:pPr>
          <w:hyperlink w:anchor="_Toc236741366" w:history="1">
            <w:r w:rsidRPr="001A2F0E">
              <w:rPr>
                <w:rStyle w:val="Hyperlink"/>
                <w:noProof/>
              </w:rPr>
              <w:t>General Policies</w:t>
            </w:r>
            <w:r>
              <w:rPr>
                <w:noProof/>
                <w:webHidden/>
              </w:rPr>
              <w:tab/>
            </w:r>
            <w:r>
              <w:rPr>
                <w:noProof/>
                <w:webHidden/>
              </w:rPr>
              <w:fldChar w:fldCharType="begin"/>
            </w:r>
            <w:r>
              <w:rPr>
                <w:noProof/>
                <w:webHidden/>
              </w:rPr>
              <w:instrText xml:space="preserve"> PAGEREF _Toc236741366 \h </w:instrText>
            </w:r>
            <w:r>
              <w:rPr>
                <w:noProof/>
                <w:webHidden/>
              </w:rPr>
            </w:r>
            <w:r>
              <w:rPr>
                <w:noProof/>
                <w:webHidden/>
              </w:rPr>
              <w:fldChar w:fldCharType="separate"/>
            </w:r>
            <w:r w:rsidR="001F64C7">
              <w:rPr>
                <w:noProof/>
                <w:webHidden/>
              </w:rPr>
              <w:t>43</w:t>
            </w:r>
            <w:r>
              <w:rPr>
                <w:noProof/>
                <w:webHidden/>
              </w:rPr>
              <w:fldChar w:fldCharType="end"/>
            </w:r>
          </w:hyperlink>
        </w:p>
        <w:p w14:paraId="74F2B417" w14:textId="1138112C" w:rsidR="006B3D9E" w:rsidRDefault="006B3D9E">
          <w:pPr>
            <w:pStyle w:val="TOC3"/>
            <w:tabs>
              <w:tab w:val="right" w:leader="dot" w:pos="9350"/>
            </w:tabs>
            <w:rPr>
              <w:rFonts w:eastAsiaTheme="minorEastAsia"/>
              <w:noProof/>
              <w:kern w:val="2"/>
              <w:sz w:val="24"/>
              <w:szCs w:val="24"/>
              <w14:ligatures w14:val="standardContextual"/>
            </w:rPr>
          </w:pPr>
          <w:hyperlink w:anchor="_Toc236741367" w:history="1">
            <w:r w:rsidRPr="001A2F0E">
              <w:rPr>
                <w:rStyle w:val="Hyperlink"/>
                <w:noProof/>
              </w:rPr>
              <w:t>Admission</w:t>
            </w:r>
            <w:r>
              <w:rPr>
                <w:noProof/>
                <w:webHidden/>
              </w:rPr>
              <w:tab/>
            </w:r>
            <w:r>
              <w:rPr>
                <w:noProof/>
                <w:webHidden/>
              </w:rPr>
              <w:fldChar w:fldCharType="begin"/>
            </w:r>
            <w:r>
              <w:rPr>
                <w:noProof/>
                <w:webHidden/>
              </w:rPr>
              <w:instrText xml:space="preserve"> PAGEREF _Toc236741367 \h </w:instrText>
            </w:r>
            <w:r>
              <w:rPr>
                <w:noProof/>
                <w:webHidden/>
              </w:rPr>
            </w:r>
            <w:r>
              <w:rPr>
                <w:noProof/>
                <w:webHidden/>
              </w:rPr>
              <w:fldChar w:fldCharType="separate"/>
            </w:r>
            <w:r w:rsidR="001F64C7">
              <w:rPr>
                <w:noProof/>
                <w:webHidden/>
              </w:rPr>
              <w:t>43</w:t>
            </w:r>
            <w:r>
              <w:rPr>
                <w:noProof/>
                <w:webHidden/>
              </w:rPr>
              <w:fldChar w:fldCharType="end"/>
            </w:r>
          </w:hyperlink>
        </w:p>
        <w:p w14:paraId="1DF3CD6B" w14:textId="6681BC4A" w:rsidR="006B3D9E" w:rsidRDefault="006B3D9E">
          <w:pPr>
            <w:pStyle w:val="TOC3"/>
            <w:tabs>
              <w:tab w:val="right" w:leader="dot" w:pos="9350"/>
            </w:tabs>
            <w:rPr>
              <w:rFonts w:eastAsiaTheme="minorEastAsia"/>
              <w:noProof/>
              <w:kern w:val="2"/>
              <w:sz w:val="24"/>
              <w:szCs w:val="24"/>
              <w14:ligatures w14:val="standardContextual"/>
            </w:rPr>
          </w:pPr>
          <w:hyperlink w:anchor="_Toc236741368" w:history="1">
            <w:r w:rsidRPr="001A2F0E">
              <w:rPr>
                <w:rStyle w:val="Hyperlink"/>
                <w:bCs/>
                <w:noProof/>
              </w:rPr>
              <w:t>English Proficiency Requirements</w:t>
            </w:r>
            <w:r>
              <w:rPr>
                <w:noProof/>
                <w:webHidden/>
              </w:rPr>
              <w:tab/>
            </w:r>
            <w:r>
              <w:rPr>
                <w:noProof/>
                <w:webHidden/>
              </w:rPr>
              <w:fldChar w:fldCharType="begin"/>
            </w:r>
            <w:r>
              <w:rPr>
                <w:noProof/>
                <w:webHidden/>
              </w:rPr>
              <w:instrText xml:space="preserve"> PAGEREF _Toc236741368 \h </w:instrText>
            </w:r>
            <w:r>
              <w:rPr>
                <w:noProof/>
                <w:webHidden/>
              </w:rPr>
            </w:r>
            <w:r>
              <w:rPr>
                <w:noProof/>
                <w:webHidden/>
              </w:rPr>
              <w:fldChar w:fldCharType="separate"/>
            </w:r>
            <w:r w:rsidR="001F64C7">
              <w:rPr>
                <w:noProof/>
                <w:webHidden/>
              </w:rPr>
              <w:t>43</w:t>
            </w:r>
            <w:r>
              <w:rPr>
                <w:noProof/>
                <w:webHidden/>
              </w:rPr>
              <w:fldChar w:fldCharType="end"/>
            </w:r>
          </w:hyperlink>
        </w:p>
        <w:p w14:paraId="2D1C4D7A" w14:textId="08BBB007" w:rsidR="006B3D9E" w:rsidRDefault="006B3D9E">
          <w:pPr>
            <w:pStyle w:val="TOC3"/>
            <w:tabs>
              <w:tab w:val="right" w:leader="dot" w:pos="9350"/>
            </w:tabs>
            <w:rPr>
              <w:rFonts w:eastAsiaTheme="minorEastAsia"/>
              <w:noProof/>
              <w:kern w:val="2"/>
              <w:sz w:val="24"/>
              <w:szCs w:val="24"/>
              <w14:ligatures w14:val="standardContextual"/>
            </w:rPr>
          </w:pPr>
          <w:hyperlink w:anchor="_Toc236741369" w:history="1">
            <w:r w:rsidRPr="001A2F0E">
              <w:rPr>
                <w:rStyle w:val="Hyperlink"/>
                <w:bCs/>
                <w:noProof/>
              </w:rPr>
              <w:t>Enrollment</w:t>
            </w:r>
            <w:r>
              <w:rPr>
                <w:noProof/>
                <w:webHidden/>
              </w:rPr>
              <w:tab/>
            </w:r>
            <w:r>
              <w:rPr>
                <w:noProof/>
                <w:webHidden/>
              </w:rPr>
              <w:fldChar w:fldCharType="begin"/>
            </w:r>
            <w:r>
              <w:rPr>
                <w:noProof/>
                <w:webHidden/>
              </w:rPr>
              <w:instrText xml:space="preserve"> PAGEREF _Toc236741369 \h </w:instrText>
            </w:r>
            <w:r>
              <w:rPr>
                <w:noProof/>
                <w:webHidden/>
              </w:rPr>
            </w:r>
            <w:r>
              <w:rPr>
                <w:noProof/>
                <w:webHidden/>
              </w:rPr>
              <w:fldChar w:fldCharType="separate"/>
            </w:r>
            <w:r w:rsidR="001F64C7">
              <w:rPr>
                <w:noProof/>
                <w:webHidden/>
              </w:rPr>
              <w:t>44</w:t>
            </w:r>
            <w:r>
              <w:rPr>
                <w:noProof/>
                <w:webHidden/>
              </w:rPr>
              <w:fldChar w:fldCharType="end"/>
            </w:r>
          </w:hyperlink>
        </w:p>
        <w:p w14:paraId="31D4FF5D" w14:textId="378B8DF6" w:rsidR="006B3D9E" w:rsidRDefault="006B3D9E">
          <w:pPr>
            <w:pStyle w:val="TOC3"/>
            <w:tabs>
              <w:tab w:val="right" w:leader="dot" w:pos="9350"/>
            </w:tabs>
            <w:rPr>
              <w:rFonts w:eastAsiaTheme="minorEastAsia"/>
              <w:noProof/>
              <w:kern w:val="2"/>
              <w:sz w:val="24"/>
              <w:szCs w:val="24"/>
              <w14:ligatures w14:val="standardContextual"/>
            </w:rPr>
          </w:pPr>
          <w:hyperlink w:anchor="_Toc236741370" w:history="1">
            <w:r w:rsidRPr="001A2F0E">
              <w:rPr>
                <w:rStyle w:val="Hyperlink"/>
                <w:bCs/>
                <w:noProof/>
              </w:rPr>
              <w:t>Graduate Credit (Including Transfer Credit)</w:t>
            </w:r>
            <w:r>
              <w:rPr>
                <w:noProof/>
                <w:webHidden/>
              </w:rPr>
              <w:tab/>
            </w:r>
            <w:r>
              <w:rPr>
                <w:noProof/>
                <w:webHidden/>
              </w:rPr>
              <w:fldChar w:fldCharType="begin"/>
            </w:r>
            <w:r>
              <w:rPr>
                <w:noProof/>
                <w:webHidden/>
              </w:rPr>
              <w:instrText xml:space="preserve"> PAGEREF _Toc236741370 \h </w:instrText>
            </w:r>
            <w:r>
              <w:rPr>
                <w:noProof/>
                <w:webHidden/>
              </w:rPr>
            </w:r>
            <w:r>
              <w:rPr>
                <w:noProof/>
                <w:webHidden/>
              </w:rPr>
              <w:fldChar w:fldCharType="separate"/>
            </w:r>
            <w:r w:rsidR="001F64C7">
              <w:rPr>
                <w:noProof/>
                <w:webHidden/>
              </w:rPr>
              <w:t>46</w:t>
            </w:r>
            <w:r>
              <w:rPr>
                <w:noProof/>
                <w:webHidden/>
              </w:rPr>
              <w:fldChar w:fldCharType="end"/>
            </w:r>
          </w:hyperlink>
        </w:p>
        <w:p w14:paraId="5355558C" w14:textId="32A2E251" w:rsidR="006B3D9E" w:rsidRDefault="006B3D9E">
          <w:pPr>
            <w:pStyle w:val="TOC3"/>
            <w:tabs>
              <w:tab w:val="right" w:leader="dot" w:pos="9350"/>
            </w:tabs>
            <w:rPr>
              <w:rFonts w:eastAsiaTheme="minorEastAsia"/>
              <w:noProof/>
              <w:kern w:val="2"/>
              <w:sz w:val="24"/>
              <w:szCs w:val="24"/>
              <w14:ligatures w14:val="standardContextual"/>
            </w:rPr>
          </w:pPr>
          <w:hyperlink w:anchor="_Toc236741371" w:history="1">
            <w:r w:rsidRPr="001A2F0E">
              <w:rPr>
                <w:rStyle w:val="Hyperlink"/>
                <w:bCs/>
                <w:noProof/>
              </w:rPr>
              <w:t>Credit/No Credit</w:t>
            </w:r>
            <w:r>
              <w:rPr>
                <w:noProof/>
                <w:webHidden/>
              </w:rPr>
              <w:tab/>
            </w:r>
            <w:r>
              <w:rPr>
                <w:noProof/>
                <w:webHidden/>
              </w:rPr>
              <w:fldChar w:fldCharType="begin"/>
            </w:r>
            <w:r>
              <w:rPr>
                <w:noProof/>
                <w:webHidden/>
              </w:rPr>
              <w:instrText xml:space="preserve"> PAGEREF _Toc236741371 \h </w:instrText>
            </w:r>
            <w:r>
              <w:rPr>
                <w:noProof/>
                <w:webHidden/>
              </w:rPr>
            </w:r>
            <w:r>
              <w:rPr>
                <w:noProof/>
                <w:webHidden/>
              </w:rPr>
              <w:fldChar w:fldCharType="separate"/>
            </w:r>
            <w:r w:rsidR="001F64C7">
              <w:rPr>
                <w:noProof/>
                <w:webHidden/>
              </w:rPr>
              <w:t>48</w:t>
            </w:r>
            <w:r>
              <w:rPr>
                <w:noProof/>
                <w:webHidden/>
              </w:rPr>
              <w:fldChar w:fldCharType="end"/>
            </w:r>
          </w:hyperlink>
        </w:p>
        <w:p w14:paraId="0BBFAFA2" w14:textId="4828EC60" w:rsidR="006B3D9E" w:rsidRDefault="006B3D9E">
          <w:pPr>
            <w:pStyle w:val="TOC3"/>
            <w:tabs>
              <w:tab w:val="right" w:leader="dot" w:pos="9350"/>
            </w:tabs>
            <w:rPr>
              <w:rFonts w:eastAsiaTheme="minorEastAsia"/>
              <w:noProof/>
              <w:kern w:val="2"/>
              <w:sz w:val="24"/>
              <w:szCs w:val="24"/>
              <w14:ligatures w14:val="standardContextual"/>
            </w:rPr>
          </w:pPr>
          <w:hyperlink w:anchor="_Toc236741372" w:history="1">
            <w:r w:rsidRPr="001A2F0E">
              <w:rPr>
                <w:rStyle w:val="Hyperlink"/>
                <w:bCs/>
                <w:noProof/>
              </w:rPr>
              <w:t>Probation &amp; Dismissal</w:t>
            </w:r>
            <w:r>
              <w:rPr>
                <w:noProof/>
                <w:webHidden/>
              </w:rPr>
              <w:tab/>
            </w:r>
            <w:r>
              <w:rPr>
                <w:noProof/>
                <w:webHidden/>
              </w:rPr>
              <w:fldChar w:fldCharType="begin"/>
            </w:r>
            <w:r>
              <w:rPr>
                <w:noProof/>
                <w:webHidden/>
              </w:rPr>
              <w:instrText xml:space="preserve"> PAGEREF _Toc236741372 \h </w:instrText>
            </w:r>
            <w:r>
              <w:rPr>
                <w:noProof/>
                <w:webHidden/>
              </w:rPr>
            </w:r>
            <w:r>
              <w:rPr>
                <w:noProof/>
                <w:webHidden/>
              </w:rPr>
              <w:fldChar w:fldCharType="separate"/>
            </w:r>
            <w:r w:rsidR="001F64C7">
              <w:rPr>
                <w:noProof/>
                <w:webHidden/>
              </w:rPr>
              <w:t>48</w:t>
            </w:r>
            <w:r>
              <w:rPr>
                <w:noProof/>
                <w:webHidden/>
              </w:rPr>
              <w:fldChar w:fldCharType="end"/>
            </w:r>
          </w:hyperlink>
        </w:p>
        <w:p w14:paraId="53C1902C" w14:textId="73E77868" w:rsidR="006B3D9E" w:rsidRDefault="006B3D9E">
          <w:pPr>
            <w:pStyle w:val="TOC3"/>
            <w:tabs>
              <w:tab w:val="right" w:leader="dot" w:pos="9350"/>
            </w:tabs>
            <w:rPr>
              <w:rFonts w:eastAsiaTheme="minorEastAsia"/>
              <w:noProof/>
              <w:kern w:val="2"/>
              <w:sz w:val="24"/>
              <w:szCs w:val="24"/>
              <w14:ligatures w14:val="standardContextual"/>
            </w:rPr>
          </w:pPr>
          <w:hyperlink w:anchor="_Toc236741373" w:history="1">
            <w:r w:rsidRPr="001A2F0E">
              <w:rPr>
                <w:rStyle w:val="Hyperlink"/>
                <w:bCs/>
                <w:noProof/>
              </w:rPr>
              <w:t>Grading</w:t>
            </w:r>
            <w:r>
              <w:rPr>
                <w:noProof/>
                <w:webHidden/>
              </w:rPr>
              <w:tab/>
            </w:r>
            <w:r>
              <w:rPr>
                <w:noProof/>
                <w:webHidden/>
              </w:rPr>
              <w:fldChar w:fldCharType="begin"/>
            </w:r>
            <w:r>
              <w:rPr>
                <w:noProof/>
                <w:webHidden/>
              </w:rPr>
              <w:instrText xml:space="preserve"> PAGEREF _Toc236741373 \h </w:instrText>
            </w:r>
            <w:r>
              <w:rPr>
                <w:noProof/>
                <w:webHidden/>
              </w:rPr>
            </w:r>
            <w:r>
              <w:rPr>
                <w:noProof/>
                <w:webHidden/>
              </w:rPr>
              <w:fldChar w:fldCharType="separate"/>
            </w:r>
            <w:r w:rsidR="001F64C7">
              <w:rPr>
                <w:noProof/>
                <w:webHidden/>
              </w:rPr>
              <w:t>50</w:t>
            </w:r>
            <w:r>
              <w:rPr>
                <w:noProof/>
                <w:webHidden/>
              </w:rPr>
              <w:fldChar w:fldCharType="end"/>
            </w:r>
          </w:hyperlink>
        </w:p>
        <w:p w14:paraId="43C4DC46" w14:textId="1AE61DE3" w:rsidR="006B3D9E" w:rsidRDefault="006B3D9E">
          <w:pPr>
            <w:pStyle w:val="TOC3"/>
            <w:tabs>
              <w:tab w:val="right" w:leader="dot" w:pos="9350"/>
            </w:tabs>
            <w:rPr>
              <w:rFonts w:eastAsiaTheme="minorEastAsia"/>
              <w:noProof/>
              <w:kern w:val="2"/>
              <w:sz w:val="24"/>
              <w:szCs w:val="24"/>
              <w14:ligatures w14:val="standardContextual"/>
            </w:rPr>
          </w:pPr>
          <w:hyperlink w:anchor="_Toc236741374" w:history="1">
            <w:r w:rsidRPr="001A2F0E">
              <w:rPr>
                <w:rStyle w:val="Hyperlink"/>
                <w:noProof/>
              </w:rPr>
              <w:t>Time Limits</w:t>
            </w:r>
            <w:r>
              <w:rPr>
                <w:noProof/>
                <w:webHidden/>
              </w:rPr>
              <w:tab/>
            </w:r>
            <w:r>
              <w:rPr>
                <w:noProof/>
                <w:webHidden/>
              </w:rPr>
              <w:fldChar w:fldCharType="begin"/>
            </w:r>
            <w:r>
              <w:rPr>
                <w:noProof/>
                <w:webHidden/>
              </w:rPr>
              <w:instrText xml:space="preserve"> PAGEREF _Toc236741374 \h </w:instrText>
            </w:r>
            <w:r>
              <w:rPr>
                <w:noProof/>
                <w:webHidden/>
              </w:rPr>
            </w:r>
            <w:r>
              <w:rPr>
                <w:noProof/>
                <w:webHidden/>
              </w:rPr>
              <w:fldChar w:fldCharType="separate"/>
            </w:r>
            <w:r w:rsidR="001F64C7">
              <w:rPr>
                <w:noProof/>
                <w:webHidden/>
              </w:rPr>
              <w:t>50</w:t>
            </w:r>
            <w:r>
              <w:rPr>
                <w:noProof/>
                <w:webHidden/>
              </w:rPr>
              <w:fldChar w:fldCharType="end"/>
            </w:r>
          </w:hyperlink>
        </w:p>
        <w:p w14:paraId="72433FAB" w14:textId="137120CC" w:rsidR="006B3D9E" w:rsidRDefault="006B3D9E">
          <w:pPr>
            <w:pStyle w:val="TOC3"/>
            <w:tabs>
              <w:tab w:val="right" w:leader="dot" w:pos="9350"/>
            </w:tabs>
            <w:rPr>
              <w:rFonts w:eastAsiaTheme="minorEastAsia"/>
              <w:noProof/>
              <w:kern w:val="2"/>
              <w:sz w:val="24"/>
              <w:szCs w:val="24"/>
              <w14:ligatures w14:val="standardContextual"/>
            </w:rPr>
          </w:pPr>
          <w:hyperlink w:anchor="_Toc236741375" w:history="1">
            <w:r w:rsidRPr="001A2F0E">
              <w:rPr>
                <w:rStyle w:val="Hyperlink"/>
                <w:noProof/>
              </w:rPr>
              <w:t>Leave of Absence</w:t>
            </w:r>
            <w:r>
              <w:rPr>
                <w:noProof/>
                <w:webHidden/>
              </w:rPr>
              <w:tab/>
            </w:r>
            <w:r>
              <w:rPr>
                <w:noProof/>
                <w:webHidden/>
              </w:rPr>
              <w:fldChar w:fldCharType="begin"/>
            </w:r>
            <w:r>
              <w:rPr>
                <w:noProof/>
                <w:webHidden/>
              </w:rPr>
              <w:instrText xml:space="preserve"> PAGEREF _Toc236741375 \h </w:instrText>
            </w:r>
            <w:r>
              <w:rPr>
                <w:noProof/>
                <w:webHidden/>
              </w:rPr>
            </w:r>
            <w:r>
              <w:rPr>
                <w:noProof/>
                <w:webHidden/>
              </w:rPr>
              <w:fldChar w:fldCharType="separate"/>
            </w:r>
            <w:r w:rsidR="001F64C7">
              <w:rPr>
                <w:noProof/>
                <w:webHidden/>
              </w:rPr>
              <w:t>51</w:t>
            </w:r>
            <w:r>
              <w:rPr>
                <w:noProof/>
                <w:webHidden/>
              </w:rPr>
              <w:fldChar w:fldCharType="end"/>
            </w:r>
          </w:hyperlink>
        </w:p>
        <w:p w14:paraId="18EE85F3" w14:textId="10FB411B" w:rsidR="006B3D9E" w:rsidRDefault="006B3D9E">
          <w:pPr>
            <w:pStyle w:val="TOC3"/>
            <w:tabs>
              <w:tab w:val="right" w:leader="dot" w:pos="9350"/>
            </w:tabs>
            <w:rPr>
              <w:rFonts w:eastAsiaTheme="minorEastAsia"/>
              <w:noProof/>
              <w:kern w:val="2"/>
              <w:sz w:val="24"/>
              <w:szCs w:val="24"/>
              <w14:ligatures w14:val="standardContextual"/>
            </w:rPr>
          </w:pPr>
          <w:hyperlink w:anchor="_Toc236741376" w:history="1">
            <w:r w:rsidRPr="001A2F0E">
              <w:rPr>
                <w:rStyle w:val="Hyperlink"/>
                <w:noProof/>
              </w:rPr>
              <w:t>Required University Milestones</w:t>
            </w:r>
            <w:r>
              <w:rPr>
                <w:noProof/>
                <w:webHidden/>
              </w:rPr>
              <w:tab/>
            </w:r>
            <w:r>
              <w:rPr>
                <w:noProof/>
                <w:webHidden/>
              </w:rPr>
              <w:fldChar w:fldCharType="begin"/>
            </w:r>
            <w:r>
              <w:rPr>
                <w:noProof/>
                <w:webHidden/>
              </w:rPr>
              <w:instrText xml:space="preserve"> PAGEREF _Toc236741376 \h </w:instrText>
            </w:r>
            <w:r>
              <w:rPr>
                <w:noProof/>
                <w:webHidden/>
              </w:rPr>
            </w:r>
            <w:r>
              <w:rPr>
                <w:noProof/>
                <w:webHidden/>
              </w:rPr>
              <w:fldChar w:fldCharType="separate"/>
            </w:r>
            <w:r w:rsidR="001F64C7">
              <w:rPr>
                <w:noProof/>
                <w:webHidden/>
              </w:rPr>
              <w:t>52</w:t>
            </w:r>
            <w:r>
              <w:rPr>
                <w:noProof/>
                <w:webHidden/>
              </w:rPr>
              <w:fldChar w:fldCharType="end"/>
            </w:r>
          </w:hyperlink>
        </w:p>
        <w:p w14:paraId="11957473" w14:textId="3DF2C367" w:rsidR="006B3D9E" w:rsidRDefault="006B3D9E">
          <w:pPr>
            <w:pStyle w:val="TOC2"/>
            <w:tabs>
              <w:tab w:val="right" w:leader="dot" w:pos="9350"/>
            </w:tabs>
            <w:rPr>
              <w:rFonts w:eastAsiaTheme="minorEastAsia"/>
              <w:noProof/>
              <w:kern w:val="2"/>
              <w:sz w:val="24"/>
              <w:szCs w:val="24"/>
              <w14:ligatures w14:val="standardContextual"/>
            </w:rPr>
          </w:pPr>
          <w:hyperlink w:anchor="_Toc236741377" w:history="1">
            <w:r w:rsidRPr="001A2F0E">
              <w:rPr>
                <w:rStyle w:val="Hyperlink"/>
                <w:noProof/>
              </w:rPr>
              <w:t>Doctoral Degree Requirements</w:t>
            </w:r>
            <w:r>
              <w:rPr>
                <w:noProof/>
                <w:webHidden/>
              </w:rPr>
              <w:tab/>
            </w:r>
            <w:r>
              <w:rPr>
                <w:noProof/>
                <w:webHidden/>
              </w:rPr>
              <w:fldChar w:fldCharType="begin"/>
            </w:r>
            <w:r>
              <w:rPr>
                <w:noProof/>
                <w:webHidden/>
              </w:rPr>
              <w:instrText xml:space="preserve"> PAGEREF _Toc236741377 \h </w:instrText>
            </w:r>
            <w:r>
              <w:rPr>
                <w:noProof/>
                <w:webHidden/>
              </w:rPr>
            </w:r>
            <w:r>
              <w:rPr>
                <w:noProof/>
                <w:webHidden/>
              </w:rPr>
              <w:fldChar w:fldCharType="separate"/>
            </w:r>
            <w:r w:rsidR="001F64C7">
              <w:rPr>
                <w:noProof/>
                <w:webHidden/>
              </w:rPr>
              <w:t>53</w:t>
            </w:r>
            <w:r>
              <w:rPr>
                <w:noProof/>
                <w:webHidden/>
              </w:rPr>
              <w:fldChar w:fldCharType="end"/>
            </w:r>
          </w:hyperlink>
        </w:p>
        <w:p w14:paraId="2DA129F5" w14:textId="7F80AFC5" w:rsidR="006B3D9E" w:rsidRDefault="006B3D9E">
          <w:pPr>
            <w:pStyle w:val="TOC3"/>
            <w:tabs>
              <w:tab w:val="right" w:leader="dot" w:pos="9350"/>
            </w:tabs>
            <w:rPr>
              <w:rFonts w:eastAsiaTheme="minorEastAsia"/>
              <w:noProof/>
              <w:kern w:val="2"/>
              <w:sz w:val="24"/>
              <w:szCs w:val="24"/>
              <w14:ligatures w14:val="standardContextual"/>
            </w:rPr>
          </w:pPr>
          <w:hyperlink w:anchor="_Toc236741378" w:history="1">
            <w:r w:rsidRPr="001A2F0E">
              <w:rPr>
                <w:rStyle w:val="Hyperlink"/>
                <w:noProof/>
              </w:rPr>
              <w:t>Enrollment Requirement</w:t>
            </w:r>
            <w:r>
              <w:rPr>
                <w:noProof/>
                <w:webHidden/>
              </w:rPr>
              <w:tab/>
            </w:r>
            <w:r>
              <w:rPr>
                <w:noProof/>
                <w:webHidden/>
              </w:rPr>
              <w:fldChar w:fldCharType="begin"/>
            </w:r>
            <w:r>
              <w:rPr>
                <w:noProof/>
                <w:webHidden/>
              </w:rPr>
              <w:instrText xml:space="preserve"> PAGEREF _Toc236741378 \h </w:instrText>
            </w:r>
            <w:r>
              <w:rPr>
                <w:noProof/>
                <w:webHidden/>
              </w:rPr>
            </w:r>
            <w:r>
              <w:rPr>
                <w:noProof/>
                <w:webHidden/>
              </w:rPr>
              <w:fldChar w:fldCharType="separate"/>
            </w:r>
            <w:r w:rsidR="001F64C7">
              <w:rPr>
                <w:noProof/>
                <w:webHidden/>
              </w:rPr>
              <w:t>53</w:t>
            </w:r>
            <w:r>
              <w:rPr>
                <w:noProof/>
                <w:webHidden/>
              </w:rPr>
              <w:fldChar w:fldCharType="end"/>
            </w:r>
          </w:hyperlink>
        </w:p>
        <w:p w14:paraId="1AD36F1A" w14:textId="75CB2401" w:rsidR="006B3D9E" w:rsidRDefault="006B3D9E">
          <w:pPr>
            <w:pStyle w:val="TOC3"/>
            <w:tabs>
              <w:tab w:val="right" w:leader="dot" w:pos="9350"/>
            </w:tabs>
            <w:rPr>
              <w:rFonts w:eastAsiaTheme="minorEastAsia"/>
              <w:noProof/>
              <w:kern w:val="2"/>
              <w:sz w:val="24"/>
              <w:szCs w:val="24"/>
              <w14:ligatures w14:val="standardContextual"/>
            </w:rPr>
          </w:pPr>
          <w:hyperlink w:anchor="_Toc236741379" w:history="1">
            <w:r w:rsidRPr="001A2F0E">
              <w:rPr>
                <w:rStyle w:val="Hyperlink"/>
                <w:noProof/>
              </w:rPr>
              <w:t>Continuous Enrollment for Post-Comprehensive Students</w:t>
            </w:r>
            <w:r>
              <w:rPr>
                <w:noProof/>
                <w:webHidden/>
              </w:rPr>
              <w:tab/>
            </w:r>
            <w:r>
              <w:rPr>
                <w:noProof/>
                <w:webHidden/>
              </w:rPr>
              <w:fldChar w:fldCharType="begin"/>
            </w:r>
            <w:r>
              <w:rPr>
                <w:noProof/>
                <w:webHidden/>
              </w:rPr>
              <w:instrText xml:space="preserve"> PAGEREF _Toc236741379 \h </w:instrText>
            </w:r>
            <w:r>
              <w:rPr>
                <w:noProof/>
                <w:webHidden/>
              </w:rPr>
            </w:r>
            <w:r>
              <w:rPr>
                <w:noProof/>
                <w:webHidden/>
              </w:rPr>
              <w:fldChar w:fldCharType="separate"/>
            </w:r>
            <w:r w:rsidR="001F64C7">
              <w:rPr>
                <w:noProof/>
                <w:webHidden/>
              </w:rPr>
              <w:t>54</w:t>
            </w:r>
            <w:r>
              <w:rPr>
                <w:noProof/>
                <w:webHidden/>
              </w:rPr>
              <w:fldChar w:fldCharType="end"/>
            </w:r>
          </w:hyperlink>
        </w:p>
        <w:p w14:paraId="3C59FCC8" w14:textId="30EEE90C" w:rsidR="006B3D9E" w:rsidRDefault="006B3D9E">
          <w:pPr>
            <w:pStyle w:val="TOC2"/>
            <w:tabs>
              <w:tab w:val="right" w:leader="dot" w:pos="9350"/>
            </w:tabs>
            <w:rPr>
              <w:rFonts w:eastAsiaTheme="minorEastAsia"/>
              <w:noProof/>
              <w:kern w:val="2"/>
              <w:sz w:val="24"/>
              <w:szCs w:val="24"/>
              <w14:ligatures w14:val="standardContextual"/>
            </w:rPr>
          </w:pPr>
          <w:hyperlink w:anchor="_Toc236741380" w:history="1">
            <w:r w:rsidRPr="001A2F0E">
              <w:rPr>
                <w:rStyle w:val="Hyperlink"/>
                <w:noProof/>
              </w:rPr>
              <w:t>Graduate Certificate Requirements</w:t>
            </w:r>
            <w:r>
              <w:rPr>
                <w:noProof/>
                <w:webHidden/>
              </w:rPr>
              <w:tab/>
            </w:r>
            <w:r>
              <w:rPr>
                <w:noProof/>
                <w:webHidden/>
              </w:rPr>
              <w:fldChar w:fldCharType="begin"/>
            </w:r>
            <w:r>
              <w:rPr>
                <w:noProof/>
                <w:webHidden/>
              </w:rPr>
              <w:instrText xml:space="preserve"> PAGEREF _Toc236741380 \h </w:instrText>
            </w:r>
            <w:r>
              <w:rPr>
                <w:noProof/>
                <w:webHidden/>
              </w:rPr>
            </w:r>
            <w:r>
              <w:rPr>
                <w:noProof/>
                <w:webHidden/>
              </w:rPr>
              <w:fldChar w:fldCharType="separate"/>
            </w:r>
            <w:r w:rsidR="001F64C7">
              <w:rPr>
                <w:noProof/>
                <w:webHidden/>
              </w:rPr>
              <w:t>54</w:t>
            </w:r>
            <w:r>
              <w:rPr>
                <w:noProof/>
                <w:webHidden/>
              </w:rPr>
              <w:fldChar w:fldCharType="end"/>
            </w:r>
          </w:hyperlink>
        </w:p>
        <w:p w14:paraId="6343514E" w14:textId="3EE16981" w:rsidR="006B3D9E" w:rsidRDefault="006B3D9E">
          <w:pPr>
            <w:pStyle w:val="TOC2"/>
            <w:tabs>
              <w:tab w:val="right" w:leader="dot" w:pos="9350"/>
            </w:tabs>
            <w:rPr>
              <w:rFonts w:eastAsiaTheme="minorEastAsia"/>
              <w:noProof/>
              <w:kern w:val="2"/>
              <w:sz w:val="24"/>
              <w:szCs w:val="24"/>
              <w14:ligatures w14:val="standardContextual"/>
            </w:rPr>
          </w:pPr>
          <w:hyperlink w:anchor="_Toc236741381" w:history="1">
            <w:r w:rsidRPr="001A2F0E">
              <w:rPr>
                <w:rStyle w:val="Hyperlink"/>
                <w:noProof/>
              </w:rPr>
              <w:t>Graduation Requirements (Master’s &amp; Ph.D.)</w:t>
            </w:r>
            <w:r>
              <w:rPr>
                <w:noProof/>
                <w:webHidden/>
              </w:rPr>
              <w:tab/>
            </w:r>
            <w:r>
              <w:rPr>
                <w:noProof/>
                <w:webHidden/>
              </w:rPr>
              <w:fldChar w:fldCharType="begin"/>
            </w:r>
            <w:r>
              <w:rPr>
                <w:noProof/>
                <w:webHidden/>
              </w:rPr>
              <w:instrText xml:space="preserve"> PAGEREF _Toc236741381 \h </w:instrText>
            </w:r>
            <w:r>
              <w:rPr>
                <w:noProof/>
                <w:webHidden/>
              </w:rPr>
            </w:r>
            <w:r>
              <w:rPr>
                <w:noProof/>
                <w:webHidden/>
              </w:rPr>
              <w:fldChar w:fldCharType="separate"/>
            </w:r>
            <w:r w:rsidR="001F64C7">
              <w:rPr>
                <w:noProof/>
                <w:webHidden/>
              </w:rPr>
              <w:t>55</w:t>
            </w:r>
            <w:r>
              <w:rPr>
                <w:noProof/>
                <w:webHidden/>
              </w:rPr>
              <w:fldChar w:fldCharType="end"/>
            </w:r>
          </w:hyperlink>
        </w:p>
        <w:p w14:paraId="28931692" w14:textId="5C555BC3" w:rsidR="006B3D9E" w:rsidRDefault="006B3D9E">
          <w:pPr>
            <w:pStyle w:val="TOC3"/>
            <w:tabs>
              <w:tab w:val="right" w:leader="dot" w:pos="9350"/>
            </w:tabs>
            <w:rPr>
              <w:rFonts w:eastAsiaTheme="minorEastAsia"/>
              <w:noProof/>
              <w:kern w:val="2"/>
              <w:sz w:val="24"/>
              <w:szCs w:val="24"/>
              <w14:ligatures w14:val="standardContextual"/>
            </w:rPr>
          </w:pPr>
          <w:hyperlink w:anchor="_Toc236741382" w:history="1">
            <w:r w:rsidRPr="001A2F0E">
              <w:rPr>
                <w:rStyle w:val="Hyperlink"/>
                <w:noProof/>
              </w:rPr>
              <w:t>Graduate &amp; Postdoctoral Affairs Graduation Checklists</w:t>
            </w:r>
            <w:r>
              <w:rPr>
                <w:noProof/>
                <w:webHidden/>
              </w:rPr>
              <w:tab/>
            </w:r>
            <w:r>
              <w:rPr>
                <w:noProof/>
                <w:webHidden/>
              </w:rPr>
              <w:fldChar w:fldCharType="begin"/>
            </w:r>
            <w:r>
              <w:rPr>
                <w:noProof/>
                <w:webHidden/>
              </w:rPr>
              <w:instrText xml:space="preserve"> PAGEREF _Toc236741382 \h </w:instrText>
            </w:r>
            <w:r>
              <w:rPr>
                <w:noProof/>
                <w:webHidden/>
              </w:rPr>
            </w:r>
            <w:r>
              <w:rPr>
                <w:noProof/>
                <w:webHidden/>
              </w:rPr>
              <w:fldChar w:fldCharType="separate"/>
            </w:r>
            <w:r w:rsidR="001F64C7">
              <w:rPr>
                <w:noProof/>
                <w:webHidden/>
              </w:rPr>
              <w:t>55</w:t>
            </w:r>
            <w:r>
              <w:rPr>
                <w:noProof/>
                <w:webHidden/>
              </w:rPr>
              <w:fldChar w:fldCharType="end"/>
            </w:r>
          </w:hyperlink>
        </w:p>
        <w:p w14:paraId="2DD5B4D5" w14:textId="2090FEE9" w:rsidR="006B3D9E" w:rsidRDefault="006B3D9E">
          <w:pPr>
            <w:pStyle w:val="TOC2"/>
            <w:tabs>
              <w:tab w:val="right" w:leader="dot" w:pos="9350"/>
            </w:tabs>
            <w:rPr>
              <w:rFonts w:eastAsiaTheme="minorEastAsia"/>
              <w:noProof/>
              <w:kern w:val="2"/>
              <w:sz w:val="24"/>
              <w:szCs w:val="24"/>
              <w14:ligatures w14:val="standardContextual"/>
            </w:rPr>
          </w:pPr>
          <w:hyperlink w:anchor="_Toc236741383" w:history="1">
            <w:r w:rsidRPr="001A2F0E">
              <w:rPr>
                <w:rStyle w:val="Hyperlink"/>
                <w:noProof/>
              </w:rPr>
              <w:t>Graduate &amp; Postdoctoral Affairs Funding Opportunities</w:t>
            </w:r>
            <w:r>
              <w:rPr>
                <w:noProof/>
                <w:webHidden/>
              </w:rPr>
              <w:tab/>
            </w:r>
            <w:r>
              <w:rPr>
                <w:noProof/>
                <w:webHidden/>
              </w:rPr>
              <w:fldChar w:fldCharType="begin"/>
            </w:r>
            <w:r>
              <w:rPr>
                <w:noProof/>
                <w:webHidden/>
              </w:rPr>
              <w:instrText xml:space="preserve"> PAGEREF _Toc236741383 \h </w:instrText>
            </w:r>
            <w:r>
              <w:rPr>
                <w:noProof/>
                <w:webHidden/>
              </w:rPr>
            </w:r>
            <w:r>
              <w:rPr>
                <w:noProof/>
                <w:webHidden/>
              </w:rPr>
              <w:fldChar w:fldCharType="separate"/>
            </w:r>
            <w:r w:rsidR="001F64C7">
              <w:rPr>
                <w:noProof/>
                <w:webHidden/>
              </w:rPr>
              <w:t>55</w:t>
            </w:r>
            <w:r>
              <w:rPr>
                <w:noProof/>
                <w:webHidden/>
              </w:rPr>
              <w:fldChar w:fldCharType="end"/>
            </w:r>
          </w:hyperlink>
        </w:p>
        <w:p w14:paraId="7A872864" w14:textId="2F2908AA" w:rsidR="006B3D9E" w:rsidRDefault="006B3D9E">
          <w:pPr>
            <w:pStyle w:val="TOC2"/>
            <w:tabs>
              <w:tab w:val="right" w:leader="dot" w:pos="9350"/>
            </w:tabs>
            <w:rPr>
              <w:rFonts w:eastAsiaTheme="minorEastAsia"/>
              <w:noProof/>
              <w:kern w:val="2"/>
              <w:sz w:val="24"/>
              <w:szCs w:val="24"/>
              <w14:ligatures w14:val="standardContextual"/>
            </w:rPr>
          </w:pPr>
          <w:hyperlink w:anchor="_Toc236741384" w:history="1">
            <w:r w:rsidRPr="001A2F0E">
              <w:rPr>
                <w:rStyle w:val="Hyperlink"/>
                <w:noProof/>
              </w:rPr>
              <w:t>Policies Regarding Freedom of Expression on Campus</w:t>
            </w:r>
            <w:r>
              <w:rPr>
                <w:noProof/>
                <w:webHidden/>
              </w:rPr>
              <w:tab/>
            </w:r>
            <w:r>
              <w:rPr>
                <w:noProof/>
                <w:webHidden/>
              </w:rPr>
              <w:fldChar w:fldCharType="begin"/>
            </w:r>
            <w:r>
              <w:rPr>
                <w:noProof/>
                <w:webHidden/>
              </w:rPr>
              <w:instrText xml:space="preserve"> PAGEREF _Toc236741384 \h </w:instrText>
            </w:r>
            <w:r>
              <w:rPr>
                <w:noProof/>
                <w:webHidden/>
              </w:rPr>
            </w:r>
            <w:r>
              <w:rPr>
                <w:noProof/>
                <w:webHidden/>
              </w:rPr>
              <w:fldChar w:fldCharType="separate"/>
            </w:r>
            <w:r w:rsidR="001F64C7">
              <w:rPr>
                <w:noProof/>
                <w:webHidden/>
              </w:rPr>
              <w:t>56</w:t>
            </w:r>
            <w:r>
              <w:rPr>
                <w:noProof/>
                <w:webHidden/>
              </w:rPr>
              <w:fldChar w:fldCharType="end"/>
            </w:r>
          </w:hyperlink>
        </w:p>
        <w:p w14:paraId="4E207328" w14:textId="2E257C71" w:rsidR="00BD7E3A" w:rsidRDefault="00BD7E3A" w:rsidP="2C35F1EA">
          <w:pPr>
            <w:pStyle w:val="TOC3"/>
            <w:tabs>
              <w:tab w:val="right" w:leader="dot" w:pos="9360"/>
            </w:tabs>
            <w:rPr>
              <w:noProof/>
            </w:rPr>
          </w:pPr>
          <w:r>
            <w:fldChar w:fldCharType="end"/>
          </w:r>
        </w:p>
      </w:sdtContent>
    </w:sdt>
    <w:p w14:paraId="2EC7C95F" w14:textId="4DEE9B40" w:rsidR="0035388D" w:rsidRDefault="0035388D" w:rsidP="0035388D">
      <w:pPr>
        <w:rPr>
          <w:b/>
          <w:bCs/>
          <w:noProof/>
        </w:rPr>
      </w:pPr>
    </w:p>
    <w:p w14:paraId="5A6EE1C3" w14:textId="77777777" w:rsidR="0035388D" w:rsidRDefault="0035388D">
      <w:pPr>
        <w:rPr>
          <w:rFonts w:eastAsiaTheme="majorEastAsia" w:cstheme="minorHAnsi"/>
          <w:b/>
          <w:bCs/>
          <w:color w:val="2F5496" w:themeColor="accent1" w:themeShade="BF"/>
          <w:sz w:val="32"/>
          <w:szCs w:val="32"/>
        </w:rPr>
      </w:pPr>
      <w:r>
        <w:rPr>
          <w:rFonts w:cstheme="minorHAnsi"/>
          <w:b/>
          <w:bCs/>
        </w:rPr>
        <w:br w:type="page"/>
      </w:r>
    </w:p>
    <w:p w14:paraId="4842C1AE" w14:textId="286E7EC2" w:rsidR="00A46D59" w:rsidRPr="00515D5D" w:rsidRDefault="00A46D59" w:rsidP="2C35F1EA">
      <w:pPr>
        <w:pStyle w:val="Heading1"/>
        <w:spacing w:before="0" w:line="276" w:lineRule="auto"/>
        <w:rPr>
          <w:rFonts w:asciiTheme="minorHAnsi" w:hAnsiTheme="minorHAnsi" w:cstheme="minorBidi"/>
        </w:rPr>
      </w:pPr>
      <w:bookmarkStart w:id="0" w:name="_Toc236741291"/>
      <w:r w:rsidRPr="2C35F1EA">
        <w:rPr>
          <w:rFonts w:asciiTheme="minorHAnsi" w:hAnsiTheme="minorHAnsi" w:cstheme="minorBidi"/>
        </w:rPr>
        <w:lastRenderedPageBreak/>
        <w:t>Advising</w:t>
      </w:r>
      <w:bookmarkEnd w:id="0"/>
    </w:p>
    <w:p w14:paraId="6A54F024" w14:textId="77777777" w:rsidR="009C2E99" w:rsidRPr="00515D5D" w:rsidRDefault="009C2E99" w:rsidP="00307C4B">
      <w:pPr>
        <w:spacing w:after="0" w:line="276" w:lineRule="auto"/>
        <w:rPr>
          <w:rFonts w:cstheme="minorHAnsi"/>
          <w:sz w:val="24"/>
          <w:szCs w:val="24"/>
        </w:rPr>
      </w:pPr>
    </w:p>
    <w:p w14:paraId="440D16F0" w14:textId="578D7536" w:rsidR="00A46D59" w:rsidRPr="00D14A6A" w:rsidRDefault="00A46D59" w:rsidP="2C35F1EA">
      <w:pPr>
        <w:pStyle w:val="Heading2"/>
        <w:rPr>
          <w:rFonts w:asciiTheme="minorHAnsi" w:hAnsiTheme="minorHAnsi" w:cstheme="minorBidi"/>
        </w:rPr>
      </w:pPr>
      <w:bookmarkStart w:id="1" w:name="_Toc236741292"/>
      <w:r w:rsidRPr="2C35F1EA">
        <w:rPr>
          <w:rFonts w:asciiTheme="minorHAnsi" w:hAnsiTheme="minorHAnsi" w:cstheme="minorBidi"/>
        </w:rPr>
        <w:t>Advisor Assignment</w:t>
      </w:r>
      <w:bookmarkEnd w:id="1"/>
    </w:p>
    <w:p w14:paraId="1FD4CF71" w14:textId="77777777" w:rsidR="00FB4F89" w:rsidRPr="00515D5D" w:rsidRDefault="00FB4F89" w:rsidP="00307C4B">
      <w:pPr>
        <w:spacing w:after="0" w:line="276" w:lineRule="auto"/>
        <w:rPr>
          <w:rFonts w:cstheme="minorHAnsi"/>
          <w:b/>
          <w:bCs/>
          <w:sz w:val="24"/>
          <w:szCs w:val="24"/>
        </w:rPr>
      </w:pPr>
    </w:p>
    <w:p w14:paraId="4535D027" w14:textId="54449C11" w:rsidR="00A46D59" w:rsidRPr="00515D5D" w:rsidRDefault="00A46D59" w:rsidP="00307C4B">
      <w:pPr>
        <w:spacing w:after="0" w:line="276" w:lineRule="auto"/>
        <w:rPr>
          <w:rFonts w:cstheme="minorHAnsi"/>
          <w:sz w:val="24"/>
          <w:szCs w:val="24"/>
        </w:rPr>
      </w:pPr>
      <w:r w:rsidRPr="00515D5D">
        <w:rPr>
          <w:rFonts w:cstheme="minorHAnsi"/>
          <w:sz w:val="24"/>
          <w:szCs w:val="24"/>
        </w:rPr>
        <w:t xml:space="preserve">Upon admission into the D&amp;L program, students are assigned a faculty member as an advisor. Initial advisor assignments are made by the program faculty based on the student’s research </w:t>
      </w:r>
      <w:r w:rsidR="00E65FB0">
        <w:rPr>
          <w:rFonts w:cstheme="minorHAnsi"/>
          <w:sz w:val="24"/>
          <w:szCs w:val="24"/>
        </w:rPr>
        <w:t>background and</w:t>
      </w:r>
      <w:r w:rsidRPr="00515D5D">
        <w:rPr>
          <w:rFonts w:cstheme="minorHAnsi"/>
          <w:sz w:val="24"/>
          <w:szCs w:val="24"/>
        </w:rPr>
        <w:t xml:space="preserve"> interest</w:t>
      </w:r>
      <w:r w:rsidR="00E65FB0">
        <w:rPr>
          <w:rFonts w:cstheme="minorHAnsi"/>
          <w:sz w:val="24"/>
          <w:szCs w:val="24"/>
        </w:rPr>
        <w:t>s along with</w:t>
      </w:r>
      <w:r w:rsidRPr="00515D5D">
        <w:rPr>
          <w:rFonts w:cstheme="minorHAnsi"/>
          <w:sz w:val="24"/>
          <w:szCs w:val="24"/>
        </w:rPr>
        <w:t xml:space="preserve"> consideration </w:t>
      </w:r>
      <w:r w:rsidR="00E65FB0">
        <w:rPr>
          <w:rFonts w:cstheme="minorHAnsi"/>
          <w:sz w:val="24"/>
          <w:szCs w:val="24"/>
        </w:rPr>
        <w:t>of</w:t>
      </w:r>
      <w:r w:rsidRPr="00515D5D">
        <w:rPr>
          <w:rFonts w:cstheme="minorHAnsi"/>
          <w:sz w:val="24"/>
          <w:szCs w:val="24"/>
        </w:rPr>
        <w:t xml:space="preserve"> each faculty member’s current number of active </w:t>
      </w:r>
      <w:proofErr w:type="gramStart"/>
      <w:r w:rsidRPr="00515D5D">
        <w:rPr>
          <w:rFonts w:cstheme="minorHAnsi"/>
          <w:sz w:val="24"/>
          <w:szCs w:val="24"/>
        </w:rPr>
        <w:t>advisees</w:t>
      </w:r>
      <w:proofErr w:type="gramEnd"/>
      <w:r w:rsidRPr="00515D5D">
        <w:rPr>
          <w:rFonts w:cstheme="minorHAnsi"/>
          <w:sz w:val="24"/>
          <w:szCs w:val="24"/>
        </w:rPr>
        <w:t>.</w:t>
      </w:r>
      <w:r w:rsidR="00FE32E3">
        <w:rPr>
          <w:rFonts w:cstheme="minorHAnsi"/>
          <w:sz w:val="24"/>
          <w:szCs w:val="24"/>
        </w:rPr>
        <w:t xml:space="preserve"> </w:t>
      </w:r>
    </w:p>
    <w:p w14:paraId="0C86B734" w14:textId="77777777" w:rsidR="009C2E99" w:rsidRPr="00515D5D" w:rsidRDefault="009C2E99" w:rsidP="00307C4B">
      <w:pPr>
        <w:spacing w:after="0" w:line="276" w:lineRule="auto"/>
        <w:rPr>
          <w:rFonts w:cstheme="minorHAnsi"/>
          <w:b/>
          <w:bCs/>
          <w:sz w:val="24"/>
          <w:szCs w:val="24"/>
        </w:rPr>
      </w:pPr>
    </w:p>
    <w:p w14:paraId="764578BA" w14:textId="272EF639" w:rsidR="00A46D59" w:rsidRPr="00D14A6A" w:rsidRDefault="00A46D59" w:rsidP="2C35F1EA">
      <w:pPr>
        <w:pStyle w:val="Heading2"/>
        <w:rPr>
          <w:rFonts w:asciiTheme="minorHAnsi" w:hAnsiTheme="minorHAnsi" w:cstheme="minorBidi"/>
        </w:rPr>
      </w:pPr>
      <w:bookmarkStart w:id="2" w:name="_Toc236741293"/>
      <w:r w:rsidRPr="2C35F1EA">
        <w:rPr>
          <w:rFonts w:asciiTheme="minorHAnsi" w:hAnsiTheme="minorHAnsi" w:cstheme="minorBidi"/>
        </w:rPr>
        <w:t>Changing Advisors</w:t>
      </w:r>
      <w:bookmarkEnd w:id="2"/>
    </w:p>
    <w:p w14:paraId="668FB113" w14:textId="77777777" w:rsidR="00FB4F89" w:rsidRPr="00515D5D" w:rsidRDefault="00FB4F89" w:rsidP="00307C4B">
      <w:pPr>
        <w:spacing w:after="0" w:line="276" w:lineRule="auto"/>
        <w:rPr>
          <w:rFonts w:cstheme="minorHAnsi"/>
          <w:b/>
          <w:bCs/>
          <w:sz w:val="24"/>
          <w:szCs w:val="24"/>
        </w:rPr>
      </w:pPr>
    </w:p>
    <w:p w14:paraId="623571C7" w14:textId="0296982B" w:rsidR="00A46D59" w:rsidRPr="00515D5D" w:rsidRDefault="00A46D59" w:rsidP="2C35F1EA">
      <w:pPr>
        <w:spacing w:after="0" w:line="276" w:lineRule="auto"/>
        <w:rPr>
          <w:sz w:val="24"/>
          <w:szCs w:val="24"/>
        </w:rPr>
      </w:pPr>
      <w:r w:rsidRPr="2C35F1EA">
        <w:rPr>
          <w:sz w:val="24"/>
          <w:szCs w:val="24"/>
        </w:rPr>
        <w:t>Changes to the student</w:t>
      </w:r>
      <w:r w:rsidR="005236A7" w:rsidRPr="2C35F1EA">
        <w:rPr>
          <w:sz w:val="24"/>
          <w:szCs w:val="24"/>
        </w:rPr>
        <w:t>’</w:t>
      </w:r>
      <w:r w:rsidRPr="2C35F1EA">
        <w:rPr>
          <w:sz w:val="24"/>
          <w:szCs w:val="24"/>
        </w:rPr>
        <w:t>s advisor assignment may be made by consulting</w:t>
      </w:r>
      <w:r w:rsidR="005236A7" w:rsidRPr="2C35F1EA">
        <w:rPr>
          <w:sz w:val="24"/>
          <w:szCs w:val="24"/>
        </w:rPr>
        <w:t xml:space="preserve"> with</w:t>
      </w:r>
      <w:r w:rsidRPr="2C35F1EA">
        <w:rPr>
          <w:sz w:val="24"/>
          <w:szCs w:val="24"/>
        </w:rPr>
        <w:t xml:space="preserve"> the</w:t>
      </w:r>
      <w:r w:rsidR="005236A7" w:rsidRPr="2C35F1EA">
        <w:rPr>
          <w:sz w:val="24"/>
          <w:szCs w:val="24"/>
        </w:rPr>
        <w:t xml:space="preserve"> current advisor, the new advisor, and the</w:t>
      </w:r>
      <w:r w:rsidRPr="2C35F1EA">
        <w:rPr>
          <w:sz w:val="24"/>
          <w:szCs w:val="24"/>
        </w:rPr>
        <w:t xml:space="preserve"> program director. Reasons for requests for new advisors may involve, but are not limited to, the </w:t>
      </w:r>
      <w:proofErr w:type="gramStart"/>
      <w:r w:rsidRPr="2C35F1EA">
        <w:rPr>
          <w:sz w:val="24"/>
          <w:szCs w:val="24"/>
        </w:rPr>
        <w:t>student's</w:t>
      </w:r>
      <w:proofErr w:type="gramEnd"/>
      <w:r w:rsidRPr="2C35F1EA">
        <w:rPr>
          <w:sz w:val="24"/>
          <w:szCs w:val="24"/>
        </w:rPr>
        <w:t xml:space="preserve"> pursuit of new interests that would be more adequately supervised by a different member of the faculty. Such changes often occur at the time that a student forms a thesis or dissertation committee. </w:t>
      </w:r>
    </w:p>
    <w:p w14:paraId="32DE61EC" w14:textId="77777777" w:rsidR="009C2E99" w:rsidRPr="00515D5D" w:rsidRDefault="009C2E99" w:rsidP="00307C4B">
      <w:pPr>
        <w:spacing w:after="0" w:line="276" w:lineRule="auto"/>
        <w:rPr>
          <w:rFonts w:cstheme="minorHAnsi"/>
          <w:b/>
          <w:bCs/>
          <w:sz w:val="24"/>
          <w:szCs w:val="24"/>
        </w:rPr>
      </w:pPr>
    </w:p>
    <w:p w14:paraId="0435AA6E" w14:textId="13655E46" w:rsidR="005236A7" w:rsidRPr="00D14A6A" w:rsidRDefault="005236A7" w:rsidP="2C35F1EA">
      <w:pPr>
        <w:pStyle w:val="Heading2"/>
        <w:rPr>
          <w:rFonts w:asciiTheme="minorHAnsi" w:hAnsiTheme="minorHAnsi" w:cstheme="minorBidi"/>
        </w:rPr>
      </w:pPr>
      <w:bookmarkStart w:id="3" w:name="_Toc236741294"/>
      <w:r w:rsidRPr="2C35F1EA">
        <w:rPr>
          <w:rFonts w:asciiTheme="minorHAnsi" w:hAnsiTheme="minorHAnsi" w:cstheme="minorBidi"/>
        </w:rPr>
        <w:t>Advisor Expectations</w:t>
      </w:r>
      <w:bookmarkEnd w:id="3"/>
    </w:p>
    <w:p w14:paraId="7445B9F6" w14:textId="77777777" w:rsidR="00FB4F89" w:rsidRPr="00515D5D" w:rsidRDefault="00FB4F89" w:rsidP="00307C4B">
      <w:pPr>
        <w:spacing w:after="0" w:line="276" w:lineRule="auto"/>
        <w:rPr>
          <w:rFonts w:cstheme="minorHAnsi"/>
          <w:b/>
          <w:bCs/>
          <w:sz w:val="24"/>
          <w:szCs w:val="24"/>
        </w:rPr>
      </w:pPr>
    </w:p>
    <w:p w14:paraId="2433C459" w14:textId="4D629029" w:rsidR="0050300A" w:rsidRDefault="005236A7" w:rsidP="2C35F1EA">
      <w:pPr>
        <w:spacing w:after="0" w:line="276" w:lineRule="auto"/>
        <w:rPr>
          <w:sz w:val="24"/>
          <w:szCs w:val="24"/>
        </w:rPr>
      </w:pPr>
      <w:r w:rsidRPr="2C35F1EA">
        <w:rPr>
          <w:sz w:val="24"/>
          <w:szCs w:val="24"/>
        </w:rPr>
        <w:t>Advisors are expected to meet with each of their advisees regularly</w:t>
      </w:r>
      <w:r w:rsidR="00AF47C4">
        <w:rPr>
          <w:sz w:val="24"/>
          <w:szCs w:val="24"/>
        </w:rPr>
        <w:t xml:space="preserve"> during the academic year</w:t>
      </w:r>
      <w:r w:rsidRPr="2C35F1EA">
        <w:rPr>
          <w:sz w:val="24"/>
          <w:szCs w:val="24"/>
        </w:rPr>
        <w:t xml:space="preserve"> to advise students on course selection and progress toward </w:t>
      </w:r>
      <w:proofErr w:type="gramStart"/>
      <w:r w:rsidRPr="2C35F1EA">
        <w:rPr>
          <w:sz w:val="24"/>
          <w:szCs w:val="24"/>
        </w:rPr>
        <w:t>program</w:t>
      </w:r>
      <w:proofErr w:type="gramEnd"/>
      <w:r w:rsidRPr="2C35F1EA">
        <w:rPr>
          <w:sz w:val="24"/>
          <w:szCs w:val="24"/>
        </w:rPr>
        <w:t xml:space="preserve"> milestones.</w:t>
      </w:r>
      <w:r w:rsidR="006E5F7A">
        <w:rPr>
          <w:sz w:val="24"/>
          <w:szCs w:val="24"/>
        </w:rPr>
        <w:t xml:space="preserve"> </w:t>
      </w:r>
      <w:r w:rsidR="0039075C">
        <w:rPr>
          <w:sz w:val="24"/>
          <w:szCs w:val="24"/>
        </w:rPr>
        <w:t>The schedule and format of these meetings should be discussed and mutually agreed to at the beginning of each academic year</w:t>
      </w:r>
      <w:r w:rsidR="00C404CC">
        <w:rPr>
          <w:sz w:val="24"/>
          <w:szCs w:val="24"/>
        </w:rPr>
        <w:t xml:space="preserve"> or semester</w:t>
      </w:r>
      <w:r w:rsidR="0039075C">
        <w:rPr>
          <w:sz w:val="24"/>
          <w:szCs w:val="24"/>
        </w:rPr>
        <w:t>.</w:t>
      </w:r>
      <w:r w:rsidR="00AF47C4">
        <w:rPr>
          <w:sz w:val="24"/>
          <w:szCs w:val="24"/>
        </w:rPr>
        <w:t xml:space="preserve"> S</w:t>
      </w:r>
      <w:r w:rsidR="00AF47C4" w:rsidRPr="00AF47C4">
        <w:rPr>
          <w:sz w:val="24"/>
          <w:szCs w:val="24"/>
        </w:rPr>
        <w:t xml:space="preserve">ummer meetings </w:t>
      </w:r>
      <w:r w:rsidR="0050300A">
        <w:rPr>
          <w:sz w:val="24"/>
          <w:szCs w:val="24"/>
        </w:rPr>
        <w:t>may be</w:t>
      </w:r>
      <w:r w:rsidR="00AF47C4" w:rsidRPr="00AF47C4">
        <w:rPr>
          <w:sz w:val="24"/>
          <w:szCs w:val="24"/>
        </w:rPr>
        <w:t xml:space="preserve"> scheduled by mutual agreement, considering </w:t>
      </w:r>
      <w:r w:rsidR="00AF47C4">
        <w:rPr>
          <w:sz w:val="24"/>
          <w:szCs w:val="24"/>
        </w:rPr>
        <w:t xml:space="preserve">student </w:t>
      </w:r>
      <w:r w:rsidR="00AF47C4" w:rsidRPr="00AF47C4">
        <w:rPr>
          <w:sz w:val="24"/>
          <w:szCs w:val="24"/>
        </w:rPr>
        <w:t xml:space="preserve">enrollment status and faculty availability. </w:t>
      </w:r>
    </w:p>
    <w:p w14:paraId="36914359" w14:textId="77777777" w:rsidR="0050300A" w:rsidRDefault="0050300A" w:rsidP="2C35F1EA">
      <w:pPr>
        <w:spacing w:after="0" w:line="276" w:lineRule="auto"/>
        <w:rPr>
          <w:sz w:val="24"/>
          <w:szCs w:val="24"/>
        </w:rPr>
      </w:pPr>
    </w:p>
    <w:p w14:paraId="05D8645B" w14:textId="70B2A4BD" w:rsidR="00EC2C00" w:rsidRDefault="00BC1C69" w:rsidP="2C35F1EA">
      <w:pPr>
        <w:spacing w:after="0" w:line="276" w:lineRule="auto"/>
        <w:rPr>
          <w:sz w:val="24"/>
          <w:szCs w:val="24"/>
        </w:rPr>
      </w:pPr>
      <w:r>
        <w:rPr>
          <w:sz w:val="24"/>
          <w:szCs w:val="24"/>
        </w:rPr>
        <w:t>Advisors should provide regular and timely</w:t>
      </w:r>
      <w:r w:rsidR="005236A7" w:rsidRPr="2C35F1EA">
        <w:rPr>
          <w:sz w:val="24"/>
          <w:szCs w:val="24"/>
        </w:rPr>
        <w:t xml:space="preserve"> </w:t>
      </w:r>
      <w:r w:rsidRPr="00BC1C69">
        <w:rPr>
          <w:sz w:val="24"/>
          <w:szCs w:val="24"/>
        </w:rPr>
        <w:t xml:space="preserve">feedback on </w:t>
      </w:r>
      <w:r>
        <w:rPr>
          <w:sz w:val="24"/>
          <w:szCs w:val="24"/>
        </w:rPr>
        <w:t xml:space="preserve">students’ </w:t>
      </w:r>
      <w:r w:rsidRPr="00BC1C69">
        <w:rPr>
          <w:sz w:val="24"/>
          <w:szCs w:val="24"/>
        </w:rPr>
        <w:t>research activities</w:t>
      </w:r>
      <w:r w:rsidR="00DF70D9">
        <w:rPr>
          <w:sz w:val="24"/>
          <w:szCs w:val="24"/>
        </w:rPr>
        <w:t xml:space="preserve"> and progress to degree completion</w:t>
      </w:r>
      <w:r>
        <w:rPr>
          <w:sz w:val="24"/>
          <w:szCs w:val="24"/>
        </w:rPr>
        <w:t>.</w:t>
      </w:r>
      <w:r w:rsidRPr="00BC1C69">
        <w:rPr>
          <w:sz w:val="24"/>
          <w:szCs w:val="24"/>
        </w:rPr>
        <w:t xml:space="preserve"> </w:t>
      </w:r>
      <w:r w:rsidR="00EC2C00" w:rsidRPr="00EC2C00">
        <w:rPr>
          <w:sz w:val="24"/>
          <w:szCs w:val="24"/>
        </w:rPr>
        <w:t xml:space="preserve">If the student is not receiving </w:t>
      </w:r>
      <w:r w:rsidR="00A318E8">
        <w:rPr>
          <w:sz w:val="24"/>
          <w:szCs w:val="24"/>
        </w:rPr>
        <w:t xml:space="preserve">regular and timely </w:t>
      </w:r>
      <w:r w:rsidR="00EC2C00" w:rsidRPr="00EC2C00">
        <w:rPr>
          <w:sz w:val="24"/>
          <w:szCs w:val="24"/>
        </w:rPr>
        <w:t xml:space="preserve">feedback, and a conversation with their advisor does not resolve the issue, the student may make an appointment with </w:t>
      </w:r>
      <w:r w:rsidR="00A318E8">
        <w:rPr>
          <w:sz w:val="24"/>
          <w:szCs w:val="24"/>
        </w:rPr>
        <w:t>the D&amp;L program coordinator or the department Director of Graduate Studies</w:t>
      </w:r>
      <w:r w:rsidR="00EC2C00" w:rsidRPr="00EC2C00">
        <w:rPr>
          <w:sz w:val="24"/>
          <w:szCs w:val="24"/>
        </w:rPr>
        <w:t xml:space="preserve"> to mediate.  </w:t>
      </w:r>
    </w:p>
    <w:p w14:paraId="51031D83" w14:textId="77777777" w:rsidR="00EC2C00" w:rsidRDefault="00EC2C00" w:rsidP="2C35F1EA">
      <w:pPr>
        <w:spacing w:after="0" w:line="276" w:lineRule="auto"/>
        <w:rPr>
          <w:sz w:val="24"/>
          <w:szCs w:val="24"/>
        </w:rPr>
      </w:pPr>
    </w:p>
    <w:p w14:paraId="447C2F4B" w14:textId="598EA956" w:rsidR="005236A7" w:rsidRPr="00515D5D" w:rsidRDefault="005236A7" w:rsidP="2C35F1EA">
      <w:pPr>
        <w:spacing w:after="0" w:line="276" w:lineRule="auto"/>
        <w:rPr>
          <w:sz w:val="24"/>
          <w:szCs w:val="24"/>
        </w:rPr>
      </w:pPr>
      <w:r w:rsidRPr="2C35F1EA">
        <w:rPr>
          <w:sz w:val="24"/>
          <w:szCs w:val="24"/>
        </w:rPr>
        <w:t xml:space="preserve">Students should make advisors aware of any changes to their course enrollments, research plans, </w:t>
      </w:r>
      <w:r w:rsidR="00FC0E5E" w:rsidRPr="2C35F1EA">
        <w:rPr>
          <w:sz w:val="24"/>
          <w:szCs w:val="24"/>
        </w:rPr>
        <w:t xml:space="preserve">or </w:t>
      </w:r>
      <w:r w:rsidRPr="2C35F1EA">
        <w:rPr>
          <w:sz w:val="24"/>
          <w:szCs w:val="24"/>
        </w:rPr>
        <w:t>career goals.</w:t>
      </w:r>
    </w:p>
    <w:p w14:paraId="12C80864" w14:textId="77777777" w:rsidR="00A46D59" w:rsidRPr="00515D5D" w:rsidRDefault="00A46D59" w:rsidP="00307C4B">
      <w:pPr>
        <w:spacing w:after="0" w:line="276" w:lineRule="auto"/>
        <w:rPr>
          <w:rFonts w:cstheme="minorHAnsi"/>
          <w:sz w:val="24"/>
          <w:szCs w:val="24"/>
        </w:rPr>
      </w:pPr>
      <w:r w:rsidRPr="00515D5D">
        <w:rPr>
          <w:rFonts w:cstheme="minorHAnsi"/>
          <w:sz w:val="24"/>
          <w:szCs w:val="24"/>
        </w:rPr>
        <w:br w:type="page"/>
      </w:r>
    </w:p>
    <w:p w14:paraId="1514AF3D" w14:textId="65FD1FD4" w:rsidR="00A46D59" w:rsidRPr="00515D5D" w:rsidRDefault="00A46D59" w:rsidP="2C35F1EA">
      <w:pPr>
        <w:pStyle w:val="Heading1"/>
        <w:spacing w:before="0" w:line="276" w:lineRule="auto"/>
        <w:rPr>
          <w:rFonts w:asciiTheme="minorHAnsi" w:hAnsiTheme="minorHAnsi" w:cstheme="minorBidi"/>
        </w:rPr>
      </w:pPr>
      <w:bookmarkStart w:id="4" w:name="_Toc236741295"/>
      <w:r w:rsidRPr="2C35F1EA">
        <w:rPr>
          <w:rFonts w:asciiTheme="minorHAnsi" w:hAnsiTheme="minorHAnsi" w:cstheme="minorBidi"/>
        </w:rPr>
        <w:lastRenderedPageBreak/>
        <w:t>Enrollment</w:t>
      </w:r>
      <w:bookmarkEnd w:id="4"/>
    </w:p>
    <w:p w14:paraId="3ABAF7A9" w14:textId="31BBDA99" w:rsidR="00A46D59" w:rsidRPr="00515D5D" w:rsidRDefault="00A46D59" w:rsidP="00307C4B">
      <w:pPr>
        <w:spacing w:after="0" w:line="276" w:lineRule="auto"/>
        <w:rPr>
          <w:rFonts w:cstheme="minorHAnsi"/>
          <w:sz w:val="24"/>
          <w:szCs w:val="24"/>
        </w:rPr>
      </w:pPr>
    </w:p>
    <w:p w14:paraId="7F299004" w14:textId="1E2DFB11" w:rsidR="00A46D59" w:rsidRPr="00515D5D" w:rsidRDefault="00A46D59" w:rsidP="00307C4B">
      <w:pPr>
        <w:spacing w:after="0" w:line="276" w:lineRule="auto"/>
        <w:rPr>
          <w:rFonts w:cstheme="minorHAnsi"/>
          <w:sz w:val="24"/>
          <w:szCs w:val="24"/>
        </w:rPr>
      </w:pPr>
      <w:r w:rsidRPr="00515D5D">
        <w:rPr>
          <w:rFonts w:cstheme="minorHAnsi"/>
          <w:sz w:val="24"/>
          <w:szCs w:val="24"/>
        </w:rPr>
        <w:t xml:space="preserve">The </w:t>
      </w:r>
      <w:r w:rsidR="00E02F82" w:rsidRPr="00515D5D">
        <w:rPr>
          <w:rFonts w:cstheme="minorHAnsi"/>
          <w:sz w:val="24"/>
          <w:szCs w:val="24"/>
        </w:rPr>
        <w:t>typical</w:t>
      </w:r>
      <w:r w:rsidRPr="00515D5D">
        <w:rPr>
          <w:rFonts w:cstheme="minorHAnsi"/>
          <w:sz w:val="24"/>
          <w:szCs w:val="24"/>
        </w:rPr>
        <w:t xml:space="preserve"> full-time enrollment for a graduate student is nine credit hours per semester (fall/spring). </w:t>
      </w:r>
      <w:r w:rsidR="00E02F82" w:rsidRPr="00515D5D">
        <w:rPr>
          <w:rFonts w:cstheme="minorHAnsi"/>
          <w:sz w:val="24"/>
          <w:szCs w:val="24"/>
        </w:rPr>
        <w:t xml:space="preserve">Six credit hours of enrollment in combination with a GTA or GRA position may also be considered full-time enrollment. Summer enrollment is optional. </w:t>
      </w:r>
    </w:p>
    <w:p w14:paraId="0671CFDA" w14:textId="77777777" w:rsidR="00A46D59" w:rsidRPr="00515D5D" w:rsidRDefault="00A46D59" w:rsidP="00307C4B">
      <w:pPr>
        <w:spacing w:after="0" w:line="276" w:lineRule="auto"/>
        <w:rPr>
          <w:rFonts w:cstheme="minorHAnsi"/>
          <w:sz w:val="24"/>
          <w:szCs w:val="24"/>
        </w:rPr>
      </w:pPr>
    </w:p>
    <w:p w14:paraId="6F874F0F" w14:textId="514F683B" w:rsidR="00A667BB" w:rsidRPr="00515D5D" w:rsidRDefault="00E02F82" w:rsidP="00307C4B">
      <w:pPr>
        <w:spacing w:after="0" w:line="276" w:lineRule="auto"/>
        <w:rPr>
          <w:rFonts w:cstheme="minorHAnsi"/>
          <w:sz w:val="24"/>
          <w:szCs w:val="24"/>
        </w:rPr>
      </w:pPr>
      <w:r w:rsidRPr="00515D5D">
        <w:rPr>
          <w:rFonts w:cstheme="minorHAnsi"/>
          <w:sz w:val="24"/>
          <w:szCs w:val="24"/>
        </w:rPr>
        <w:t>Students should meet with their advisors each semester</w:t>
      </w:r>
      <w:r w:rsidR="00FC0E5E" w:rsidRPr="00515D5D">
        <w:rPr>
          <w:rFonts w:cstheme="minorHAnsi"/>
          <w:sz w:val="24"/>
          <w:szCs w:val="24"/>
        </w:rPr>
        <w:t xml:space="preserve"> prior to the enrollment period</w:t>
      </w:r>
      <w:r w:rsidR="00A46D59" w:rsidRPr="00515D5D">
        <w:rPr>
          <w:rFonts w:cstheme="minorHAnsi"/>
          <w:sz w:val="24"/>
          <w:szCs w:val="24"/>
        </w:rPr>
        <w:t xml:space="preserve"> to plan the next semester</w:t>
      </w:r>
      <w:r w:rsidR="00FC0E5E" w:rsidRPr="00515D5D">
        <w:rPr>
          <w:rFonts w:cstheme="minorHAnsi"/>
          <w:sz w:val="24"/>
          <w:szCs w:val="24"/>
        </w:rPr>
        <w:t>’</w:t>
      </w:r>
      <w:r w:rsidR="00A46D59" w:rsidRPr="00515D5D">
        <w:rPr>
          <w:rFonts w:cstheme="minorHAnsi"/>
          <w:sz w:val="24"/>
          <w:szCs w:val="24"/>
        </w:rPr>
        <w:t xml:space="preserve">s </w:t>
      </w:r>
      <w:r w:rsidRPr="00515D5D">
        <w:rPr>
          <w:rFonts w:cstheme="minorHAnsi"/>
          <w:sz w:val="24"/>
          <w:szCs w:val="24"/>
        </w:rPr>
        <w:t xml:space="preserve">course </w:t>
      </w:r>
      <w:r w:rsidR="00A46D59" w:rsidRPr="00515D5D">
        <w:rPr>
          <w:rFonts w:cstheme="minorHAnsi"/>
          <w:sz w:val="24"/>
          <w:szCs w:val="24"/>
        </w:rPr>
        <w:t xml:space="preserve">schedule. </w:t>
      </w:r>
      <w:r w:rsidR="00A667BB" w:rsidRPr="00515D5D">
        <w:rPr>
          <w:rFonts w:cstheme="minorHAnsi"/>
          <w:sz w:val="24"/>
          <w:szCs w:val="24"/>
        </w:rPr>
        <w:t>It is the responsibility of students to keep their advisors apprised of their activities and to ensure that the advisor is aware of their enrollments and progress.</w:t>
      </w:r>
    </w:p>
    <w:p w14:paraId="6E5E8D20" w14:textId="3C5901D5" w:rsidR="005E5ED7" w:rsidRPr="00515D5D" w:rsidRDefault="005E5ED7" w:rsidP="00307C4B">
      <w:pPr>
        <w:spacing w:after="0" w:line="276" w:lineRule="auto"/>
        <w:rPr>
          <w:rFonts w:cstheme="minorHAnsi"/>
          <w:sz w:val="24"/>
          <w:szCs w:val="24"/>
        </w:rPr>
      </w:pPr>
    </w:p>
    <w:p w14:paraId="3DA80FF0" w14:textId="72E5DD16" w:rsidR="005E5ED7" w:rsidRDefault="005E5ED7" w:rsidP="00307C4B">
      <w:pPr>
        <w:spacing w:after="0" w:line="276" w:lineRule="auto"/>
        <w:rPr>
          <w:rFonts w:cstheme="minorHAnsi"/>
          <w:sz w:val="24"/>
          <w:szCs w:val="24"/>
        </w:rPr>
      </w:pPr>
      <w:r w:rsidRPr="00515D5D">
        <w:rPr>
          <w:rFonts w:cstheme="minorHAnsi"/>
          <w:sz w:val="24"/>
          <w:szCs w:val="24"/>
        </w:rPr>
        <w:t xml:space="preserve">Students are responsible for keeping </w:t>
      </w:r>
      <w:r w:rsidR="00C24041">
        <w:rPr>
          <w:rFonts w:cstheme="minorHAnsi"/>
          <w:sz w:val="24"/>
          <w:szCs w:val="24"/>
        </w:rPr>
        <w:t>a</w:t>
      </w:r>
      <w:r w:rsidRPr="00515D5D">
        <w:rPr>
          <w:rFonts w:cstheme="minorHAnsi"/>
          <w:sz w:val="24"/>
          <w:szCs w:val="24"/>
        </w:rPr>
        <w:t xml:space="preserve"> </w:t>
      </w:r>
      <w:r w:rsidR="00C24041" w:rsidRPr="00342E44">
        <w:rPr>
          <w:rFonts w:cstheme="minorHAnsi"/>
          <w:sz w:val="24"/>
          <w:szCs w:val="24"/>
        </w:rPr>
        <w:t>plan of study form</w:t>
      </w:r>
      <w:r w:rsidRPr="00515D5D">
        <w:rPr>
          <w:rFonts w:cstheme="minorHAnsi"/>
          <w:sz w:val="24"/>
          <w:szCs w:val="24"/>
        </w:rPr>
        <w:t xml:space="preserve"> updated and on file with the EPSY departmental office</w:t>
      </w:r>
      <w:r w:rsidR="00FE32E3">
        <w:rPr>
          <w:rFonts w:cstheme="minorHAnsi"/>
          <w:sz w:val="24"/>
          <w:szCs w:val="24"/>
        </w:rPr>
        <w:t xml:space="preserve">. </w:t>
      </w:r>
    </w:p>
    <w:p w14:paraId="4C232339" w14:textId="77777777" w:rsidR="00337060" w:rsidRDefault="00337060" w:rsidP="00307C4B">
      <w:pPr>
        <w:spacing w:after="0" w:line="276" w:lineRule="auto"/>
        <w:rPr>
          <w:rFonts w:cstheme="minorHAnsi"/>
          <w:sz w:val="24"/>
          <w:szCs w:val="24"/>
        </w:rPr>
      </w:pPr>
    </w:p>
    <w:p w14:paraId="735DA4D7" w14:textId="68FC89ED" w:rsidR="00337060" w:rsidRPr="00515D5D" w:rsidRDefault="00337060" w:rsidP="002B67DF">
      <w:pPr>
        <w:pStyle w:val="NoSpacing"/>
        <w:spacing w:line="276" w:lineRule="auto"/>
        <w:rPr>
          <w:rFonts w:cstheme="minorHAnsi"/>
          <w:sz w:val="24"/>
          <w:szCs w:val="24"/>
        </w:rPr>
      </w:pPr>
      <w:r>
        <w:rPr>
          <w:rFonts w:cstheme="minorHAnsi"/>
          <w:sz w:val="24"/>
          <w:szCs w:val="24"/>
        </w:rPr>
        <w:t xml:space="preserve">More information about university policy on enrollment requirements is available </w:t>
      </w:r>
      <w:r w:rsidR="00D67BF9">
        <w:rPr>
          <w:rFonts w:cstheme="minorHAnsi"/>
          <w:sz w:val="24"/>
          <w:szCs w:val="24"/>
        </w:rPr>
        <w:t xml:space="preserve">in </w:t>
      </w:r>
      <w:r>
        <w:rPr>
          <w:rFonts w:cstheme="minorHAnsi"/>
          <w:sz w:val="24"/>
          <w:szCs w:val="24"/>
        </w:rPr>
        <w:t>t</w:t>
      </w:r>
      <w:r w:rsidR="00D67BF9">
        <w:rPr>
          <w:rFonts w:cstheme="minorHAnsi"/>
          <w:sz w:val="24"/>
          <w:szCs w:val="24"/>
        </w:rPr>
        <w:t>he</w:t>
      </w:r>
      <w:r>
        <w:rPr>
          <w:rFonts w:cstheme="minorHAnsi"/>
          <w:sz w:val="24"/>
          <w:szCs w:val="24"/>
        </w:rPr>
        <w:t xml:space="preserve"> </w:t>
      </w:r>
      <w:r w:rsidRPr="00C87B9C">
        <w:rPr>
          <w:rFonts w:cstheme="minorHAnsi"/>
          <w:sz w:val="24"/>
          <w:szCs w:val="24"/>
        </w:rPr>
        <w:t>University Policies and Degree Requirements</w:t>
      </w:r>
      <w:r w:rsidR="00C87B9C">
        <w:rPr>
          <w:rFonts w:cstheme="minorHAnsi"/>
          <w:sz w:val="24"/>
          <w:szCs w:val="24"/>
        </w:rPr>
        <w:t xml:space="preserve"> section at the end of this handbook</w:t>
      </w:r>
      <w:r>
        <w:rPr>
          <w:rFonts w:cstheme="minorHAnsi"/>
          <w:sz w:val="24"/>
          <w:szCs w:val="24"/>
        </w:rPr>
        <w:t xml:space="preserve">. </w:t>
      </w:r>
    </w:p>
    <w:p w14:paraId="3D8FF163" w14:textId="77777777" w:rsidR="00A667BB" w:rsidRPr="00515D5D" w:rsidRDefault="00A667BB" w:rsidP="00307C4B">
      <w:pPr>
        <w:spacing w:after="0" w:line="276" w:lineRule="auto"/>
        <w:rPr>
          <w:rFonts w:cstheme="minorHAnsi"/>
          <w:sz w:val="24"/>
          <w:szCs w:val="24"/>
        </w:rPr>
      </w:pPr>
    </w:p>
    <w:p w14:paraId="017A9F6C" w14:textId="6E743BEF" w:rsidR="003853DD" w:rsidRPr="00515D5D" w:rsidRDefault="003853DD" w:rsidP="2C35F1EA">
      <w:pPr>
        <w:pStyle w:val="Heading2"/>
        <w:rPr>
          <w:rFonts w:asciiTheme="minorHAnsi" w:hAnsiTheme="minorHAnsi" w:cstheme="minorBidi"/>
        </w:rPr>
      </w:pPr>
      <w:bookmarkStart w:id="5" w:name="_Toc236741296"/>
      <w:r w:rsidRPr="2C35F1EA">
        <w:rPr>
          <w:rFonts w:asciiTheme="minorHAnsi" w:hAnsiTheme="minorHAnsi" w:cstheme="minorBidi"/>
        </w:rPr>
        <w:t>Course Enrollment Procedures</w:t>
      </w:r>
      <w:bookmarkEnd w:id="5"/>
    </w:p>
    <w:p w14:paraId="7C2C4558" w14:textId="77777777" w:rsidR="009C2E99" w:rsidRPr="00515D5D" w:rsidRDefault="009C2E99" w:rsidP="00307C4B">
      <w:pPr>
        <w:spacing w:after="0" w:line="276" w:lineRule="auto"/>
        <w:rPr>
          <w:rFonts w:cstheme="minorHAnsi"/>
          <w:b/>
          <w:bCs/>
          <w:sz w:val="24"/>
          <w:szCs w:val="24"/>
        </w:rPr>
      </w:pPr>
    </w:p>
    <w:p w14:paraId="7886DB44" w14:textId="61333CA1" w:rsidR="00A46D59" w:rsidRPr="00515D5D" w:rsidRDefault="00A46D59" w:rsidP="00307C4B">
      <w:pPr>
        <w:spacing w:after="0" w:line="276" w:lineRule="auto"/>
        <w:rPr>
          <w:rFonts w:cstheme="minorHAnsi"/>
          <w:sz w:val="24"/>
          <w:szCs w:val="24"/>
        </w:rPr>
      </w:pPr>
      <w:r w:rsidRPr="00515D5D">
        <w:rPr>
          <w:rFonts w:cstheme="minorHAnsi"/>
          <w:sz w:val="24"/>
          <w:szCs w:val="24"/>
        </w:rPr>
        <w:t xml:space="preserve">The University </w:t>
      </w:r>
      <w:r w:rsidR="00FC0E5E" w:rsidRPr="00515D5D">
        <w:rPr>
          <w:rFonts w:cstheme="minorHAnsi"/>
          <w:sz w:val="24"/>
          <w:szCs w:val="24"/>
        </w:rPr>
        <w:t xml:space="preserve">course </w:t>
      </w:r>
      <w:r w:rsidRPr="00515D5D">
        <w:rPr>
          <w:rFonts w:cstheme="minorHAnsi"/>
          <w:sz w:val="24"/>
          <w:szCs w:val="24"/>
        </w:rPr>
        <w:t>enrollment process is completed entirely online.</w:t>
      </w:r>
      <w:r w:rsidR="00FC0E5E" w:rsidRPr="00515D5D">
        <w:rPr>
          <w:rFonts w:cstheme="minorHAnsi"/>
          <w:sz w:val="24"/>
          <w:szCs w:val="24"/>
        </w:rPr>
        <w:t xml:space="preserve"> The schedule of courses for upcoming semesters is </w:t>
      </w:r>
      <w:hyperlink r:id="rId9" w:history="1">
        <w:r w:rsidR="00FC0E5E" w:rsidRPr="00D660B0">
          <w:rPr>
            <w:rStyle w:val="Hyperlink"/>
            <w:rFonts w:cstheme="minorHAnsi"/>
            <w:sz w:val="24"/>
            <w:szCs w:val="24"/>
          </w:rPr>
          <w:t xml:space="preserve">available </w:t>
        </w:r>
        <w:r w:rsidR="00D660B0" w:rsidRPr="00D660B0">
          <w:rPr>
            <w:rStyle w:val="Hyperlink"/>
            <w:rFonts w:cstheme="minorHAnsi"/>
            <w:sz w:val="24"/>
            <w:szCs w:val="24"/>
          </w:rPr>
          <w:t>online</w:t>
        </w:r>
      </w:hyperlink>
      <w:r w:rsidR="00FC0E5E" w:rsidRPr="00515D5D">
        <w:rPr>
          <w:rFonts w:cstheme="minorHAnsi"/>
          <w:sz w:val="24"/>
          <w:szCs w:val="24"/>
        </w:rPr>
        <w:t>.</w:t>
      </w:r>
      <w:r w:rsidRPr="00515D5D">
        <w:rPr>
          <w:rFonts w:cstheme="minorHAnsi"/>
          <w:sz w:val="24"/>
          <w:szCs w:val="24"/>
        </w:rPr>
        <w:t xml:space="preserve"> </w:t>
      </w:r>
      <w:r w:rsidR="00A667BB" w:rsidRPr="00515D5D">
        <w:rPr>
          <w:rFonts w:cstheme="minorHAnsi"/>
          <w:sz w:val="24"/>
          <w:szCs w:val="24"/>
        </w:rPr>
        <w:t xml:space="preserve">All active students are notified by the University as the enrollment period approaches. </w:t>
      </w:r>
      <w:r w:rsidRPr="00515D5D">
        <w:rPr>
          <w:rFonts w:cstheme="minorHAnsi"/>
          <w:sz w:val="24"/>
          <w:szCs w:val="24"/>
        </w:rPr>
        <w:t>For some classes, the student must obtain a special permission number to enroll for the class. These may be obtained through your advisor</w:t>
      </w:r>
      <w:r w:rsidR="003722ED">
        <w:rPr>
          <w:rFonts w:cstheme="minorHAnsi"/>
          <w:sz w:val="24"/>
          <w:szCs w:val="24"/>
        </w:rPr>
        <w:t xml:space="preserve"> or the course instructor</w:t>
      </w:r>
      <w:r w:rsidRPr="00515D5D">
        <w:rPr>
          <w:rFonts w:cstheme="minorHAnsi"/>
          <w:sz w:val="24"/>
          <w:szCs w:val="24"/>
        </w:rPr>
        <w:t xml:space="preserve"> and with the assistance of departmental office staff. Subsequent changes in enrollment are handled online through add/drop procedures, or with the use of paper forms after the first few weeks of the semester.</w:t>
      </w:r>
    </w:p>
    <w:p w14:paraId="6896BC9B" w14:textId="77777777" w:rsidR="00A46D59" w:rsidRPr="00515D5D" w:rsidRDefault="00A46D59" w:rsidP="00307C4B">
      <w:pPr>
        <w:spacing w:after="0" w:line="276" w:lineRule="auto"/>
        <w:rPr>
          <w:rFonts w:cstheme="minorHAnsi"/>
          <w:sz w:val="24"/>
          <w:szCs w:val="24"/>
        </w:rPr>
      </w:pPr>
    </w:p>
    <w:p w14:paraId="60AC0A68" w14:textId="496D352F" w:rsidR="003853DD" w:rsidRPr="00515D5D" w:rsidRDefault="003853DD" w:rsidP="2C35F1EA">
      <w:pPr>
        <w:pStyle w:val="Heading2"/>
        <w:rPr>
          <w:rFonts w:asciiTheme="minorHAnsi" w:hAnsiTheme="minorHAnsi" w:cstheme="minorBidi"/>
        </w:rPr>
      </w:pPr>
      <w:bookmarkStart w:id="6" w:name="_Toc236741297"/>
      <w:r w:rsidRPr="2C35F1EA">
        <w:rPr>
          <w:rFonts w:asciiTheme="minorHAnsi" w:hAnsiTheme="minorHAnsi" w:cstheme="minorBidi"/>
        </w:rPr>
        <w:t>Leaves of Absence</w:t>
      </w:r>
      <w:bookmarkEnd w:id="6"/>
    </w:p>
    <w:p w14:paraId="7D9E1B6B" w14:textId="77777777" w:rsidR="009C2E99" w:rsidRPr="00515D5D" w:rsidRDefault="009C2E99" w:rsidP="00307C4B">
      <w:pPr>
        <w:spacing w:after="0" w:line="276" w:lineRule="auto"/>
        <w:rPr>
          <w:rFonts w:cstheme="minorHAnsi"/>
          <w:b/>
          <w:bCs/>
          <w:sz w:val="24"/>
          <w:szCs w:val="24"/>
        </w:rPr>
      </w:pPr>
    </w:p>
    <w:p w14:paraId="5F742301" w14:textId="7A13DE1D" w:rsidR="00EA6519" w:rsidRDefault="00A667BB" w:rsidP="00307C4B">
      <w:pPr>
        <w:spacing w:after="0" w:line="276" w:lineRule="auto"/>
        <w:rPr>
          <w:rFonts w:cstheme="minorHAnsi"/>
          <w:sz w:val="24"/>
          <w:szCs w:val="24"/>
        </w:rPr>
      </w:pPr>
      <w:r w:rsidRPr="00515D5D">
        <w:rPr>
          <w:rFonts w:cstheme="minorHAnsi"/>
          <w:sz w:val="24"/>
          <w:szCs w:val="24"/>
        </w:rPr>
        <w:t xml:space="preserve">If a student does not wish to or is not able to enroll in courses for a given semester or year, the student must request a leave of absence using the School of Education and Human Sciences </w:t>
      </w:r>
      <w:hyperlink r:id="rId10" w:history="1">
        <w:r w:rsidRPr="002E7C1D">
          <w:rPr>
            <w:rStyle w:val="Hyperlink"/>
            <w:rFonts w:cstheme="minorHAnsi"/>
            <w:sz w:val="24"/>
            <w:szCs w:val="24"/>
          </w:rPr>
          <w:t>General Graduate Student Petition form</w:t>
        </w:r>
      </w:hyperlink>
      <w:r w:rsidR="00CC1FA5">
        <w:rPr>
          <w:rFonts w:cstheme="minorHAnsi"/>
          <w:sz w:val="24"/>
          <w:szCs w:val="24"/>
        </w:rPr>
        <w:t>.</w:t>
      </w:r>
      <w:r w:rsidR="00FC0E5E" w:rsidRPr="00515D5D">
        <w:rPr>
          <w:rFonts w:cstheme="minorHAnsi"/>
          <w:sz w:val="24"/>
          <w:szCs w:val="24"/>
        </w:rPr>
        <w:t xml:space="preserve"> </w:t>
      </w:r>
      <w:r w:rsidR="009851F1" w:rsidRPr="00515D5D">
        <w:rPr>
          <w:rFonts w:cstheme="minorHAnsi"/>
          <w:sz w:val="24"/>
          <w:szCs w:val="24"/>
        </w:rPr>
        <w:t xml:space="preserve">A leave of absence may be granted </w:t>
      </w:r>
      <w:r w:rsidR="001246B1">
        <w:rPr>
          <w:rFonts w:cstheme="minorHAnsi"/>
          <w:sz w:val="24"/>
          <w:szCs w:val="24"/>
        </w:rPr>
        <w:t xml:space="preserve">when circumstances temporarily prevent a student from continuing graduate study </w:t>
      </w:r>
      <w:r w:rsidR="009851F1" w:rsidRPr="00515D5D">
        <w:rPr>
          <w:rFonts w:cstheme="minorHAnsi"/>
          <w:sz w:val="24"/>
          <w:szCs w:val="24"/>
        </w:rPr>
        <w:t>(e.g., cases of illness, emergency, financial hardship, military service), due to family responsibilities, or</w:t>
      </w:r>
      <w:r w:rsidR="001F7FA8">
        <w:rPr>
          <w:rFonts w:cstheme="minorHAnsi"/>
          <w:sz w:val="24"/>
          <w:szCs w:val="24"/>
        </w:rPr>
        <w:t xml:space="preserve"> when a student wishes</w:t>
      </w:r>
      <w:r w:rsidR="009851F1" w:rsidRPr="00515D5D">
        <w:rPr>
          <w:rFonts w:cstheme="minorHAnsi"/>
          <w:sz w:val="24"/>
          <w:szCs w:val="24"/>
        </w:rPr>
        <w:t xml:space="preserve"> to pursue full-time activities related to long-range professional goals.</w:t>
      </w:r>
    </w:p>
    <w:p w14:paraId="71427DE4" w14:textId="77777777" w:rsidR="00D10181" w:rsidRDefault="00D10181" w:rsidP="00307C4B">
      <w:pPr>
        <w:spacing w:after="0" w:line="276" w:lineRule="auto"/>
        <w:rPr>
          <w:rFonts w:cstheme="minorHAnsi"/>
          <w:sz w:val="24"/>
          <w:szCs w:val="24"/>
        </w:rPr>
      </w:pPr>
    </w:p>
    <w:p w14:paraId="01FF79EB" w14:textId="6A026C9D" w:rsidR="0035388D" w:rsidRDefault="00C87B9C" w:rsidP="002042AC">
      <w:pPr>
        <w:pStyle w:val="NoSpacing"/>
        <w:spacing w:line="276" w:lineRule="auto"/>
        <w:rPr>
          <w:rFonts w:cstheme="minorHAnsi"/>
          <w:sz w:val="24"/>
          <w:szCs w:val="24"/>
        </w:rPr>
      </w:pPr>
      <w:r>
        <w:rPr>
          <w:rFonts w:cstheme="minorHAnsi"/>
          <w:sz w:val="24"/>
          <w:szCs w:val="24"/>
        </w:rPr>
        <w:lastRenderedPageBreak/>
        <w:t xml:space="preserve">More information about university policy on leaves of absence is available in the </w:t>
      </w:r>
      <w:r w:rsidRPr="00C87B9C">
        <w:rPr>
          <w:rFonts w:cstheme="minorHAnsi"/>
          <w:sz w:val="24"/>
          <w:szCs w:val="24"/>
        </w:rPr>
        <w:t>University Policies and Degree Requirements</w:t>
      </w:r>
      <w:r>
        <w:rPr>
          <w:rFonts w:cstheme="minorHAnsi"/>
          <w:sz w:val="24"/>
          <w:szCs w:val="24"/>
        </w:rPr>
        <w:t xml:space="preserve"> section at the end of this handbook. </w:t>
      </w:r>
    </w:p>
    <w:p w14:paraId="3DC044FB" w14:textId="77777777" w:rsidR="002042AC" w:rsidRDefault="002042AC" w:rsidP="002042AC">
      <w:pPr>
        <w:pStyle w:val="NoSpacing"/>
        <w:spacing w:line="276" w:lineRule="auto"/>
        <w:rPr>
          <w:rFonts w:eastAsiaTheme="majorEastAsia" w:cstheme="minorHAnsi"/>
          <w:color w:val="2F5496" w:themeColor="accent1" w:themeShade="BF"/>
          <w:sz w:val="26"/>
          <w:szCs w:val="26"/>
        </w:rPr>
      </w:pPr>
    </w:p>
    <w:p w14:paraId="51D6C351" w14:textId="744479BF" w:rsidR="003853DD" w:rsidRPr="00515D5D" w:rsidRDefault="003853DD" w:rsidP="2C35F1EA">
      <w:pPr>
        <w:pStyle w:val="Heading2"/>
        <w:rPr>
          <w:rFonts w:asciiTheme="minorHAnsi" w:hAnsiTheme="minorHAnsi" w:cstheme="minorBidi"/>
        </w:rPr>
      </w:pPr>
      <w:bookmarkStart w:id="7" w:name="_Toc236741298"/>
      <w:r w:rsidRPr="2C35F1EA">
        <w:rPr>
          <w:rFonts w:asciiTheme="minorHAnsi" w:hAnsiTheme="minorHAnsi" w:cstheme="minorBidi"/>
        </w:rPr>
        <w:t>Time Limits and Time Extensions</w:t>
      </w:r>
      <w:bookmarkEnd w:id="7"/>
    </w:p>
    <w:p w14:paraId="46122B0F" w14:textId="77777777" w:rsidR="009C2E99" w:rsidRPr="00515D5D" w:rsidRDefault="009C2E99" w:rsidP="00307C4B">
      <w:pPr>
        <w:spacing w:after="0" w:line="276" w:lineRule="auto"/>
        <w:rPr>
          <w:rFonts w:cstheme="minorHAnsi"/>
          <w:b/>
          <w:bCs/>
          <w:sz w:val="24"/>
          <w:szCs w:val="24"/>
        </w:rPr>
      </w:pPr>
    </w:p>
    <w:p w14:paraId="0080B55F" w14:textId="77777777" w:rsidR="00A83B15" w:rsidRDefault="00681495" w:rsidP="00307C4B">
      <w:pPr>
        <w:spacing w:after="0" w:line="276" w:lineRule="auto"/>
        <w:rPr>
          <w:rFonts w:cstheme="minorHAnsi"/>
          <w:sz w:val="24"/>
          <w:szCs w:val="24"/>
        </w:rPr>
      </w:pPr>
      <w:r w:rsidRPr="00515D5D">
        <w:rPr>
          <w:rFonts w:cstheme="minorHAnsi"/>
          <w:sz w:val="24"/>
          <w:szCs w:val="24"/>
        </w:rPr>
        <w:t>The University sets time limits on enrollment for graduate students; students are expected to complete all MSE or P</w:t>
      </w:r>
      <w:r w:rsidR="002E7C1D">
        <w:rPr>
          <w:rFonts w:cstheme="minorHAnsi"/>
          <w:sz w:val="24"/>
          <w:szCs w:val="24"/>
        </w:rPr>
        <w:t>h</w:t>
      </w:r>
      <w:r w:rsidRPr="00515D5D">
        <w:rPr>
          <w:rFonts w:cstheme="minorHAnsi"/>
          <w:sz w:val="24"/>
          <w:szCs w:val="24"/>
        </w:rPr>
        <w:t xml:space="preserve">D requirements within </w:t>
      </w:r>
      <w:r w:rsidR="009851F1" w:rsidRPr="00515D5D">
        <w:rPr>
          <w:rFonts w:cstheme="minorHAnsi"/>
          <w:sz w:val="24"/>
          <w:szCs w:val="24"/>
        </w:rPr>
        <w:t>8</w:t>
      </w:r>
      <w:r w:rsidRPr="00515D5D">
        <w:rPr>
          <w:rFonts w:cstheme="minorHAnsi"/>
          <w:sz w:val="24"/>
          <w:szCs w:val="24"/>
        </w:rPr>
        <w:t xml:space="preserve"> years from initial enrollment</w:t>
      </w:r>
      <w:r w:rsidR="009851F1" w:rsidRPr="00515D5D">
        <w:rPr>
          <w:rFonts w:cstheme="minorHAnsi"/>
          <w:sz w:val="24"/>
          <w:szCs w:val="24"/>
        </w:rPr>
        <w:t xml:space="preserve"> (or 10 years for completion of both an MSE and P</w:t>
      </w:r>
      <w:r w:rsidR="002E7C1D">
        <w:rPr>
          <w:rFonts w:cstheme="minorHAnsi"/>
          <w:sz w:val="24"/>
          <w:szCs w:val="24"/>
        </w:rPr>
        <w:t>h</w:t>
      </w:r>
      <w:r w:rsidR="009851F1" w:rsidRPr="00515D5D">
        <w:rPr>
          <w:rFonts w:cstheme="minorHAnsi"/>
          <w:sz w:val="24"/>
          <w:szCs w:val="24"/>
        </w:rPr>
        <w:t>D at KU)</w:t>
      </w:r>
      <w:r w:rsidRPr="00515D5D">
        <w:rPr>
          <w:rFonts w:cstheme="minorHAnsi"/>
          <w:sz w:val="24"/>
          <w:szCs w:val="24"/>
        </w:rPr>
        <w:t xml:space="preserve">. Students who require additional time to complete the degree must submit a petition for program time extension using the School of Education and Human Sciences </w:t>
      </w:r>
      <w:hyperlink r:id="rId11" w:history="1">
        <w:r w:rsidR="00661F0E">
          <w:rPr>
            <w:rStyle w:val="Hyperlink"/>
            <w:rFonts w:cstheme="minorHAnsi"/>
            <w:sz w:val="24"/>
            <w:szCs w:val="24"/>
          </w:rPr>
          <w:t>Petition for Time Extension</w:t>
        </w:r>
        <w:r w:rsidRPr="008649F4">
          <w:rPr>
            <w:rStyle w:val="Hyperlink"/>
            <w:rFonts w:cstheme="minorHAnsi"/>
            <w:sz w:val="24"/>
            <w:szCs w:val="24"/>
          </w:rPr>
          <w:t xml:space="preserve"> form</w:t>
        </w:r>
      </w:hyperlink>
      <w:r w:rsidRPr="00515D5D">
        <w:rPr>
          <w:rFonts w:cstheme="minorHAnsi"/>
          <w:sz w:val="24"/>
          <w:szCs w:val="24"/>
        </w:rPr>
        <w:t>. The proposal for the master’s thesis, master’s project, or dissertation must be approved by the student’s committee before a petition for program time extension can be granted.</w:t>
      </w:r>
    </w:p>
    <w:p w14:paraId="4B300B0C" w14:textId="77777777" w:rsidR="00827598" w:rsidRDefault="00827598" w:rsidP="00307C4B">
      <w:pPr>
        <w:spacing w:after="0" w:line="276" w:lineRule="auto"/>
        <w:rPr>
          <w:rFonts w:cstheme="minorHAnsi"/>
          <w:sz w:val="24"/>
          <w:szCs w:val="24"/>
        </w:rPr>
      </w:pPr>
    </w:p>
    <w:p w14:paraId="6DEF22FA" w14:textId="1188BC08" w:rsidR="00C87B9C" w:rsidRPr="00515D5D" w:rsidRDefault="00C87B9C" w:rsidP="00C87B9C">
      <w:pPr>
        <w:pStyle w:val="NoSpacing"/>
        <w:spacing w:line="276" w:lineRule="auto"/>
        <w:rPr>
          <w:rFonts w:cstheme="minorHAnsi"/>
          <w:sz w:val="24"/>
          <w:szCs w:val="24"/>
        </w:rPr>
      </w:pPr>
      <w:r>
        <w:rPr>
          <w:rFonts w:cstheme="minorHAnsi"/>
          <w:sz w:val="24"/>
          <w:szCs w:val="24"/>
        </w:rPr>
        <w:t xml:space="preserve">More information about university policy on time limits is available in the </w:t>
      </w:r>
      <w:r w:rsidRPr="00C87B9C">
        <w:rPr>
          <w:rFonts w:cstheme="minorHAnsi"/>
          <w:sz w:val="24"/>
          <w:szCs w:val="24"/>
        </w:rPr>
        <w:t>University Policies and Degree Requirements</w:t>
      </w:r>
      <w:r>
        <w:rPr>
          <w:rFonts w:cstheme="minorHAnsi"/>
          <w:sz w:val="24"/>
          <w:szCs w:val="24"/>
        </w:rPr>
        <w:t xml:space="preserve"> section at the end of this handbook. </w:t>
      </w:r>
    </w:p>
    <w:p w14:paraId="398E7EAC" w14:textId="673CFBE3" w:rsidR="00827598" w:rsidRPr="00515D5D" w:rsidRDefault="00827598" w:rsidP="00307C4B">
      <w:pPr>
        <w:spacing w:after="0" w:line="276" w:lineRule="auto"/>
        <w:rPr>
          <w:rFonts w:cstheme="minorHAnsi"/>
          <w:sz w:val="24"/>
          <w:szCs w:val="24"/>
        </w:rPr>
        <w:sectPr w:rsidR="00827598" w:rsidRPr="00515D5D">
          <w:footerReference w:type="default" r:id="rId12"/>
          <w:pgSz w:w="12240" w:h="15840"/>
          <w:pgMar w:top="1440" w:right="1440" w:bottom="1440" w:left="1440" w:header="720" w:footer="720" w:gutter="0"/>
          <w:cols w:space="720"/>
          <w:docGrid w:linePitch="360"/>
        </w:sectPr>
      </w:pPr>
    </w:p>
    <w:p w14:paraId="3C042937" w14:textId="77777777" w:rsidR="00E86714" w:rsidRDefault="00837072" w:rsidP="000D3316">
      <w:pPr>
        <w:pStyle w:val="Heading1"/>
        <w:spacing w:before="0"/>
      </w:pPr>
      <w:bookmarkStart w:id="8" w:name="_Toc236741299"/>
      <w:r>
        <w:lastRenderedPageBreak/>
        <w:t>Core Course Rotation</w:t>
      </w:r>
      <w:bookmarkEnd w:id="8"/>
    </w:p>
    <w:tbl>
      <w:tblPr>
        <w:tblW w:w="15662" w:type="dxa"/>
        <w:tblCellMar>
          <w:left w:w="0" w:type="dxa"/>
          <w:right w:w="0" w:type="dxa"/>
        </w:tblCellMar>
        <w:tblLook w:val="04A0" w:firstRow="1" w:lastRow="0" w:firstColumn="1" w:lastColumn="0" w:noHBand="0" w:noVBand="1"/>
      </w:tblPr>
      <w:tblGrid>
        <w:gridCol w:w="1109"/>
        <w:gridCol w:w="3409"/>
        <w:gridCol w:w="1326"/>
        <w:gridCol w:w="1358"/>
        <w:gridCol w:w="1390"/>
        <w:gridCol w:w="1440"/>
        <w:gridCol w:w="1358"/>
        <w:gridCol w:w="1390"/>
        <w:gridCol w:w="2882"/>
      </w:tblGrid>
      <w:tr w:rsidR="00A83B15" w:rsidRPr="00515D5D" w14:paraId="6C9B87B3" w14:textId="77777777" w:rsidTr="00EE4BCD">
        <w:trPr>
          <w:trHeight w:val="240"/>
        </w:trPr>
        <w:tc>
          <w:tcPr>
            <w:tcW w:w="1109" w:type="dxa"/>
            <w:noWrap/>
            <w:tcMar>
              <w:top w:w="15" w:type="dxa"/>
              <w:left w:w="108" w:type="dxa"/>
              <w:bottom w:w="15" w:type="dxa"/>
              <w:right w:w="108" w:type="dxa"/>
            </w:tcMar>
            <w:vAlign w:val="bottom"/>
            <w:hideMark/>
          </w:tcPr>
          <w:p w14:paraId="19A011A3" w14:textId="77777777" w:rsidR="00A83B15" w:rsidRPr="00515D5D" w:rsidRDefault="00A83B15" w:rsidP="00307C4B">
            <w:pPr>
              <w:spacing w:after="0" w:line="276" w:lineRule="auto"/>
              <w:rPr>
                <w:rFonts w:cstheme="minorHAnsi"/>
                <w:sz w:val="24"/>
                <w:szCs w:val="24"/>
              </w:rPr>
            </w:pPr>
          </w:p>
        </w:tc>
        <w:tc>
          <w:tcPr>
            <w:tcW w:w="3409" w:type="dxa"/>
            <w:noWrap/>
            <w:tcMar>
              <w:top w:w="15" w:type="dxa"/>
              <w:left w:w="108" w:type="dxa"/>
              <w:bottom w:w="15" w:type="dxa"/>
              <w:right w:w="108" w:type="dxa"/>
            </w:tcMar>
            <w:vAlign w:val="bottom"/>
            <w:hideMark/>
          </w:tcPr>
          <w:p w14:paraId="2CD16093" w14:textId="77777777" w:rsidR="00A83B15" w:rsidRPr="00515D5D" w:rsidRDefault="00A83B15" w:rsidP="00307C4B">
            <w:pPr>
              <w:spacing w:after="0" w:line="276" w:lineRule="auto"/>
              <w:rPr>
                <w:rFonts w:eastAsia="Times New Roman" w:cstheme="minorHAnsi"/>
                <w:sz w:val="24"/>
                <w:szCs w:val="24"/>
              </w:rPr>
            </w:pPr>
          </w:p>
        </w:tc>
        <w:tc>
          <w:tcPr>
            <w:tcW w:w="1440" w:type="dxa"/>
            <w:tcMar>
              <w:top w:w="15" w:type="dxa"/>
              <w:left w:w="108" w:type="dxa"/>
              <w:bottom w:w="15" w:type="dxa"/>
              <w:right w:w="108" w:type="dxa"/>
            </w:tcMar>
            <w:vAlign w:val="bottom"/>
            <w:hideMark/>
          </w:tcPr>
          <w:p w14:paraId="7772B061" w14:textId="77777777" w:rsidR="00A83B15" w:rsidRPr="00515D5D" w:rsidRDefault="00A83B15" w:rsidP="00307C4B">
            <w:pPr>
              <w:spacing w:after="0" w:line="276" w:lineRule="auto"/>
              <w:rPr>
                <w:rFonts w:eastAsia="Times New Roman" w:cstheme="minorHAnsi"/>
                <w:sz w:val="24"/>
                <w:szCs w:val="24"/>
              </w:rPr>
            </w:pPr>
          </w:p>
        </w:tc>
        <w:tc>
          <w:tcPr>
            <w:tcW w:w="1440" w:type="dxa"/>
            <w:tcMar>
              <w:top w:w="15" w:type="dxa"/>
              <w:left w:w="108" w:type="dxa"/>
              <w:bottom w:w="15" w:type="dxa"/>
              <w:right w:w="108" w:type="dxa"/>
            </w:tcMar>
            <w:vAlign w:val="bottom"/>
            <w:hideMark/>
          </w:tcPr>
          <w:p w14:paraId="05E5764C" w14:textId="77777777" w:rsidR="00A83B15" w:rsidRPr="00515D5D" w:rsidRDefault="00A83B15" w:rsidP="00307C4B">
            <w:pPr>
              <w:spacing w:after="0" w:line="276" w:lineRule="auto"/>
              <w:rPr>
                <w:rFonts w:eastAsia="Times New Roman" w:cstheme="minorHAnsi"/>
                <w:sz w:val="24"/>
                <w:szCs w:val="24"/>
              </w:rPr>
            </w:pPr>
          </w:p>
        </w:tc>
        <w:tc>
          <w:tcPr>
            <w:tcW w:w="1440" w:type="dxa"/>
            <w:tcMar>
              <w:top w:w="15" w:type="dxa"/>
              <w:left w:w="108" w:type="dxa"/>
              <w:bottom w:w="15" w:type="dxa"/>
              <w:right w:w="108" w:type="dxa"/>
            </w:tcMar>
          </w:tcPr>
          <w:p w14:paraId="4EF7FB3B" w14:textId="77777777" w:rsidR="00A83B15" w:rsidRPr="00515D5D" w:rsidRDefault="00A83B15" w:rsidP="00307C4B">
            <w:pPr>
              <w:spacing w:after="0" w:line="276" w:lineRule="auto"/>
              <w:rPr>
                <w:rFonts w:cstheme="minorHAnsi"/>
                <w:sz w:val="24"/>
                <w:szCs w:val="24"/>
              </w:rPr>
            </w:pPr>
          </w:p>
        </w:tc>
        <w:tc>
          <w:tcPr>
            <w:tcW w:w="1440" w:type="dxa"/>
            <w:tcMar>
              <w:top w:w="15" w:type="dxa"/>
              <w:left w:w="108" w:type="dxa"/>
              <w:bottom w:w="15" w:type="dxa"/>
              <w:right w:w="108" w:type="dxa"/>
            </w:tcMar>
            <w:vAlign w:val="bottom"/>
            <w:hideMark/>
          </w:tcPr>
          <w:p w14:paraId="1A6DD410" w14:textId="77777777" w:rsidR="00A83B15" w:rsidRPr="00515D5D" w:rsidRDefault="00A83B15" w:rsidP="00307C4B">
            <w:pPr>
              <w:spacing w:after="0" w:line="276" w:lineRule="auto"/>
              <w:rPr>
                <w:rFonts w:cstheme="minorHAnsi"/>
                <w:sz w:val="24"/>
                <w:szCs w:val="24"/>
              </w:rPr>
            </w:pPr>
          </w:p>
        </w:tc>
        <w:tc>
          <w:tcPr>
            <w:tcW w:w="1440" w:type="dxa"/>
            <w:tcBorders>
              <w:top w:val="nil"/>
              <w:left w:val="nil"/>
              <w:bottom w:val="single" w:sz="8" w:space="0" w:color="auto"/>
              <w:right w:val="nil"/>
            </w:tcBorders>
            <w:tcMar>
              <w:top w:w="15" w:type="dxa"/>
              <w:left w:w="108" w:type="dxa"/>
              <w:bottom w:w="15" w:type="dxa"/>
              <w:right w:w="108" w:type="dxa"/>
            </w:tcMar>
            <w:vAlign w:val="bottom"/>
            <w:hideMark/>
          </w:tcPr>
          <w:p w14:paraId="026D2430" w14:textId="77777777" w:rsidR="00A83B15" w:rsidRPr="00515D5D" w:rsidRDefault="00A83B15" w:rsidP="00307C4B">
            <w:pPr>
              <w:spacing w:after="0" w:line="276" w:lineRule="auto"/>
              <w:rPr>
                <w:rFonts w:eastAsia="Times New Roman" w:cstheme="minorHAnsi"/>
                <w:sz w:val="24"/>
                <w:szCs w:val="24"/>
              </w:rPr>
            </w:pPr>
          </w:p>
        </w:tc>
        <w:tc>
          <w:tcPr>
            <w:tcW w:w="1440" w:type="dxa"/>
            <w:tcBorders>
              <w:top w:val="nil"/>
              <w:left w:val="nil"/>
              <w:bottom w:val="single" w:sz="8" w:space="0" w:color="auto"/>
              <w:right w:val="nil"/>
            </w:tcBorders>
            <w:tcMar>
              <w:top w:w="15" w:type="dxa"/>
              <w:left w:w="108" w:type="dxa"/>
              <w:bottom w:w="15" w:type="dxa"/>
              <w:right w:w="108" w:type="dxa"/>
            </w:tcMar>
          </w:tcPr>
          <w:p w14:paraId="3011E5A8" w14:textId="77777777" w:rsidR="00A83B15" w:rsidRPr="00515D5D" w:rsidRDefault="00A83B15" w:rsidP="00307C4B">
            <w:pPr>
              <w:spacing w:after="0" w:line="276" w:lineRule="auto"/>
              <w:rPr>
                <w:rFonts w:cstheme="minorHAnsi"/>
                <w:sz w:val="24"/>
                <w:szCs w:val="24"/>
              </w:rPr>
            </w:pPr>
          </w:p>
        </w:tc>
        <w:tc>
          <w:tcPr>
            <w:tcW w:w="2882" w:type="dxa"/>
            <w:noWrap/>
            <w:tcMar>
              <w:top w:w="15" w:type="dxa"/>
              <w:left w:w="108" w:type="dxa"/>
              <w:bottom w:w="15" w:type="dxa"/>
              <w:right w:w="108" w:type="dxa"/>
            </w:tcMar>
            <w:vAlign w:val="bottom"/>
            <w:hideMark/>
          </w:tcPr>
          <w:p w14:paraId="39A43BEB" w14:textId="77777777" w:rsidR="00A83B15" w:rsidRPr="00515D5D" w:rsidRDefault="00A83B15" w:rsidP="00307C4B">
            <w:pPr>
              <w:spacing w:after="0" w:line="276" w:lineRule="auto"/>
              <w:rPr>
                <w:rFonts w:cstheme="minorHAnsi"/>
                <w:sz w:val="24"/>
                <w:szCs w:val="24"/>
              </w:rPr>
            </w:pPr>
          </w:p>
        </w:tc>
      </w:tr>
      <w:tr w:rsidR="00A83B15" w:rsidRPr="00515D5D" w14:paraId="7EF8E51F" w14:textId="77777777" w:rsidTr="00EE4BCD">
        <w:trPr>
          <w:trHeight w:val="240"/>
        </w:trPr>
        <w:tc>
          <w:tcPr>
            <w:tcW w:w="1109" w:type="dxa"/>
            <w:tcBorders>
              <w:top w:val="single" w:sz="8" w:space="0" w:color="auto"/>
              <w:left w:val="single" w:sz="8" w:space="0" w:color="auto"/>
              <w:bottom w:val="single" w:sz="8" w:space="0" w:color="auto"/>
              <w:right w:val="single" w:sz="8" w:space="0" w:color="auto"/>
            </w:tcBorders>
            <w:noWrap/>
            <w:tcMar>
              <w:top w:w="15" w:type="dxa"/>
              <w:left w:w="108" w:type="dxa"/>
              <w:bottom w:w="15" w:type="dxa"/>
              <w:right w:w="108" w:type="dxa"/>
            </w:tcMar>
            <w:vAlign w:val="center"/>
            <w:hideMark/>
          </w:tcPr>
          <w:p w14:paraId="25B1DC5C" w14:textId="77777777" w:rsidR="00A83B15" w:rsidRPr="00515D5D" w:rsidRDefault="00A83B15" w:rsidP="00307C4B">
            <w:pPr>
              <w:spacing w:after="0" w:line="276" w:lineRule="auto"/>
              <w:rPr>
                <w:rFonts w:cstheme="minorHAnsi"/>
                <w:sz w:val="24"/>
                <w:szCs w:val="24"/>
              </w:rPr>
            </w:pPr>
            <w:r w:rsidRPr="00515D5D">
              <w:rPr>
                <w:rFonts w:cstheme="minorHAnsi"/>
                <w:sz w:val="24"/>
                <w:szCs w:val="24"/>
              </w:rPr>
              <w:t>Number</w:t>
            </w:r>
          </w:p>
        </w:tc>
        <w:tc>
          <w:tcPr>
            <w:tcW w:w="3409" w:type="dxa"/>
            <w:tcBorders>
              <w:top w:val="single" w:sz="8" w:space="0" w:color="auto"/>
              <w:left w:val="nil"/>
              <w:bottom w:val="single" w:sz="8" w:space="0" w:color="auto"/>
              <w:right w:val="single" w:sz="8" w:space="0" w:color="auto"/>
            </w:tcBorders>
            <w:tcMar>
              <w:top w:w="15" w:type="dxa"/>
              <w:left w:w="108" w:type="dxa"/>
              <w:bottom w:w="15" w:type="dxa"/>
              <w:right w:w="108" w:type="dxa"/>
            </w:tcMar>
            <w:vAlign w:val="center"/>
            <w:hideMark/>
          </w:tcPr>
          <w:p w14:paraId="335F727D" w14:textId="77777777" w:rsidR="00A83B15" w:rsidRPr="00515D5D" w:rsidRDefault="00A83B15" w:rsidP="00307C4B">
            <w:pPr>
              <w:spacing w:after="0" w:line="276" w:lineRule="auto"/>
              <w:rPr>
                <w:rFonts w:cstheme="minorHAnsi"/>
                <w:sz w:val="24"/>
                <w:szCs w:val="24"/>
              </w:rPr>
            </w:pPr>
            <w:r w:rsidRPr="00515D5D">
              <w:rPr>
                <w:rFonts w:cstheme="minorHAnsi"/>
                <w:sz w:val="24"/>
                <w:szCs w:val="24"/>
              </w:rPr>
              <w:t>Title</w:t>
            </w:r>
          </w:p>
        </w:tc>
        <w:tc>
          <w:tcPr>
            <w:tcW w:w="1440" w:type="dxa"/>
            <w:tcBorders>
              <w:top w:val="single" w:sz="8" w:space="0" w:color="auto"/>
              <w:left w:val="nil"/>
              <w:bottom w:val="single" w:sz="8" w:space="0" w:color="auto"/>
              <w:right w:val="single" w:sz="8" w:space="0" w:color="auto"/>
            </w:tcBorders>
            <w:tcMar>
              <w:top w:w="15" w:type="dxa"/>
              <w:left w:w="108" w:type="dxa"/>
              <w:bottom w:w="15" w:type="dxa"/>
              <w:right w:w="108" w:type="dxa"/>
            </w:tcMar>
            <w:vAlign w:val="center"/>
            <w:hideMark/>
          </w:tcPr>
          <w:p w14:paraId="2F237EA3" w14:textId="77777777" w:rsidR="00EE4BCD" w:rsidRDefault="00A83B15" w:rsidP="00EE4BCD">
            <w:pPr>
              <w:spacing w:after="0" w:line="276" w:lineRule="auto"/>
              <w:jc w:val="center"/>
              <w:rPr>
                <w:rFonts w:cstheme="minorHAnsi"/>
                <w:sz w:val="24"/>
                <w:szCs w:val="24"/>
              </w:rPr>
            </w:pPr>
            <w:r w:rsidRPr="00515D5D">
              <w:rPr>
                <w:rFonts w:cstheme="minorHAnsi"/>
                <w:sz w:val="24"/>
                <w:szCs w:val="24"/>
              </w:rPr>
              <w:t>Fall-</w:t>
            </w:r>
          </w:p>
          <w:p w14:paraId="6FB800AC" w14:textId="0634B57F" w:rsidR="00A83B15" w:rsidRPr="00515D5D" w:rsidRDefault="00A83B15" w:rsidP="00EE4BCD">
            <w:pPr>
              <w:spacing w:after="0" w:line="276" w:lineRule="auto"/>
              <w:jc w:val="center"/>
              <w:rPr>
                <w:rFonts w:cstheme="minorHAnsi"/>
                <w:sz w:val="24"/>
                <w:szCs w:val="24"/>
              </w:rPr>
            </w:pPr>
            <w:r w:rsidRPr="00515D5D">
              <w:rPr>
                <w:rFonts w:cstheme="minorHAnsi"/>
                <w:sz w:val="24"/>
                <w:szCs w:val="24"/>
              </w:rPr>
              <w:t>even</w:t>
            </w:r>
          </w:p>
        </w:tc>
        <w:tc>
          <w:tcPr>
            <w:tcW w:w="1440" w:type="dxa"/>
            <w:tcBorders>
              <w:top w:val="single" w:sz="8" w:space="0" w:color="auto"/>
              <w:left w:val="nil"/>
              <w:bottom w:val="single" w:sz="8" w:space="0" w:color="auto"/>
              <w:right w:val="single" w:sz="8" w:space="0" w:color="auto"/>
            </w:tcBorders>
            <w:tcMar>
              <w:top w:w="15" w:type="dxa"/>
              <w:left w:w="108" w:type="dxa"/>
              <w:bottom w:w="15" w:type="dxa"/>
              <w:right w:w="108" w:type="dxa"/>
            </w:tcMar>
            <w:vAlign w:val="center"/>
            <w:hideMark/>
          </w:tcPr>
          <w:p w14:paraId="37417831" w14:textId="77777777" w:rsidR="00EE4BCD" w:rsidRDefault="00A83B15" w:rsidP="00EE4BCD">
            <w:pPr>
              <w:spacing w:after="0" w:line="276" w:lineRule="auto"/>
              <w:jc w:val="center"/>
              <w:rPr>
                <w:rFonts w:cstheme="minorHAnsi"/>
                <w:sz w:val="24"/>
                <w:szCs w:val="24"/>
              </w:rPr>
            </w:pPr>
            <w:r w:rsidRPr="00515D5D">
              <w:rPr>
                <w:rFonts w:cstheme="minorHAnsi"/>
                <w:sz w:val="24"/>
                <w:szCs w:val="24"/>
              </w:rPr>
              <w:t>Spring-</w:t>
            </w:r>
          </w:p>
          <w:p w14:paraId="00FEA978" w14:textId="7FBE0136" w:rsidR="00A83B15" w:rsidRPr="00515D5D" w:rsidRDefault="00A83B15" w:rsidP="00EE4BCD">
            <w:pPr>
              <w:spacing w:after="0" w:line="276" w:lineRule="auto"/>
              <w:jc w:val="center"/>
              <w:rPr>
                <w:rFonts w:cstheme="minorHAnsi"/>
                <w:sz w:val="24"/>
                <w:szCs w:val="24"/>
              </w:rPr>
            </w:pPr>
            <w:r w:rsidRPr="00515D5D">
              <w:rPr>
                <w:rFonts w:cstheme="minorHAnsi"/>
                <w:sz w:val="24"/>
                <w:szCs w:val="24"/>
              </w:rPr>
              <w:t>odd</w:t>
            </w:r>
          </w:p>
        </w:tc>
        <w:tc>
          <w:tcPr>
            <w:tcW w:w="1440" w:type="dxa"/>
            <w:tcBorders>
              <w:top w:val="single" w:sz="8" w:space="0" w:color="auto"/>
              <w:left w:val="nil"/>
              <w:bottom w:val="single" w:sz="8" w:space="0" w:color="auto"/>
              <w:right w:val="single" w:sz="8" w:space="0" w:color="auto"/>
            </w:tcBorders>
            <w:tcMar>
              <w:top w:w="15" w:type="dxa"/>
              <w:left w:w="108" w:type="dxa"/>
              <w:bottom w:w="15" w:type="dxa"/>
              <w:right w:w="108" w:type="dxa"/>
            </w:tcMar>
            <w:vAlign w:val="center"/>
            <w:hideMark/>
          </w:tcPr>
          <w:p w14:paraId="44B8121F" w14:textId="77777777" w:rsidR="00A83B15" w:rsidRPr="00515D5D" w:rsidRDefault="00A83B15" w:rsidP="00EE4BCD">
            <w:pPr>
              <w:spacing w:after="0" w:line="276" w:lineRule="auto"/>
              <w:jc w:val="center"/>
              <w:rPr>
                <w:rFonts w:cstheme="minorHAnsi"/>
                <w:sz w:val="24"/>
                <w:szCs w:val="24"/>
              </w:rPr>
            </w:pPr>
            <w:r w:rsidRPr="00515D5D">
              <w:rPr>
                <w:rFonts w:cstheme="minorHAnsi"/>
                <w:sz w:val="24"/>
                <w:szCs w:val="24"/>
              </w:rPr>
              <w:t>Summer-odd</w:t>
            </w:r>
          </w:p>
        </w:tc>
        <w:tc>
          <w:tcPr>
            <w:tcW w:w="1440" w:type="dxa"/>
            <w:tcBorders>
              <w:top w:val="single" w:sz="8" w:space="0" w:color="auto"/>
              <w:left w:val="nil"/>
              <w:bottom w:val="single" w:sz="8" w:space="0" w:color="auto"/>
              <w:right w:val="single" w:sz="8" w:space="0" w:color="auto"/>
            </w:tcBorders>
            <w:tcMar>
              <w:top w:w="15" w:type="dxa"/>
              <w:left w:w="108" w:type="dxa"/>
              <w:bottom w:w="15" w:type="dxa"/>
              <w:right w:w="108" w:type="dxa"/>
            </w:tcMar>
            <w:vAlign w:val="center"/>
            <w:hideMark/>
          </w:tcPr>
          <w:p w14:paraId="3086ECD6" w14:textId="77777777" w:rsidR="00EE4BCD" w:rsidRDefault="00A83B15" w:rsidP="00EE4BCD">
            <w:pPr>
              <w:spacing w:after="0" w:line="276" w:lineRule="auto"/>
              <w:jc w:val="center"/>
              <w:rPr>
                <w:rFonts w:cstheme="minorHAnsi"/>
                <w:sz w:val="24"/>
                <w:szCs w:val="24"/>
              </w:rPr>
            </w:pPr>
            <w:r w:rsidRPr="00515D5D">
              <w:rPr>
                <w:rFonts w:cstheme="minorHAnsi"/>
                <w:sz w:val="24"/>
                <w:szCs w:val="24"/>
              </w:rPr>
              <w:t>Fall-</w:t>
            </w:r>
          </w:p>
          <w:p w14:paraId="649C0B93" w14:textId="65ACC824" w:rsidR="00A83B15" w:rsidRPr="00515D5D" w:rsidRDefault="00A83B15" w:rsidP="00EE4BCD">
            <w:pPr>
              <w:spacing w:after="0" w:line="276" w:lineRule="auto"/>
              <w:jc w:val="center"/>
              <w:rPr>
                <w:rFonts w:cstheme="minorHAnsi"/>
                <w:sz w:val="24"/>
                <w:szCs w:val="24"/>
              </w:rPr>
            </w:pPr>
            <w:r w:rsidRPr="00515D5D">
              <w:rPr>
                <w:rFonts w:cstheme="minorHAnsi"/>
                <w:sz w:val="24"/>
                <w:szCs w:val="24"/>
              </w:rPr>
              <w:t>odd</w:t>
            </w: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5174E350" w14:textId="56D360C8" w:rsidR="00A83B15" w:rsidRPr="00515D5D" w:rsidRDefault="00A83B15" w:rsidP="00EE4BCD">
            <w:pPr>
              <w:spacing w:after="0" w:line="276" w:lineRule="auto"/>
              <w:jc w:val="center"/>
              <w:rPr>
                <w:rFonts w:cstheme="minorHAnsi"/>
                <w:sz w:val="24"/>
                <w:szCs w:val="24"/>
              </w:rPr>
            </w:pPr>
            <w:r w:rsidRPr="00515D5D">
              <w:rPr>
                <w:rFonts w:cstheme="minorHAnsi"/>
                <w:sz w:val="24"/>
                <w:szCs w:val="24"/>
              </w:rPr>
              <w:t>Spring-even</w:t>
            </w: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0C4156E5" w14:textId="77777777" w:rsidR="00A83B15" w:rsidRPr="00515D5D" w:rsidRDefault="00A83B15" w:rsidP="00EE4BCD">
            <w:pPr>
              <w:spacing w:after="0" w:line="276" w:lineRule="auto"/>
              <w:jc w:val="center"/>
              <w:rPr>
                <w:rFonts w:cstheme="minorHAnsi"/>
                <w:sz w:val="24"/>
                <w:szCs w:val="24"/>
              </w:rPr>
            </w:pPr>
            <w:r w:rsidRPr="00515D5D">
              <w:rPr>
                <w:rFonts w:cstheme="minorHAnsi"/>
                <w:sz w:val="24"/>
                <w:szCs w:val="24"/>
              </w:rPr>
              <w:t>Summer-even</w:t>
            </w:r>
          </w:p>
        </w:tc>
        <w:tc>
          <w:tcPr>
            <w:tcW w:w="2882" w:type="dxa"/>
            <w:noWrap/>
            <w:tcMar>
              <w:top w:w="15" w:type="dxa"/>
              <w:left w:w="108" w:type="dxa"/>
              <w:bottom w:w="15" w:type="dxa"/>
              <w:right w:w="108" w:type="dxa"/>
            </w:tcMar>
            <w:vAlign w:val="center"/>
            <w:hideMark/>
          </w:tcPr>
          <w:p w14:paraId="41AF5912" w14:textId="77777777" w:rsidR="00A83B15" w:rsidRPr="00515D5D" w:rsidRDefault="00A83B15" w:rsidP="00307C4B">
            <w:pPr>
              <w:spacing w:after="0" w:line="276" w:lineRule="auto"/>
              <w:rPr>
                <w:rFonts w:cstheme="minorHAnsi"/>
                <w:sz w:val="24"/>
                <w:szCs w:val="24"/>
              </w:rPr>
            </w:pPr>
          </w:p>
        </w:tc>
      </w:tr>
      <w:tr w:rsidR="00A83B15" w:rsidRPr="00515D5D" w14:paraId="7F4910CC" w14:textId="77777777" w:rsidTr="00EE4BCD">
        <w:trPr>
          <w:trHeight w:val="360"/>
        </w:trPr>
        <w:tc>
          <w:tcPr>
            <w:tcW w:w="1109" w:type="dxa"/>
            <w:tcBorders>
              <w:top w:val="nil"/>
              <w:left w:val="single" w:sz="8" w:space="0" w:color="auto"/>
              <w:bottom w:val="single" w:sz="8" w:space="0" w:color="auto"/>
              <w:right w:val="single" w:sz="8" w:space="0" w:color="auto"/>
            </w:tcBorders>
            <w:noWrap/>
            <w:tcMar>
              <w:top w:w="15" w:type="dxa"/>
              <w:left w:w="108" w:type="dxa"/>
              <w:bottom w:w="15" w:type="dxa"/>
              <w:right w:w="108" w:type="dxa"/>
            </w:tcMar>
            <w:vAlign w:val="center"/>
            <w:hideMark/>
          </w:tcPr>
          <w:p w14:paraId="2D7AD172" w14:textId="77777777" w:rsidR="00A83B15" w:rsidRPr="00515D5D" w:rsidRDefault="00A83B15" w:rsidP="00307C4B">
            <w:pPr>
              <w:spacing w:after="0" w:line="276" w:lineRule="auto"/>
              <w:rPr>
                <w:rFonts w:cstheme="minorHAnsi"/>
                <w:sz w:val="24"/>
                <w:szCs w:val="24"/>
              </w:rPr>
            </w:pPr>
            <w:r w:rsidRPr="00515D5D">
              <w:rPr>
                <w:rFonts w:cstheme="minorHAnsi"/>
                <w:sz w:val="24"/>
                <w:szCs w:val="24"/>
              </w:rPr>
              <w:t>EPSY 705</w:t>
            </w:r>
          </w:p>
        </w:tc>
        <w:tc>
          <w:tcPr>
            <w:tcW w:w="3409"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5BC1CD91" w14:textId="77777777" w:rsidR="00A83B15" w:rsidRPr="00515D5D" w:rsidRDefault="00A83B15" w:rsidP="00307C4B">
            <w:pPr>
              <w:spacing w:after="0" w:line="276" w:lineRule="auto"/>
              <w:rPr>
                <w:rFonts w:cstheme="minorHAnsi"/>
                <w:sz w:val="24"/>
                <w:szCs w:val="24"/>
              </w:rPr>
            </w:pPr>
            <w:r w:rsidRPr="00515D5D">
              <w:rPr>
                <w:rFonts w:cstheme="minorHAnsi"/>
                <w:sz w:val="24"/>
                <w:szCs w:val="24"/>
              </w:rPr>
              <w:t xml:space="preserve">Human Development across the Lifespan </w:t>
            </w: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34F814A2" w14:textId="77777777" w:rsidR="00A83B15" w:rsidRPr="00515D5D" w:rsidRDefault="00A83B15" w:rsidP="00307C4B">
            <w:pPr>
              <w:spacing w:after="0" w:line="276" w:lineRule="auto"/>
              <w:jc w:val="center"/>
              <w:rPr>
                <w:rFonts w:cstheme="minorHAnsi"/>
                <w:sz w:val="24"/>
                <w:szCs w:val="24"/>
              </w:rPr>
            </w:pPr>
            <w:r w:rsidRPr="00515D5D">
              <w:rPr>
                <w:rFonts w:cstheme="minorHAnsi"/>
                <w:sz w:val="24"/>
                <w:szCs w:val="24"/>
              </w:rPr>
              <w:t>X</w:t>
            </w: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2C3C6657" w14:textId="77777777" w:rsidR="00A83B15" w:rsidRPr="00515D5D" w:rsidRDefault="00A83B15" w:rsidP="00307C4B">
            <w:pPr>
              <w:spacing w:after="0" w:line="276" w:lineRule="auto"/>
              <w:rPr>
                <w:rFonts w:cstheme="minorHAnsi"/>
                <w:sz w:val="24"/>
                <w:szCs w:val="24"/>
              </w:rPr>
            </w:pP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242EE921" w14:textId="77777777" w:rsidR="00A83B15" w:rsidRPr="00515D5D" w:rsidRDefault="00A83B15" w:rsidP="00307C4B">
            <w:pPr>
              <w:spacing w:after="0" w:line="276" w:lineRule="auto"/>
              <w:jc w:val="center"/>
              <w:rPr>
                <w:rFonts w:cstheme="minorHAnsi"/>
                <w:sz w:val="24"/>
                <w:szCs w:val="24"/>
              </w:rPr>
            </w:pPr>
            <w:r w:rsidRPr="00515D5D">
              <w:rPr>
                <w:rFonts w:cstheme="minorHAnsi"/>
                <w:sz w:val="24"/>
                <w:szCs w:val="24"/>
              </w:rPr>
              <w:t>X</w:t>
            </w:r>
          </w:p>
        </w:tc>
        <w:tc>
          <w:tcPr>
            <w:tcW w:w="1440" w:type="dxa"/>
            <w:tcBorders>
              <w:top w:val="nil"/>
              <w:left w:val="nil"/>
              <w:bottom w:val="single" w:sz="8" w:space="0" w:color="auto"/>
              <w:right w:val="single" w:sz="8" w:space="0" w:color="auto"/>
            </w:tcBorders>
            <w:noWrap/>
            <w:tcMar>
              <w:top w:w="15" w:type="dxa"/>
              <w:left w:w="108" w:type="dxa"/>
              <w:bottom w:w="15" w:type="dxa"/>
              <w:right w:w="108" w:type="dxa"/>
            </w:tcMar>
            <w:vAlign w:val="center"/>
            <w:hideMark/>
          </w:tcPr>
          <w:p w14:paraId="36B26271" w14:textId="77777777" w:rsidR="00A83B15" w:rsidRPr="00515D5D" w:rsidRDefault="00A83B15" w:rsidP="00307C4B">
            <w:pPr>
              <w:spacing w:after="0" w:line="276" w:lineRule="auto"/>
              <w:jc w:val="center"/>
              <w:rPr>
                <w:rFonts w:cstheme="minorHAnsi"/>
                <w:sz w:val="24"/>
                <w:szCs w:val="24"/>
              </w:rPr>
            </w:pPr>
            <w:r w:rsidRPr="00515D5D">
              <w:rPr>
                <w:rFonts w:cstheme="minorHAnsi"/>
                <w:sz w:val="24"/>
                <w:szCs w:val="24"/>
              </w:rPr>
              <w:t>X</w:t>
            </w: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74775F84" w14:textId="77777777" w:rsidR="00A83B15" w:rsidRPr="00515D5D" w:rsidRDefault="00A83B15" w:rsidP="00307C4B">
            <w:pPr>
              <w:spacing w:after="0" w:line="276" w:lineRule="auto"/>
              <w:rPr>
                <w:rFonts w:cstheme="minorHAnsi"/>
                <w:sz w:val="24"/>
                <w:szCs w:val="24"/>
              </w:rPr>
            </w:pP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22983C52" w14:textId="77777777" w:rsidR="00A83B15" w:rsidRPr="00515D5D" w:rsidRDefault="00A83B15" w:rsidP="00307C4B">
            <w:pPr>
              <w:spacing w:after="0" w:line="276" w:lineRule="auto"/>
              <w:jc w:val="center"/>
              <w:rPr>
                <w:rFonts w:cstheme="minorHAnsi"/>
                <w:sz w:val="24"/>
                <w:szCs w:val="24"/>
              </w:rPr>
            </w:pPr>
            <w:r w:rsidRPr="00515D5D">
              <w:rPr>
                <w:rFonts w:cstheme="minorHAnsi"/>
                <w:sz w:val="24"/>
                <w:szCs w:val="24"/>
              </w:rPr>
              <w:t>X</w:t>
            </w:r>
          </w:p>
        </w:tc>
        <w:tc>
          <w:tcPr>
            <w:tcW w:w="2882" w:type="dxa"/>
            <w:noWrap/>
            <w:tcMar>
              <w:top w:w="15" w:type="dxa"/>
              <w:left w:w="108" w:type="dxa"/>
              <w:bottom w:w="15" w:type="dxa"/>
              <w:right w:w="108" w:type="dxa"/>
            </w:tcMar>
            <w:vAlign w:val="center"/>
            <w:hideMark/>
          </w:tcPr>
          <w:p w14:paraId="454EE8E2" w14:textId="77777777" w:rsidR="00A83B15" w:rsidRPr="00515D5D" w:rsidRDefault="00A83B15" w:rsidP="00307C4B">
            <w:pPr>
              <w:spacing w:after="0" w:line="276" w:lineRule="auto"/>
              <w:rPr>
                <w:rFonts w:cstheme="minorHAnsi"/>
                <w:sz w:val="24"/>
                <w:szCs w:val="24"/>
              </w:rPr>
            </w:pPr>
          </w:p>
        </w:tc>
      </w:tr>
      <w:tr w:rsidR="00A83B15" w:rsidRPr="00515D5D" w14:paraId="1FBDAEB7" w14:textId="77777777" w:rsidTr="00EE4BCD">
        <w:trPr>
          <w:trHeight w:val="674"/>
        </w:trPr>
        <w:tc>
          <w:tcPr>
            <w:tcW w:w="1109" w:type="dxa"/>
            <w:tcBorders>
              <w:top w:val="nil"/>
              <w:left w:val="single" w:sz="8" w:space="0" w:color="auto"/>
              <w:bottom w:val="single" w:sz="8" w:space="0" w:color="auto"/>
              <w:right w:val="single" w:sz="8" w:space="0" w:color="auto"/>
            </w:tcBorders>
            <w:noWrap/>
            <w:tcMar>
              <w:top w:w="15" w:type="dxa"/>
              <w:left w:w="108" w:type="dxa"/>
              <w:bottom w:w="15" w:type="dxa"/>
              <w:right w:w="108" w:type="dxa"/>
            </w:tcMar>
            <w:vAlign w:val="center"/>
            <w:hideMark/>
          </w:tcPr>
          <w:p w14:paraId="31165520" w14:textId="77777777" w:rsidR="00A83B15" w:rsidRPr="00515D5D" w:rsidRDefault="00A83B15" w:rsidP="00307C4B">
            <w:pPr>
              <w:spacing w:after="0" w:line="276" w:lineRule="auto"/>
              <w:rPr>
                <w:rFonts w:cstheme="minorHAnsi"/>
                <w:sz w:val="24"/>
                <w:szCs w:val="24"/>
              </w:rPr>
            </w:pPr>
            <w:r w:rsidRPr="00515D5D">
              <w:rPr>
                <w:rFonts w:cstheme="minorHAnsi"/>
                <w:sz w:val="24"/>
                <w:szCs w:val="24"/>
              </w:rPr>
              <w:t>EPSY 800</w:t>
            </w:r>
          </w:p>
        </w:tc>
        <w:tc>
          <w:tcPr>
            <w:tcW w:w="3409"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40CC7F92" w14:textId="77777777" w:rsidR="00A83B15" w:rsidRPr="00515D5D" w:rsidRDefault="00A83B15" w:rsidP="00307C4B">
            <w:pPr>
              <w:spacing w:after="0" w:line="276" w:lineRule="auto"/>
              <w:rPr>
                <w:rFonts w:cstheme="minorHAnsi"/>
                <w:sz w:val="24"/>
                <w:szCs w:val="24"/>
              </w:rPr>
            </w:pPr>
            <w:r w:rsidRPr="00515D5D">
              <w:rPr>
                <w:rFonts w:cstheme="minorHAnsi"/>
                <w:sz w:val="24"/>
                <w:szCs w:val="24"/>
              </w:rPr>
              <w:t>Development During Youth and Adulthood</w:t>
            </w: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0046E0CE" w14:textId="77777777" w:rsidR="00A83B15" w:rsidRPr="00515D5D" w:rsidRDefault="00A83B15" w:rsidP="00307C4B">
            <w:pPr>
              <w:spacing w:after="0" w:line="276" w:lineRule="auto"/>
              <w:rPr>
                <w:rFonts w:cstheme="minorHAnsi"/>
                <w:sz w:val="24"/>
                <w:szCs w:val="24"/>
              </w:rPr>
            </w:pP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3A2AED5E" w14:textId="77777777" w:rsidR="00A83B15" w:rsidRPr="00515D5D" w:rsidRDefault="00A83B15" w:rsidP="00307C4B">
            <w:pPr>
              <w:spacing w:after="0" w:line="276" w:lineRule="auto"/>
              <w:jc w:val="center"/>
              <w:rPr>
                <w:rFonts w:cstheme="minorHAnsi"/>
                <w:sz w:val="24"/>
                <w:szCs w:val="24"/>
              </w:rPr>
            </w:pPr>
            <w:r w:rsidRPr="00515D5D">
              <w:rPr>
                <w:rFonts w:cstheme="minorHAnsi"/>
                <w:sz w:val="24"/>
                <w:szCs w:val="24"/>
              </w:rPr>
              <w:t>X</w:t>
            </w: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tcPr>
          <w:p w14:paraId="1BE10146" w14:textId="77777777" w:rsidR="00A83B15" w:rsidRPr="00515D5D" w:rsidRDefault="00A83B15" w:rsidP="00307C4B">
            <w:pPr>
              <w:spacing w:after="0" w:line="276" w:lineRule="auto"/>
              <w:jc w:val="center"/>
              <w:rPr>
                <w:rFonts w:cstheme="minorHAnsi"/>
                <w:sz w:val="24"/>
                <w:szCs w:val="24"/>
              </w:rPr>
            </w:pP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21FA9F4A" w14:textId="77777777" w:rsidR="00A83B15" w:rsidRPr="00515D5D" w:rsidRDefault="00A83B15" w:rsidP="00307C4B">
            <w:pPr>
              <w:spacing w:after="0" w:line="276" w:lineRule="auto"/>
              <w:rPr>
                <w:rFonts w:cstheme="minorHAnsi"/>
                <w:sz w:val="24"/>
                <w:szCs w:val="24"/>
              </w:rPr>
            </w:pP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26BDB0F4" w14:textId="77777777" w:rsidR="00A83B15" w:rsidRPr="00515D5D" w:rsidRDefault="00A83B15" w:rsidP="00307C4B">
            <w:pPr>
              <w:spacing w:after="0" w:line="276" w:lineRule="auto"/>
              <w:rPr>
                <w:rFonts w:eastAsia="Times New Roman" w:cstheme="minorHAnsi"/>
                <w:sz w:val="24"/>
                <w:szCs w:val="24"/>
              </w:rPr>
            </w:pP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tcPr>
          <w:p w14:paraId="563A36AA" w14:textId="77777777" w:rsidR="00A83B15" w:rsidRPr="00515D5D" w:rsidRDefault="00A83B15" w:rsidP="00307C4B">
            <w:pPr>
              <w:spacing w:after="0" w:line="276" w:lineRule="auto"/>
              <w:jc w:val="center"/>
              <w:rPr>
                <w:rFonts w:cstheme="minorHAnsi"/>
                <w:sz w:val="24"/>
                <w:szCs w:val="24"/>
              </w:rPr>
            </w:pPr>
          </w:p>
        </w:tc>
        <w:tc>
          <w:tcPr>
            <w:tcW w:w="2882" w:type="dxa"/>
            <w:noWrap/>
            <w:tcMar>
              <w:top w:w="15" w:type="dxa"/>
              <w:left w:w="108" w:type="dxa"/>
              <w:bottom w:w="15" w:type="dxa"/>
              <w:right w:w="108" w:type="dxa"/>
            </w:tcMar>
            <w:vAlign w:val="center"/>
            <w:hideMark/>
          </w:tcPr>
          <w:p w14:paraId="124FF02D" w14:textId="77777777" w:rsidR="00A83B15" w:rsidRPr="00515D5D" w:rsidRDefault="00A83B15" w:rsidP="00307C4B">
            <w:pPr>
              <w:spacing w:after="0" w:line="276" w:lineRule="auto"/>
              <w:rPr>
                <w:rFonts w:cstheme="minorHAnsi"/>
                <w:sz w:val="24"/>
                <w:szCs w:val="24"/>
              </w:rPr>
            </w:pPr>
          </w:p>
        </w:tc>
      </w:tr>
      <w:tr w:rsidR="00A83B15" w:rsidRPr="00515D5D" w14:paraId="22CDC070" w14:textId="77777777" w:rsidTr="00EE4BCD">
        <w:trPr>
          <w:trHeight w:val="538"/>
        </w:trPr>
        <w:tc>
          <w:tcPr>
            <w:tcW w:w="1109" w:type="dxa"/>
            <w:tcBorders>
              <w:top w:val="nil"/>
              <w:left w:val="single" w:sz="8" w:space="0" w:color="auto"/>
              <w:bottom w:val="single" w:sz="8" w:space="0" w:color="auto"/>
              <w:right w:val="single" w:sz="8" w:space="0" w:color="auto"/>
            </w:tcBorders>
            <w:noWrap/>
            <w:tcMar>
              <w:top w:w="15" w:type="dxa"/>
              <w:left w:w="108" w:type="dxa"/>
              <w:bottom w:w="15" w:type="dxa"/>
              <w:right w:w="108" w:type="dxa"/>
            </w:tcMar>
            <w:vAlign w:val="center"/>
            <w:hideMark/>
          </w:tcPr>
          <w:p w14:paraId="4AE45714" w14:textId="77777777" w:rsidR="00A83B15" w:rsidRPr="00515D5D" w:rsidRDefault="00A83B15" w:rsidP="00307C4B">
            <w:pPr>
              <w:spacing w:after="0" w:line="276" w:lineRule="auto"/>
              <w:rPr>
                <w:rFonts w:cstheme="minorHAnsi"/>
                <w:sz w:val="24"/>
                <w:szCs w:val="24"/>
              </w:rPr>
            </w:pPr>
            <w:r w:rsidRPr="00515D5D">
              <w:rPr>
                <w:rFonts w:cstheme="minorHAnsi"/>
                <w:sz w:val="24"/>
                <w:szCs w:val="24"/>
              </w:rPr>
              <w:t>EPSY 802</w:t>
            </w:r>
          </w:p>
        </w:tc>
        <w:tc>
          <w:tcPr>
            <w:tcW w:w="3409"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34ED87BD" w14:textId="77777777" w:rsidR="00A83B15" w:rsidRPr="00515D5D" w:rsidRDefault="00A83B15" w:rsidP="00307C4B">
            <w:pPr>
              <w:spacing w:after="0" w:line="276" w:lineRule="auto"/>
              <w:rPr>
                <w:rFonts w:cstheme="minorHAnsi"/>
                <w:sz w:val="24"/>
                <w:szCs w:val="24"/>
              </w:rPr>
            </w:pPr>
            <w:r w:rsidRPr="00515D5D">
              <w:rPr>
                <w:rFonts w:cstheme="minorHAnsi"/>
                <w:sz w:val="24"/>
                <w:szCs w:val="24"/>
              </w:rPr>
              <w:t xml:space="preserve">Child Development </w:t>
            </w: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177D1F9A" w14:textId="77777777" w:rsidR="00A83B15" w:rsidRPr="00515D5D" w:rsidRDefault="00A83B15" w:rsidP="00307C4B">
            <w:pPr>
              <w:spacing w:after="0" w:line="276" w:lineRule="auto"/>
              <w:jc w:val="center"/>
              <w:rPr>
                <w:rFonts w:cstheme="minorHAnsi"/>
                <w:sz w:val="24"/>
                <w:szCs w:val="24"/>
              </w:rPr>
            </w:pPr>
            <w:r w:rsidRPr="00515D5D">
              <w:rPr>
                <w:rFonts w:cstheme="minorHAnsi"/>
                <w:sz w:val="24"/>
                <w:szCs w:val="24"/>
              </w:rPr>
              <w:t>X</w:t>
            </w: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3632046D" w14:textId="77777777" w:rsidR="00A83B15" w:rsidRPr="00515D5D" w:rsidRDefault="00A83B15" w:rsidP="00307C4B">
            <w:pPr>
              <w:spacing w:after="0" w:line="276" w:lineRule="auto"/>
              <w:rPr>
                <w:rFonts w:cstheme="minorHAnsi"/>
                <w:sz w:val="24"/>
                <w:szCs w:val="24"/>
              </w:rPr>
            </w:pP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tcPr>
          <w:p w14:paraId="37E0AD41" w14:textId="77777777" w:rsidR="00A83B15" w:rsidRPr="00515D5D" w:rsidRDefault="00A83B15" w:rsidP="00307C4B">
            <w:pPr>
              <w:spacing w:after="0" w:line="276" w:lineRule="auto"/>
              <w:jc w:val="center"/>
              <w:rPr>
                <w:rFonts w:cstheme="minorHAnsi"/>
                <w:sz w:val="24"/>
                <w:szCs w:val="24"/>
              </w:rPr>
            </w:pP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4163606B" w14:textId="77777777" w:rsidR="00A83B15" w:rsidRPr="00515D5D" w:rsidRDefault="00A83B15" w:rsidP="00307C4B">
            <w:pPr>
              <w:spacing w:after="0" w:line="276" w:lineRule="auto"/>
              <w:rPr>
                <w:rFonts w:cstheme="minorHAnsi"/>
                <w:sz w:val="24"/>
                <w:szCs w:val="24"/>
              </w:rPr>
            </w:pP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1C76BF7E" w14:textId="77777777" w:rsidR="00A83B15" w:rsidRPr="00515D5D" w:rsidRDefault="00A83B15" w:rsidP="00307C4B">
            <w:pPr>
              <w:spacing w:after="0" w:line="276" w:lineRule="auto"/>
              <w:rPr>
                <w:rFonts w:eastAsia="Times New Roman" w:cstheme="minorHAnsi"/>
                <w:sz w:val="24"/>
                <w:szCs w:val="24"/>
              </w:rPr>
            </w:pP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tcPr>
          <w:p w14:paraId="129CF75A" w14:textId="77777777" w:rsidR="00A83B15" w:rsidRPr="00515D5D" w:rsidRDefault="00A83B15" w:rsidP="00307C4B">
            <w:pPr>
              <w:spacing w:after="0" w:line="276" w:lineRule="auto"/>
              <w:jc w:val="center"/>
              <w:rPr>
                <w:rFonts w:cstheme="minorHAnsi"/>
                <w:sz w:val="24"/>
                <w:szCs w:val="24"/>
              </w:rPr>
            </w:pPr>
          </w:p>
        </w:tc>
        <w:tc>
          <w:tcPr>
            <w:tcW w:w="2882" w:type="dxa"/>
            <w:noWrap/>
            <w:tcMar>
              <w:top w:w="15" w:type="dxa"/>
              <w:left w:w="108" w:type="dxa"/>
              <w:bottom w:w="15" w:type="dxa"/>
              <w:right w:w="108" w:type="dxa"/>
            </w:tcMar>
            <w:vAlign w:val="center"/>
            <w:hideMark/>
          </w:tcPr>
          <w:p w14:paraId="2ACA027A" w14:textId="77777777" w:rsidR="00A83B15" w:rsidRPr="00515D5D" w:rsidRDefault="00A83B15" w:rsidP="00307C4B">
            <w:pPr>
              <w:spacing w:after="0" w:line="276" w:lineRule="auto"/>
              <w:rPr>
                <w:rFonts w:cstheme="minorHAnsi"/>
                <w:sz w:val="24"/>
                <w:szCs w:val="24"/>
              </w:rPr>
            </w:pPr>
          </w:p>
        </w:tc>
      </w:tr>
      <w:tr w:rsidR="00A83B15" w:rsidRPr="00515D5D" w14:paraId="20DB8B2E" w14:textId="77777777" w:rsidTr="00EE4BCD">
        <w:trPr>
          <w:trHeight w:val="674"/>
        </w:trPr>
        <w:tc>
          <w:tcPr>
            <w:tcW w:w="1109" w:type="dxa"/>
            <w:tcBorders>
              <w:top w:val="nil"/>
              <w:left w:val="single" w:sz="8" w:space="0" w:color="auto"/>
              <w:bottom w:val="single" w:sz="8" w:space="0" w:color="auto"/>
              <w:right w:val="single" w:sz="8" w:space="0" w:color="auto"/>
            </w:tcBorders>
            <w:noWrap/>
            <w:tcMar>
              <w:top w:w="15" w:type="dxa"/>
              <w:left w:w="108" w:type="dxa"/>
              <w:bottom w:w="15" w:type="dxa"/>
              <w:right w:w="108" w:type="dxa"/>
            </w:tcMar>
            <w:vAlign w:val="center"/>
            <w:hideMark/>
          </w:tcPr>
          <w:p w14:paraId="4A5C526B" w14:textId="77777777" w:rsidR="00A83B15" w:rsidRPr="00515D5D" w:rsidRDefault="00A83B15" w:rsidP="00307C4B">
            <w:pPr>
              <w:spacing w:after="0" w:line="276" w:lineRule="auto"/>
              <w:rPr>
                <w:rFonts w:cstheme="minorHAnsi"/>
                <w:sz w:val="24"/>
                <w:szCs w:val="24"/>
              </w:rPr>
            </w:pPr>
            <w:r w:rsidRPr="00515D5D">
              <w:rPr>
                <w:rFonts w:cstheme="minorHAnsi"/>
                <w:sz w:val="24"/>
                <w:szCs w:val="24"/>
              </w:rPr>
              <w:t>EPSY 807</w:t>
            </w:r>
          </w:p>
        </w:tc>
        <w:tc>
          <w:tcPr>
            <w:tcW w:w="3409"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52D2A285" w14:textId="77777777" w:rsidR="00A83B15" w:rsidRPr="00515D5D" w:rsidRDefault="00A83B15" w:rsidP="00307C4B">
            <w:pPr>
              <w:spacing w:after="0" w:line="276" w:lineRule="auto"/>
              <w:rPr>
                <w:rFonts w:cstheme="minorHAnsi"/>
                <w:sz w:val="24"/>
                <w:szCs w:val="24"/>
              </w:rPr>
            </w:pPr>
            <w:r w:rsidRPr="00515D5D">
              <w:rPr>
                <w:rFonts w:cstheme="minorHAnsi"/>
                <w:sz w:val="24"/>
                <w:szCs w:val="24"/>
              </w:rPr>
              <w:t>Theories and Research in Human Learning</w:t>
            </w: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75B1A560" w14:textId="77777777" w:rsidR="00A83B15" w:rsidRPr="00515D5D" w:rsidRDefault="00A83B15" w:rsidP="00307C4B">
            <w:pPr>
              <w:spacing w:after="0" w:line="276" w:lineRule="auto"/>
              <w:jc w:val="center"/>
              <w:rPr>
                <w:rFonts w:cstheme="minorHAnsi"/>
                <w:sz w:val="24"/>
                <w:szCs w:val="24"/>
              </w:rPr>
            </w:pPr>
            <w:r w:rsidRPr="00515D5D">
              <w:rPr>
                <w:rFonts w:cstheme="minorHAnsi"/>
                <w:sz w:val="24"/>
                <w:szCs w:val="24"/>
              </w:rPr>
              <w:t>X</w:t>
            </w: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3B2244A5" w14:textId="1ABF16EF" w:rsidR="00A83B15" w:rsidRPr="00515D5D" w:rsidRDefault="00A83B15" w:rsidP="00307C4B">
            <w:pPr>
              <w:spacing w:after="0" w:line="276" w:lineRule="auto"/>
              <w:jc w:val="center"/>
              <w:rPr>
                <w:rFonts w:cstheme="minorHAnsi"/>
                <w:sz w:val="24"/>
                <w:szCs w:val="24"/>
              </w:rPr>
            </w:pP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tcPr>
          <w:p w14:paraId="2CB02FA8" w14:textId="77777777" w:rsidR="00A83B15" w:rsidRPr="00515D5D" w:rsidRDefault="00A83B15" w:rsidP="00307C4B">
            <w:pPr>
              <w:spacing w:after="0" w:line="276" w:lineRule="auto"/>
              <w:jc w:val="center"/>
              <w:rPr>
                <w:rFonts w:cstheme="minorHAnsi"/>
                <w:sz w:val="24"/>
                <w:szCs w:val="24"/>
              </w:rPr>
            </w:pP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7E20FEF8" w14:textId="77777777" w:rsidR="00A83B15" w:rsidRPr="00515D5D" w:rsidRDefault="00A83B15" w:rsidP="00307C4B">
            <w:pPr>
              <w:spacing w:after="0" w:line="276" w:lineRule="auto"/>
              <w:jc w:val="center"/>
              <w:rPr>
                <w:rFonts w:cstheme="minorHAnsi"/>
                <w:sz w:val="24"/>
                <w:szCs w:val="24"/>
              </w:rPr>
            </w:pPr>
            <w:r w:rsidRPr="00515D5D">
              <w:rPr>
                <w:rFonts w:cstheme="minorHAnsi"/>
                <w:sz w:val="24"/>
                <w:szCs w:val="24"/>
              </w:rPr>
              <w:t>X</w:t>
            </w: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52E2601C" w14:textId="2FDF806E" w:rsidR="00A83B15" w:rsidRPr="00515D5D" w:rsidRDefault="00A83B15" w:rsidP="00307C4B">
            <w:pPr>
              <w:spacing w:after="0" w:line="276" w:lineRule="auto"/>
              <w:jc w:val="center"/>
              <w:rPr>
                <w:rFonts w:cstheme="minorHAnsi"/>
                <w:sz w:val="24"/>
                <w:szCs w:val="24"/>
              </w:rPr>
            </w:pP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tcPr>
          <w:p w14:paraId="518E014A" w14:textId="77777777" w:rsidR="00A83B15" w:rsidRPr="00515D5D" w:rsidRDefault="00A83B15" w:rsidP="00307C4B">
            <w:pPr>
              <w:spacing w:after="0" w:line="276" w:lineRule="auto"/>
              <w:jc w:val="center"/>
              <w:rPr>
                <w:rFonts w:cstheme="minorHAnsi"/>
                <w:sz w:val="24"/>
                <w:szCs w:val="24"/>
              </w:rPr>
            </w:pPr>
          </w:p>
        </w:tc>
        <w:tc>
          <w:tcPr>
            <w:tcW w:w="2882" w:type="dxa"/>
            <w:noWrap/>
            <w:tcMar>
              <w:top w:w="15" w:type="dxa"/>
              <w:left w:w="108" w:type="dxa"/>
              <w:bottom w:w="15" w:type="dxa"/>
              <w:right w:w="108" w:type="dxa"/>
            </w:tcMar>
            <w:vAlign w:val="center"/>
            <w:hideMark/>
          </w:tcPr>
          <w:p w14:paraId="4FD45C08" w14:textId="77777777" w:rsidR="00A83B15" w:rsidRPr="00515D5D" w:rsidRDefault="00A83B15" w:rsidP="00307C4B">
            <w:pPr>
              <w:spacing w:after="0" w:line="276" w:lineRule="auto"/>
              <w:rPr>
                <w:rFonts w:cstheme="minorHAnsi"/>
                <w:sz w:val="24"/>
                <w:szCs w:val="24"/>
              </w:rPr>
            </w:pPr>
          </w:p>
        </w:tc>
      </w:tr>
      <w:tr w:rsidR="00A83B15" w:rsidRPr="00515D5D" w14:paraId="136FD4BD" w14:textId="77777777" w:rsidTr="00EE4BCD">
        <w:trPr>
          <w:trHeight w:val="610"/>
        </w:trPr>
        <w:tc>
          <w:tcPr>
            <w:tcW w:w="1109" w:type="dxa"/>
            <w:tcBorders>
              <w:top w:val="nil"/>
              <w:left w:val="single" w:sz="8" w:space="0" w:color="auto"/>
              <w:bottom w:val="single" w:sz="8" w:space="0" w:color="auto"/>
              <w:right w:val="single" w:sz="8" w:space="0" w:color="auto"/>
            </w:tcBorders>
            <w:noWrap/>
            <w:tcMar>
              <w:top w:w="15" w:type="dxa"/>
              <w:left w:w="108" w:type="dxa"/>
              <w:bottom w:w="15" w:type="dxa"/>
              <w:right w:w="108" w:type="dxa"/>
            </w:tcMar>
            <w:vAlign w:val="center"/>
            <w:hideMark/>
          </w:tcPr>
          <w:p w14:paraId="2177293F" w14:textId="77777777" w:rsidR="00A83B15" w:rsidRPr="00515D5D" w:rsidRDefault="00A83B15" w:rsidP="00307C4B">
            <w:pPr>
              <w:spacing w:after="0" w:line="276" w:lineRule="auto"/>
              <w:rPr>
                <w:rFonts w:cstheme="minorHAnsi"/>
                <w:sz w:val="24"/>
                <w:szCs w:val="24"/>
              </w:rPr>
            </w:pPr>
            <w:r w:rsidRPr="00515D5D">
              <w:rPr>
                <w:rFonts w:cstheme="minorHAnsi"/>
                <w:sz w:val="24"/>
                <w:szCs w:val="24"/>
              </w:rPr>
              <w:t>EPSY 808</w:t>
            </w:r>
          </w:p>
        </w:tc>
        <w:tc>
          <w:tcPr>
            <w:tcW w:w="3409"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73761EF0" w14:textId="77777777" w:rsidR="00A83B15" w:rsidRPr="00515D5D" w:rsidRDefault="00A83B15" w:rsidP="00307C4B">
            <w:pPr>
              <w:spacing w:after="0" w:line="276" w:lineRule="auto"/>
              <w:rPr>
                <w:rFonts w:cstheme="minorHAnsi"/>
                <w:sz w:val="24"/>
                <w:szCs w:val="24"/>
              </w:rPr>
            </w:pPr>
            <w:r w:rsidRPr="00515D5D">
              <w:rPr>
                <w:rFonts w:cstheme="minorHAnsi"/>
                <w:sz w:val="24"/>
                <w:szCs w:val="24"/>
              </w:rPr>
              <w:t>Advanced Social Psychology</w:t>
            </w: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158DE137" w14:textId="77777777" w:rsidR="00A83B15" w:rsidRPr="00515D5D" w:rsidRDefault="00A83B15" w:rsidP="00307C4B">
            <w:pPr>
              <w:spacing w:after="0" w:line="276" w:lineRule="auto"/>
              <w:rPr>
                <w:rFonts w:cstheme="minorHAnsi"/>
                <w:sz w:val="24"/>
                <w:szCs w:val="24"/>
              </w:rPr>
            </w:pP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7F05B08D" w14:textId="77777777" w:rsidR="00A83B15" w:rsidRPr="00515D5D" w:rsidRDefault="00A83B15" w:rsidP="00307C4B">
            <w:pPr>
              <w:spacing w:after="0" w:line="276" w:lineRule="auto"/>
              <w:rPr>
                <w:rFonts w:eastAsia="Times New Roman" w:cstheme="minorHAnsi"/>
                <w:sz w:val="24"/>
                <w:szCs w:val="24"/>
              </w:rPr>
            </w:pP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tcPr>
          <w:p w14:paraId="18530C8F" w14:textId="77777777" w:rsidR="00A83B15" w:rsidRPr="00515D5D" w:rsidRDefault="00A83B15" w:rsidP="00307C4B">
            <w:pPr>
              <w:spacing w:after="0" w:line="276" w:lineRule="auto"/>
              <w:jc w:val="center"/>
              <w:rPr>
                <w:rFonts w:cstheme="minorHAnsi"/>
                <w:sz w:val="24"/>
                <w:szCs w:val="24"/>
              </w:rPr>
            </w:pP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45157CD3" w14:textId="77777777" w:rsidR="00A83B15" w:rsidRPr="00515D5D" w:rsidRDefault="00A83B15" w:rsidP="00307C4B">
            <w:pPr>
              <w:spacing w:after="0" w:line="276" w:lineRule="auto"/>
              <w:jc w:val="center"/>
              <w:rPr>
                <w:rFonts w:cstheme="minorHAnsi"/>
                <w:sz w:val="24"/>
                <w:szCs w:val="24"/>
              </w:rPr>
            </w:pPr>
            <w:r w:rsidRPr="00515D5D">
              <w:rPr>
                <w:rFonts w:cstheme="minorHAnsi"/>
                <w:sz w:val="24"/>
                <w:szCs w:val="24"/>
              </w:rPr>
              <w:t>X</w:t>
            </w: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6462914D" w14:textId="77777777" w:rsidR="00A83B15" w:rsidRPr="00515D5D" w:rsidRDefault="00A83B15" w:rsidP="00307C4B">
            <w:pPr>
              <w:spacing w:after="0" w:line="276" w:lineRule="auto"/>
              <w:rPr>
                <w:rFonts w:cstheme="minorHAnsi"/>
                <w:sz w:val="24"/>
                <w:szCs w:val="24"/>
              </w:rPr>
            </w:pP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tcPr>
          <w:p w14:paraId="346D3155" w14:textId="77777777" w:rsidR="00A83B15" w:rsidRPr="00515D5D" w:rsidRDefault="00A83B15" w:rsidP="00307C4B">
            <w:pPr>
              <w:spacing w:after="0" w:line="276" w:lineRule="auto"/>
              <w:jc w:val="center"/>
              <w:rPr>
                <w:rFonts w:cstheme="minorHAnsi"/>
                <w:sz w:val="24"/>
                <w:szCs w:val="24"/>
              </w:rPr>
            </w:pPr>
          </w:p>
        </w:tc>
        <w:tc>
          <w:tcPr>
            <w:tcW w:w="2882" w:type="dxa"/>
            <w:noWrap/>
            <w:tcMar>
              <w:top w:w="15" w:type="dxa"/>
              <w:left w:w="108" w:type="dxa"/>
              <w:bottom w:w="15" w:type="dxa"/>
              <w:right w:w="108" w:type="dxa"/>
            </w:tcMar>
            <w:vAlign w:val="center"/>
            <w:hideMark/>
          </w:tcPr>
          <w:p w14:paraId="5C0A551B" w14:textId="77777777" w:rsidR="00A83B15" w:rsidRPr="00515D5D" w:rsidRDefault="00A83B15" w:rsidP="00307C4B">
            <w:pPr>
              <w:spacing w:after="0" w:line="276" w:lineRule="auto"/>
              <w:rPr>
                <w:rFonts w:cstheme="minorHAnsi"/>
                <w:sz w:val="24"/>
                <w:szCs w:val="24"/>
              </w:rPr>
            </w:pPr>
          </w:p>
        </w:tc>
      </w:tr>
      <w:tr w:rsidR="00A83B15" w:rsidRPr="00515D5D" w14:paraId="1DB6F6FC" w14:textId="77777777" w:rsidTr="00EE4BCD">
        <w:trPr>
          <w:trHeight w:val="583"/>
        </w:trPr>
        <w:tc>
          <w:tcPr>
            <w:tcW w:w="1109" w:type="dxa"/>
            <w:tcBorders>
              <w:top w:val="nil"/>
              <w:left w:val="single" w:sz="8" w:space="0" w:color="auto"/>
              <w:bottom w:val="single" w:sz="8" w:space="0" w:color="auto"/>
              <w:right w:val="single" w:sz="8" w:space="0" w:color="auto"/>
            </w:tcBorders>
            <w:noWrap/>
            <w:tcMar>
              <w:top w:w="15" w:type="dxa"/>
              <w:left w:w="108" w:type="dxa"/>
              <w:bottom w:w="15" w:type="dxa"/>
              <w:right w:w="108" w:type="dxa"/>
            </w:tcMar>
            <w:vAlign w:val="center"/>
            <w:hideMark/>
          </w:tcPr>
          <w:p w14:paraId="444107AA" w14:textId="77777777" w:rsidR="00A83B15" w:rsidRPr="00515D5D" w:rsidRDefault="00A83B15" w:rsidP="00307C4B">
            <w:pPr>
              <w:spacing w:after="0" w:line="276" w:lineRule="auto"/>
              <w:rPr>
                <w:rFonts w:cstheme="minorHAnsi"/>
                <w:sz w:val="24"/>
                <w:szCs w:val="24"/>
              </w:rPr>
            </w:pPr>
            <w:r w:rsidRPr="00515D5D">
              <w:rPr>
                <w:rFonts w:cstheme="minorHAnsi"/>
                <w:sz w:val="24"/>
                <w:szCs w:val="24"/>
              </w:rPr>
              <w:t>EPSY 818</w:t>
            </w:r>
          </w:p>
        </w:tc>
        <w:tc>
          <w:tcPr>
            <w:tcW w:w="3409"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0DCFD6A8" w14:textId="77777777" w:rsidR="00A83B15" w:rsidRPr="00515D5D" w:rsidRDefault="00A83B15" w:rsidP="00307C4B">
            <w:pPr>
              <w:spacing w:after="0" w:line="276" w:lineRule="auto"/>
              <w:rPr>
                <w:rFonts w:cstheme="minorHAnsi"/>
                <w:sz w:val="24"/>
                <w:szCs w:val="24"/>
              </w:rPr>
            </w:pPr>
            <w:r w:rsidRPr="00515D5D">
              <w:rPr>
                <w:rFonts w:cstheme="minorHAnsi"/>
                <w:sz w:val="24"/>
                <w:szCs w:val="24"/>
              </w:rPr>
              <w:t>Social Development</w:t>
            </w: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796AB2F6" w14:textId="77777777" w:rsidR="00A83B15" w:rsidRPr="00515D5D" w:rsidRDefault="00A83B15" w:rsidP="00307C4B">
            <w:pPr>
              <w:spacing w:after="0" w:line="276" w:lineRule="auto"/>
              <w:rPr>
                <w:rFonts w:cstheme="minorHAnsi"/>
                <w:sz w:val="24"/>
                <w:szCs w:val="24"/>
              </w:rPr>
            </w:pP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0D606F99" w14:textId="77777777" w:rsidR="00A83B15" w:rsidRPr="00515D5D" w:rsidRDefault="00A83B15" w:rsidP="00307C4B">
            <w:pPr>
              <w:spacing w:after="0" w:line="276" w:lineRule="auto"/>
              <w:rPr>
                <w:rFonts w:eastAsia="Times New Roman" w:cstheme="minorHAnsi"/>
                <w:sz w:val="24"/>
                <w:szCs w:val="24"/>
              </w:rPr>
            </w:pP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tcPr>
          <w:p w14:paraId="47A5E72C" w14:textId="77777777" w:rsidR="00A83B15" w:rsidRPr="00515D5D" w:rsidRDefault="00A83B15" w:rsidP="00307C4B">
            <w:pPr>
              <w:spacing w:after="0" w:line="276" w:lineRule="auto"/>
              <w:jc w:val="center"/>
              <w:rPr>
                <w:rFonts w:cstheme="minorHAnsi"/>
                <w:sz w:val="24"/>
                <w:szCs w:val="24"/>
              </w:rPr>
            </w:pP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42A24B5E" w14:textId="77777777" w:rsidR="00A83B15" w:rsidRPr="00515D5D" w:rsidRDefault="00A83B15" w:rsidP="00307C4B">
            <w:pPr>
              <w:spacing w:after="0" w:line="276" w:lineRule="auto"/>
              <w:rPr>
                <w:rFonts w:cstheme="minorHAnsi"/>
                <w:sz w:val="24"/>
                <w:szCs w:val="24"/>
              </w:rPr>
            </w:pP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67321A74" w14:textId="77777777" w:rsidR="00A83B15" w:rsidRPr="00515D5D" w:rsidRDefault="00A83B15" w:rsidP="00307C4B">
            <w:pPr>
              <w:spacing w:after="0" w:line="276" w:lineRule="auto"/>
              <w:jc w:val="center"/>
              <w:rPr>
                <w:rFonts w:cstheme="minorHAnsi"/>
                <w:sz w:val="24"/>
                <w:szCs w:val="24"/>
              </w:rPr>
            </w:pPr>
            <w:r w:rsidRPr="00515D5D">
              <w:rPr>
                <w:rFonts w:cstheme="minorHAnsi"/>
                <w:sz w:val="24"/>
                <w:szCs w:val="24"/>
              </w:rPr>
              <w:t>X</w:t>
            </w: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tcPr>
          <w:p w14:paraId="082DD505" w14:textId="77777777" w:rsidR="00A83B15" w:rsidRPr="00515D5D" w:rsidRDefault="00A83B15" w:rsidP="00307C4B">
            <w:pPr>
              <w:spacing w:after="0" w:line="276" w:lineRule="auto"/>
              <w:jc w:val="center"/>
              <w:rPr>
                <w:rFonts w:cstheme="minorHAnsi"/>
                <w:sz w:val="24"/>
                <w:szCs w:val="24"/>
              </w:rPr>
            </w:pPr>
          </w:p>
        </w:tc>
        <w:tc>
          <w:tcPr>
            <w:tcW w:w="2882" w:type="dxa"/>
            <w:noWrap/>
            <w:tcMar>
              <w:top w:w="15" w:type="dxa"/>
              <w:left w:w="108" w:type="dxa"/>
              <w:bottom w:w="15" w:type="dxa"/>
              <w:right w:w="108" w:type="dxa"/>
            </w:tcMar>
            <w:vAlign w:val="center"/>
            <w:hideMark/>
          </w:tcPr>
          <w:p w14:paraId="6151E47A" w14:textId="77777777" w:rsidR="00A83B15" w:rsidRPr="00515D5D" w:rsidRDefault="00A83B15" w:rsidP="00307C4B">
            <w:pPr>
              <w:spacing w:after="0" w:line="276" w:lineRule="auto"/>
              <w:rPr>
                <w:rFonts w:cstheme="minorHAnsi"/>
                <w:sz w:val="24"/>
                <w:szCs w:val="24"/>
              </w:rPr>
            </w:pPr>
          </w:p>
        </w:tc>
      </w:tr>
      <w:tr w:rsidR="00A83B15" w:rsidRPr="00515D5D" w14:paraId="6AACE6FC" w14:textId="77777777" w:rsidTr="00EE4BCD">
        <w:trPr>
          <w:trHeight w:val="674"/>
        </w:trPr>
        <w:tc>
          <w:tcPr>
            <w:tcW w:w="1109" w:type="dxa"/>
            <w:tcBorders>
              <w:top w:val="nil"/>
              <w:left w:val="single" w:sz="8" w:space="0" w:color="auto"/>
              <w:bottom w:val="single" w:sz="8" w:space="0" w:color="auto"/>
              <w:right w:val="single" w:sz="8" w:space="0" w:color="auto"/>
            </w:tcBorders>
            <w:noWrap/>
            <w:tcMar>
              <w:top w:w="15" w:type="dxa"/>
              <w:left w:w="108" w:type="dxa"/>
              <w:bottom w:w="15" w:type="dxa"/>
              <w:right w:w="108" w:type="dxa"/>
            </w:tcMar>
            <w:vAlign w:val="center"/>
            <w:hideMark/>
          </w:tcPr>
          <w:p w14:paraId="0F2DF326" w14:textId="77777777" w:rsidR="00A83B15" w:rsidRPr="00515D5D" w:rsidRDefault="00A83B15" w:rsidP="00307C4B">
            <w:pPr>
              <w:spacing w:after="0" w:line="276" w:lineRule="auto"/>
              <w:rPr>
                <w:rFonts w:cstheme="minorHAnsi"/>
                <w:sz w:val="24"/>
                <w:szCs w:val="24"/>
              </w:rPr>
            </w:pPr>
            <w:r w:rsidRPr="00515D5D">
              <w:rPr>
                <w:rFonts w:cstheme="minorHAnsi"/>
                <w:sz w:val="24"/>
                <w:szCs w:val="24"/>
              </w:rPr>
              <w:t>EPSY 820</w:t>
            </w:r>
          </w:p>
        </w:tc>
        <w:tc>
          <w:tcPr>
            <w:tcW w:w="3409"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70D5A4DC" w14:textId="77777777" w:rsidR="00A83B15" w:rsidRPr="00515D5D" w:rsidRDefault="00A83B15" w:rsidP="00307C4B">
            <w:pPr>
              <w:spacing w:after="0" w:line="276" w:lineRule="auto"/>
              <w:rPr>
                <w:rFonts w:cstheme="minorHAnsi"/>
                <w:sz w:val="24"/>
                <w:szCs w:val="24"/>
              </w:rPr>
            </w:pPr>
            <w:r w:rsidRPr="00515D5D">
              <w:rPr>
                <w:rFonts w:cstheme="minorHAnsi"/>
                <w:sz w:val="24"/>
                <w:szCs w:val="24"/>
              </w:rPr>
              <w:t>Research &amp; Practice in College Teaching</w:t>
            </w: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4F2284A1" w14:textId="77777777" w:rsidR="00A83B15" w:rsidRPr="00515D5D" w:rsidRDefault="00A83B15" w:rsidP="00307C4B">
            <w:pPr>
              <w:spacing w:after="0" w:line="276" w:lineRule="auto"/>
              <w:jc w:val="center"/>
              <w:rPr>
                <w:rFonts w:cstheme="minorHAnsi"/>
                <w:sz w:val="24"/>
                <w:szCs w:val="24"/>
              </w:rPr>
            </w:pPr>
            <w:r w:rsidRPr="00515D5D">
              <w:rPr>
                <w:rFonts w:cstheme="minorHAnsi"/>
                <w:sz w:val="24"/>
                <w:szCs w:val="24"/>
              </w:rPr>
              <w:t>X</w:t>
            </w: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7A47064D" w14:textId="77777777" w:rsidR="00A83B15" w:rsidRPr="00515D5D" w:rsidRDefault="00A83B15" w:rsidP="00307C4B">
            <w:pPr>
              <w:spacing w:after="0" w:line="276" w:lineRule="auto"/>
              <w:rPr>
                <w:rFonts w:cstheme="minorHAnsi"/>
                <w:sz w:val="24"/>
                <w:szCs w:val="24"/>
              </w:rPr>
            </w:pP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tcPr>
          <w:p w14:paraId="11C9B4CE" w14:textId="77777777" w:rsidR="00A83B15" w:rsidRPr="00515D5D" w:rsidRDefault="00A83B15" w:rsidP="00307C4B">
            <w:pPr>
              <w:spacing w:after="0" w:line="276" w:lineRule="auto"/>
              <w:jc w:val="center"/>
              <w:rPr>
                <w:rFonts w:cstheme="minorHAnsi"/>
                <w:sz w:val="24"/>
                <w:szCs w:val="24"/>
              </w:rPr>
            </w:pP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022A0DFE" w14:textId="77777777" w:rsidR="00A83B15" w:rsidRPr="00515D5D" w:rsidRDefault="00A83B15" w:rsidP="00307C4B">
            <w:pPr>
              <w:spacing w:after="0" w:line="276" w:lineRule="auto"/>
              <w:jc w:val="center"/>
              <w:rPr>
                <w:rFonts w:cstheme="minorHAnsi"/>
                <w:sz w:val="24"/>
                <w:szCs w:val="24"/>
              </w:rPr>
            </w:pPr>
            <w:r w:rsidRPr="00515D5D">
              <w:rPr>
                <w:rFonts w:cstheme="minorHAnsi"/>
                <w:sz w:val="24"/>
                <w:szCs w:val="24"/>
              </w:rPr>
              <w:t>X</w:t>
            </w: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226783DF" w14:textId="77777777" w:rsidR="00A83B15" w:rsidRPr="00515D5D" w:rsidRDefault="00A83B15" w:rsidP="00307C4B">
            <w:pPr>
              <w:spacing w:after="0" w:line="276" w:lineRule="auto"/>
              <w:rPr>
                <w:rFonts w:cstheme="minorHAnsi"/>
                <w:sz w:val="24"/>
                <w:szCs w:val="24"/>
              </w:rPr>
            </w:pP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tcPr>
          <w:p w14:paraId="783AB723" w14:textId="77777777" w:rsidR="00A83B15" w:rsidRPr="00515D5D" w:rsidRDefault="00A83B15" w:rsidP="00307C4B">
            <w:pPr>
              <w:spacing w:after="0" w:line="276" w:lineRule="auto"/>
              <w:jc w:val="center"/>
              <w:rPr>
                <w:rFonts w:cstheme="minorHAnsi"/>
                <w:sz w:val="24"/>
                <w:szCs w:val="24"/>
              </w:rPr>
            </w:pPr>
          </w:p>
        </w:tc>
        <w:tc>
          <w:tcPr>
            <w:tcW w:w="2882" w:type="dxa"/>
            <w:noWrap/>
            <w:tcMar>
              <w:top w:w="15" w:type="dxa"/>
              <w:left w:w="108" w:type="dxa"/>
              <w:bottom w:w="15" w:type="dxa"/>
              <w:right w:w="108" w:type="dxa"/>
            </w:tcMar>
            <w:vAlign w:val="center"/>
            <w:hideMark/>
          </w:tcPr>
          <w:p w14:paraId="7F90A23C" w14:textId="77777777" w:rsidR="00A83B15" w:rsidRPr="00515D5D" w:rsidRDefault="00A83B15" w:rsidP="00307C4B">
            <w:pPr>
              <w:spacing w:after="0" w:line="276" w:lineRule="auto"/>
              <w:rPr>
                <w:rFonts w:cstheme="minorHAnsi"/>
                <w:sz w:val="24"/>
                <w:szCs w:val="24"/>
              </w:rPr>
            </w:pPr>
          </w:p>
        </w:tc>
      </w:tr>
      <w:tr w:rsidR="00A83B15" w:rsidRPr="00515D5D" w14:paraId="577EDF4B" w14:textId="77777777" w:rsidTr="00EE4BCD">
        <w:trPr>
          <w:trHeight w:val="674"/>
        </w:trPr>
        <w:tc>
          <w:tcPr>
            <w:tcW w:w="1109" w:type="dxa"/>
            <w:tcBorders>
              <w:top w:val="nil"/>
              <w:left w:val="single" w:sz="8" w:space="0" w:color="auto"/>
              <w:bottom w:val="single" w:sz="8" w:space="0" w:color="auto"/>
              <w:right w:val="single" w:sz="8" w:space="0" w:color="auto"/>
            </w:tcBorders>
            <w:noWrap/>
            <w:tcMar>
              <w:top w:w="15" w:type="dxa"/>
              <w:left w:w="108" w:type="dxa"/>
              <w:bottom w:w="15" w:type="dxa"/>
              <w:right w:w="108" w:type="dxa"/>
            </w:tcMar>
            <w:vAlign w:val="center"/>
            <w:hideMark/>
          </w:tcPr>
          <w:p w14:paraId="06262FE3" w14:textId="77777777" w:rsidR="00A83B15" w:rsidRPr="00515D5D" w:rsidRDefault="00A83B15" w:rsidP="00307C4B">
            <w:pPr>
              <w:spacing w:after="0" w:line="276" w:lineRule="auto"/>
              <w:rPr>
                <w:rFonts w:cstheme="minorHAnsi"/>
                <w:sz w:val="24"/>
                <w:szCs w:val="24"/>
              </w:rPr>
            </w:pPr>
            <w:r w:rsidRPr="00515D5D">
              <w:rPr>
                <w:rFonts w:cstheme="minorHAnsi"/>
                <w:sz w:val="24"/>
                <w:szCs w:val="24"/>
              </w:rPr>
              <w:t>EPSY 836</w:t>
            </w:r>
          </w:p>
        </w:tc>
        <w:tc>
          <w:tcPr>
            <w:tcW w:w="3409"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0207BEE2" w14:textId="77777777" w:rsidR="00A83B15" w:rsidRPr="00515D5D" w:rsidRDefault="00A83B15" w:rsidP="00307C4B">
            <w:pPr>
              <w:spacing w:after="0" w:line="276" w:lineRule="auto"/>
              <w:rPr>
                <w:rFonts w:cstheme="minorHAnsi"/>
                <w:sz w:val="24"/>
                <w:szCs w:val="24"/>
              </w:rPr>
            </w:pPr>
            <w:r w:rsidRPr="00515D5D">
              <w:rPr>
                <w:rFonts w:cstheme="minorHAnsi"/>
                <w:sz w:val="24"/>
                <w:szCs w:val="24"/>
              </w:rPr>
              <w:t xml:space="preserve">Behavioral and Systems Neuroscience in Education </w:t>
            </w: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7E32860A" w14:textId="77777777" w:rsidR="00A83B15" w:rsidRPr="00515D5D" w:rsidRDefault="00A83B15" w:rsidP="00307C4B">
            <w:pPr>
              <w:spacing w:after="0" w:line="276" w:lineRule="auto"/>
              <w:rPr>
                <w:rFonts w:cstheme="minorHAnsi"/>
                <w:sz w:val="24"/>
                <w:szCs w:val="24"/>
              </w:rPr>
            </w:pP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734D38B3" w14:textId="77777777" w:rsidR="00A83B15" w:rsidRPr="00515D5D" w:rsidRDefault="00A83B15" w:rsidP="00307C4B">
            <w:pPr>
              <w:spacing w:after="0" w:line="276" w:lineRule="auto"/>
              <w:jc w:val="center"/>
              <w:rPr>
                <w:rFonts w:cstheme="minorHAnsi"/>
                <w:sz w:val="24"/>
                <w:szCs w:val="24"/>
              </w:rPr>
            </w:pPr>
            <w:r w:rsidRPr="00515D5D">
              <w:rPr>
                <w:rFonts w:cstheme="minorHAnsi"/>
                <w:sz w:val="24"/>
                <w:szCs w:val="24"/>
              </w:rPr>
              <w:t>X</w:t>
            </w: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tcPr>
          <w:p w14:paraId="748520BD" w14:textId="77777777" w:rsidR="00A83B15" w:rsidRPr="00515D5D" w:rsidRDefault="00A83B15" w:rsidP="00307C4B">
            <w:pPr>
              <w:spacing w:after="0" w:line="276" w:lineRule="auto"/>
              <w:jc w:val="center"/>
              <w:rPr>
                <w:rFonts w:cstheme="minorHAnsi"/>
                <w:sz w:val="24"/>
                <w:szCs w:val="24"/>
              </w:rPr>
            </w:pP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3245DA4A" w14:textId="77777777" w:rsidR="00A83B15" w:rsidRPr="00515D5D" w:rsidRDefault="00A83B15" w:rsidP="00307C4B">
            <w:pPr>
              <w:spacing w:after="0" w:line="276" w:lineRule="auto"/>
              <w:rPr>
                <w:rFonts w:cstheme="minorHAnsi"/>
                <w:sz w:val="24"/>
                <w:szCs w:val="24"/>
              </w:rPr>
            </w:pP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3CD40474" w14:textId="5BE688C1" w:rsidR="00A83B15" w:rsidRPr="00515D5D" w:rsidRDefault="007D35E5" w:rsidP="007D35E5">
            <w:pPr>
              <w:spacing w:after="0" w:line="276" w:lineRule="auto"/>
              <w:jc w:val="center"/>
              <w:rPr>
                <w:rFonts w:eastAsia="Times New Roman" w:cstheme="minorHAnsi"/>
                <w:sz w:val="24"/>
                <w:szCs w:val="24"/>
              </w:rPr>
            </w:pPr>
            <w:r>
              <w:rPr>
                <w:rFonts w:eastAsia="Times New Roman" w:cstheme="minorHAnsi"/>
                <w:sz w:val="24"/>
                <w:szCs w:val="24"/>
              </w:rPr>
              <w:t>X</w:t>
            </w:r>
          </w:p>
        </w:tc>
        <w:tc>
          <w:tcPr>
            <w:tcW w:w="1440" w:type="dxa"/>
            <w:tcBorders>
              <w:top w:val="nil"/>
              <w:left w:val="nil"/>
              <w:bottom w:val="single" w:sz="8" w:space="0" w:color="auto"/>
              <w:right w:val="single" w:sz="8" w:space="0" w:color="auto"/>
            </w:tcBorders>
            <w:tcMar>
              <w:top w:w="15" w:type="dxa"/>
              <w:left w:w="108" w:type="dxa"/>
              <w:bottom w:w="15" w:type="dxa"/>
              <w:right w:w="108" w:type="dxa"/>
            </w:tcMar>
            <w:vAlign w:val="center"/>
          </w:tcPr>
          <w:p w14:paraId="2CBB9921" w14:textId="77777777" w:rsidR="00A83B15" w:rsidRPr="00515D5D" w:rsidRDefault="00A83B15" w:rsidP="00307C4B">
            <w:pPr>
              <w:spacing w:after="0" w:line="276" w:lineRule="auto"/>
              <w:jc w:val="center"/>
              <w:rPr>
                <w:rFonts w:cstheme="minorHAnsi"/>
                <w:sz w:val="24"/>
                <w:szCs w:val="24"/>
              </w:rPr>
            </w:pPr>
          </w:p>
        </w:tc>
        <w:tc>
          <w:tcPr>
            <w:tcW w:w="2882" w:type="dxa"/>
            <w:noWrap/>
            <w:tcMar>
              <w:top w:w="15" w:type="dxa"/>
              <w:left w:w="108" w:type="dxa"/>
              <w:bottom w:w="15" w:type="dxa"/>
              <w:right w:w="108" w:type="dxa"/>
            </w:tcMar>
            <w:vAlign w:val="center"/>
            <w:hideMark/>
          </w:tcPr>
          <w:p w14:paraId="33EE494D" w14:textId="77777777" w:rsidR="00A83B15" w:rsidRPr="00515D5D" w:rsidRDefault="00A83B15" w:rsidP="00307C4B">
            <w:pPr>
              <w:spacing w:after="0" w:line="276" w:lineRule="auto"/>
              <w:rPr>
                <w:rFonts w:cstheme="minorHAnsi"/>
                <w:sz w:val="24"/>
                <w:szCs w:val="24"/>
              </w:rPr>
            </w:pPr>
          </w:p>
        </w:tc>
      </w:tr>
      <w:tr w:rsidR="00A83B15" w:rsidRPr="00515D5D" w14:paraId="1DFB7A43" w14:textId="77777777" w:rsidTr="00EE4BCD">
        <w:trPr>
          <w:trHeight w:val="674"/>
        </w:trPr>
        <w:tc>
          <w:tcPr>
            <w:tcW w:w="1109" w:type="dxa"/>
            <w:tcBorders>
              <w:top w:val="nil"/>
              <w:left w:val="single" w:sz="8" w:space="0" w:color="auto"/>
              <w:bottom w:val="single" w:sz="4" w:space="0" w:color="auto"/>
              <w:right w:val="single" w:sz="8" w:space="0" w:color="auto"/>
            </w:tcBorders>
            <w:noWrap/>
            <w:tcMar>
              <w:top w:w="15" w:type="dxa"/>
              <w:left w:w="108" w:type="dxa"/>
              <w:bottom w:w="15" w:type="dxa"/>
              <w:right w:w="108" w:type="dxa"/>
            </w:tcMar>
            <w:vAlign w:val="center"/>
            <w:hideMark/>
          </w:tcPr>
          <w:p w14:paraId="394935A9" w14:textId="77777777" w:rsidR="00A83B15" w:rsidRPr="00515D5D" w:rsidRDefault="00A83B15" w:rsidP="00307C4B">
            <w:pPr>
              <w:spacing w:after="0" w:line="276" w:lineRule="auto"/>
              <w:rPr>
                <w:rFonts w:cstheme="minorHAnsi"/>
                <w:sz w:val="24"/>
                <w:szCs w:val="24"/>
              </w:rPr>
            </w:pPr>
            <w:r w:rsidRPr="00515D5D">
              <w:rPr>
                <w:rFonts w:cstheme="minorHAnsi"/>
                <w:sz w:val="24"/>
                <w:szCs w:val="24"/>
              </w:rPr>
              <w:t>EPSY 837</w:t>
            </w:r>
          </w:p>
        </w:tc>
        <w:tc>
          <w:tcPr>
            <w:tcW w:w="3409" w:type="dxa"/>
            <w:tcBorders>
              <w:top w:val="nil"/>
              <w:left w:val="nil"/>
              <w:bottom w:val="single" w:sz="4" w:space="0" w:color="auto"/>
              <w:right w:val="single" w:sz="8" w:space="0" w:color="auto"/>
            </w:tcBorders>
            <w:tcMar>
              <w:top w:w="15" w:type="dxa"/>
              <w:left w:w="108" w:type="dxa"/>
              <w:bottom w:w="15" w:type="dxa"/>
              <w:right w:w="108" w:type="dxa"/>
            </w:tcMar>
            <w:vAlign w:val="center"/>
            <w:hideMark/>
          </w:tcPr>
          <w:p w14:paraId="489C6012" w14:textId="77777777" w:rsidR="00A83B15" w:rsidRPr="00515D5D" w:rsidRDefault="00A83B15" w:rsidP="00307C4B">
            <w:pPr>
              <w:spacing w:after="0" w:line="276" w:lineRule="auto"/>
              <w:rPr>
                <w:rFonts w:cstheme="minorHAnsi"/>
                <w:sz w:val="24"/>
                <w:szCs w:val="24"/>
              </w:rPr>
            </w:pPr>
            <w:r w:rsidRPr="00515D5D">
              <w:rPr>
                <w:rFonts w:cstheme="minorHAnsi"/>
                <w:sz w:val="24"/>
                <w:szCs w:val="24"/>
              </w:rPr>
              <w:t>Neuroscience of Motivation and Human Behavior</w:t>
            </w:r>
          </w:p>
        </w:tc>
        <w:tc>
          <w:tcPr>
            <w:tcW w:w="1440" w:type="dxa"/>
            <w:tcBorders>
              <w:top w:val="nil"/>
              <w:left w:val="nil"/>
              <w:bottom w:val="single" w:sz="4" w:space="0" w:color="auto"/>
              <w:right w:val="single" w:sz="8" w:space="0" w:color="auto"/>
            </w:tcBorders>
            <w:tcMar>
              <w:top w:w="15" w:type="dxa"/>
              <w:left w:w="108" w:type="dxa"/>
              <w:bottom w:w="15" w:type="dxa"/>
              <w:right w:w="108" w:type="dxa"/>
            </w:tcMar>
            <w:vAlign w:val="center"/>
            <w:hideMark/>
          </w:tcPr>
          <w:p w14:paraId="321E7DEA" w14:textId="77777777" w:rsidR="00A83B15" w:rsidRPr="00515D5D" w:rsidRDefault="00A83B15" w:rsidP="00307C4B">
            <w:pPr>
              <w:spacing w:after="0" w:line="276" w:lineRule="auto"/>
              <w:rPr>
                <w:rFonts w:cstheme="minorHAnsi"/>
                <w:sz w:val="24"/>
                <w:szCs w:val="24"/>
              </w:rPr>
            </w:pPr>
          </w:p>
        </w:tc>
        <w:tc>
          <w:tcPr>
            <w:tcW w:w="1440" w:type="dxa"/>
            <w:tcBorders>
              <w:top w:val="nil"/>
              <w:left w:val="nil"/>
              <w:bottom w:val="single" w:sz="4" w:space="0" w:color="auto"/>
              <w:right w:val="single" w:sz="8" w:space="0" w:color="auto"/>
            </w:tcBorders>
            <w:tcMar>
              <w:top w:w="15" w:type="dxa"/>
              <w:left w:w="108" w:type="dxa"/>
              <w:bottom w:w="15" w:type="dxa"/>
              <w:right w:w="108" w:type="dxa"/>
            </w:tcMar>
            <w:vAlign w:val="center"/>
            <w:hideMark/>
          </w:tcPr>
          <w:p w14:paraId="56D138A6" w14:textId="74F561C0" w:rsidR="00A83B15" w:rsidRPr="00515D5D" w:rsidRDefault="00D83E80" w:rsidP="00D83E80">
            <w:pPr>
              <w:spacing w:after="0" w:line="276" w:lineRule="auto"/>
              <w:jc w:val="center"/>
              <w:rPr>
                <w:rFonts w:eastAsia="Times New Roman" w:cstheme="minorHAnsi"/>
                <w:sz w:val="24"/>
                <w:szCs w:val="24"/>
              </w:rPr>
            </w:pPr>
            <w:r>
              <w:rPr>
                <w:rFonts w:eastAsia="Times New Roman" w:cstheme="minorHAnsi"/>
                <w:sz w:val="24"/>
                <w:szCs w:val="24"/>
              </w:rPr>
              <w:t>X</w:t>
            </w:r>
          </w:p>
        </w:tc>
        <w:tc>
          <w:tcPr>
            <w:tcW w:w="1440" w:type="dxa"/>
            <w:tcBorders>
              <w:top w:val="nil"/>
              <w:left w:val="nil"/>
              <w:bottom w:val="single" w:sz="4" w:space="0" w:color="auto"/>
              <w:right w:val="single" w:sz="8" w:space="0" w:color="auto"/>
            </w:tcBorders>
            <w:tcMar>
              <w:top w:w="15" w:type="dxa"/>
              <w:left w:w="108" w:type="dxa"/>
              <w:bottom w:w="15" w:type="dxa"/>
              <w:right w:w="108" w:type="dxa"/>
            </w:tcMar>
            <w:vAlign w:val="center"/>
          </w:tcPr>
          <w:p w14:paraId="33770C73" w14:textId="77777777" w:rsidR="00A83B15" w:rsidRPr="00515D5D" w:rsidRDefault="00A83B15" w:rsidP="00307C4B">
            <w:pPr>
              <w:spacing w:after="0" w:line="276" w:lineRule="auto"/>
              <w:jc w:val="center"/>
              <w:rPr>
                <w:rFonts w:cstheme="minorHAnsi"/>
                <w:sz w:val="24"/>
                <w:szCs w:val="24"/>
              </w:rPr>
            </w:pPr>
          </w:p>
        </w:tc>
        <w:tc>
          <w:tcPr>
            <w:tcW w:w="1440" w:type="dxa"/>
            <w:tcBorders>
              <w:top w:val="nil"/>
              <w:left w:val="nil"/>
              <w:bottom w:val="single" w:sz="4" w:space="0" w:color="auto"/>
              <w:right w:val="single" w:sz="8" w:space="0" w:color="auto"/>
            </w:tcBorders>
            <w:tcMar>
              <w:top w:w="15" w:type="dxa"/>
              <w:left w:w="108" w:type="dxa"/>
              <w:bottom w:w="15" w:type="dxa"/>
              <w:right w:w="108" w:type="dxa"/>
            </w:tcMar>
            <w:vAlign w:val="center"/>
            <w:hideMark/>
          </w:tcPr>
          <w:p w14:paraId="792570F0" w14:textId="77777777" w:rsidR="00A83B15" w:rsidRPr="00515D5D" w:rsidRDefault="00A83B15" w:rsidP="00307C4B">
            <w:pPr>
              <w:spacing w:after="0" w:line="276" w:lineRule="auto"/>
              <w:rPr>
                <w:rFonts w:cstheme="minorHAnsi"/>
                <w:sz w:val="24"/>
                <w:szCs w:val="24"/>
              </w:rPr>
            </w:pPr>
          </w:p>
        </w:tc>
        <w:tc>
          <w:tcPr>
            <w:tcW w:w="1440" w:type="dxa"/>
            <w:tcBorders>
              <w:top w:val="nil"/>
              <w:left w:val="nil"/>
              <w:bottom w:val="single" w:sz="4" w:space="0" w:color="auto"/>
              <w:right w:val="single" w:sz="8" w:space="0" w:color="auto"/>
            </w:tcBorders>
            <w:tcMar>
              <w:top w:w="15" w:type="dxa"/>
              <w:left w:w="108" w:type="dxa"/>
              <w:bottom w:w="15" w:type="dxa"/>
              <w:right w:w="108" w:type="dxa"/>
            </w:tcMar>
            <w:vAlign w:val="center"/>
            <w:hideMark/>
          </w:tcPr>
          <w:p w14:paraId="2C6AAD3C" w14:textId="7F54D828" w:rsidR="00A83B15" w:rsidRPr="00515D5D" w:rsidRDefault="00A83B15" w:rsidP="00307C4B">
            <w:pPr>
              <w:spacing w:after="0" w:line="276" w:lineRule="auto"/>
              <w:jc w:val="center"/>
              <w:rPr>
                <w:rFonts w:cstheme="minorHAnsi"/>
                <w:sz w:val="24"/>
                <w:szCs w:val="24"/>
              </w:rPr>
            </w:pPr>
          </w:p>
        </w:tc>
        <w:tc>
          <w:tcPr>
            <w:tcW w:w="1440" w:type="dxa"/>
            <w:tcBorders>
              <w:top w:val="nil"/>
              <w:left w:val="nil"/>
              <w:bottom w:val="single" w:sz="4" w:space="0" w:color="auto"/>
              <w:right w:val="single" w:sz="8" w:space="0" w:color="auto"/>
            </w:tcBorders>
            <w:tcMar>
              <w:top w:w="15" w:type="dxa"/>
              <w:left w:w="108" w:type="dxa"/>
              <w:bottom w:w="15" w:type="dxa"/>
              <w:right w:w="108" w:type="dxa"/>
            </w:tcMar>
            <w:vAlign w:val="center"/>
          </w:tcPr>
          <w:p w14:paraId="1384AEFE" w14:textId="77777777" w:rsidR="00A83B15" w:rsidRPr="00515D5D" w:rsidRDefault="00A83B15" w:rsidP="00307C4B">
            <w:pPr>
              <w:spacing w:after="0" w:line="276" w:lineRule="auto"/>
              <w:jc w:val="center"/>
              <w:rPr>
                <w:rFonts w:cstheme="minorHAnsi"/>
                <w:sz w:val="24"/>
                <w:szCs w:val="24"/>
              </w:rPr>
            </w:pPr>
          </w:p>
        </w:tc>
        <w:tc>
          <w:tcPr>
            <w:tcW w:w="2882" w:type="dxa"/>
            <w:noWrap/>
            <w:tcMar>
              <w:top w:w="15" w:type="dxa"/>
              <w:left w:w="108" w:type="dxa"/>
              <w:bottom w:w="15" w:type="dxa"/>
              <w:right w:w="108" w:type="dxa"/>
            </w:tcMar>
            <w:vAlign w:val="center"/>
            <w:hideMark/>
          </w:tcPr>
          <w:p w14:paraId="3FE144BD" w14:textId="77777777" w:rsidR="00A83B15" w:rsidRDefault="00A83B15" w:rsidP="00307C4B">
            <w:pPr>
              <w:spacing w:after="0" w:line="276" w:lineRule="auto"/>
              <w:rPr>
                <w:rFonts w:cstheme="minorHAnsi"/>
                <w:sz w:val="24"/>
                <w:szCs w:val="24"/>
              </w:rPr>
            </w:pPr>
          </w:p>
          <w:p w14:paraId="6439F1BB" w14:textId="77777777" w:rsidR="00D94BFD" w:rsidRPr="00515D5D" w:rsidRDefault="00D94BFD" w:rsidP="00307C4B">
            <w:pPr>
              <w:spacing w:after="0" w:line="276" w:lineRule="auto"/>
              <w:rPr>
                <w:rFonts w:cstheme="minorHAnsi"/>
                <w:sz w:val="24"/>
                <w:szCs w:val="24"/>
              </w:rPr>
            </w:pPr>
          </w:p>
        </w:tc>
      </w:tr>
      <w:tr w:rsidR="00D94BFD" w:rsidRPr="00515D5D" w14:paraId="688323E4" w14:textId="77777777" w:rsidTr="00EE4BCD">
        <w:trPr>
          <w:trHeight w:val="674"/>
        </w:trPr>
        <w:tc>
          <w:tcPr>
            <w:tcW w:w="1109" w:type="dxa"/>
            <w:tcBorders>
              <w:top w:val="single" w:sz="4" w:space="0" w:color="auto"/>
              <w:left w:val="single" w:sz="8" w:space="0" w:color="auto"/>
              <w:bottom w:val="single" w:sz="8" w:space="0" w:color="auto"/>
              <w:right w:val="single" w:sz="8" w:space="0" w:color="auto"/>
            </w:tcBorders>
            <w:noWrap/>
            <w:tcMar>
              <w:top w:w="15" w:type="dxa"/>
              <w:left w:w="108" w:type="dxa"/>
              <w:bottom w:w="15" w:type="dxa"/>
              <w:right w:w="108" w:type="dxa"/>
            </w:tcMar>
            <w:vAlign w:val="center"/>
          </w:tcPr>
          <w:p w14:paraId="4E96CECF" w14:textId="759B86A5" w:rsidR="00D94BFD" w:rsidRPr="00515D5D" w:rsidRDefault="007D35E5" w:rsidP="00307C4B">
            <w:pPr>
              <w:spacing w:after="0" w:line="276" w:lineRule="auto"/>
              <w:rPr>
                <w:rFonts w:cstheme="minorHAnsi"/>
                <w:sz w:val="24"/>
                <w:szCs w:val="24"/>
              </w:rPr>
            </w:pPr>
            <w:r>
              <w:rPr>
                <w:rFonts w:cstheme="minorHAnsi"/>
                <w:sz w:val="24"/>
                <w:szCs w:val="24"/>
              </w:rPr>
              <w:t>EPSY 838</w:t>
            </w:r>
          </w:p>
        </w:tc>
        <w:tc>
          <w:tcPr>
            <w:tcW w:w="3409" w:type="dxa"/>
            <w:tcBorders>
              <w:top w:val="single" w:sz="4" w:space="0" w:color="auto"/>
              <w:left w:val="nil"/>
              <w:bottom w:val="single" w:sz="8" w:space="0" w:color="auto"/>
              <w:right w:val="single" w:sz="8" w:space="0" w:color="auto"/>
            </w:tcBorders>
            <w:tcMar>
              <w:top w:w="15" w:type="dxa"/>
              <w:left w:w="108" w:type="dxa"/>
              <w:bottom w:w="15" w:type="dxa"/>
              <w:right w:w="108" w:type="dxa"/>
            </w:tcMar>
            <w:vAlign w:val="center"/>
          </w:tcPr>
          <w:p w14:paraId="0A88B5B7" w14:textId="7EF0C95C" w:rsidR="00D94BFD" w:rsidRPr="00515D5D" w:rsidRDefault="00DE4908" w:rsidP="00307C4B">
            <w:pPr>
              <w:spacing w:after="0" w:line="276" w:lineRule="auto"/>
              <w:rPr>
                <w:rFonts w:cstheme="minorHAnsi"/>
                <w:sz w:val="24"/>
                <w:szCs w:val="24"/>
              </w:rPr>
            </w:pPr>
            <w:r w:rsidRPr="00DE4908">
              <w:rPr>
                <w:rFonts w:cstheme="minorHAnsi"/>
                <w:sz w:val="24"/>
                <w:szCs w:val="24"/>
              </w:rPr>
              <w:t>Neurodevelopment of Executive Function</w:t>
            </w:r>
          </w:p>
        </w:tc>
        <w:tc>
          <w:tcPr>
            <w:tcW w:w="1440" w:type="dxa"/>
            <w:tcBorders>
              <w:top w:val="single" w:sz="4" w:space="0" w:color="auto"/>
              <w:left w:val="nil"/>
              <w:bottom w:val="single" w:sz="8" w:space="0" w:color="auto"/>
              <w:right w:val="single" w:sz="8" w:space="0" w:color="auto"/>
            </w:tcBorders>
            <w:tcMar>
              <w:top w:w="15" w:type="dxa"/>
              <w:left w:w="108" w:type="dxa"/>
              <w:bottom w:w="15" w:type="dxa"/>
              <w:right w:w="108" w:type="dxa"/>
            </w:tcMar>
            <w:vAlign w:val="center"/>
          </w:tcPr>
          <w:p w14:paraId="39AFF124" w14:textId="77777777" w:rsidR="00D94BFD" w:rsidRPr="00515D5D" w:rsidRDefault="00D94BFD" w:rsidP="00307C4B">
            <w:pPr>
              <w:spacing w:after="0" w:line="276" w:lineRule="auto"/>
              <w:rPr>
                <w:rFonts w:cstheme="minorHAnsi"/>
                <w:sz w:val="24"/>
                <w:szCs w:val="24"/>
              </w:rPr>
            </w:pPr>
          </w:p>
        </w:tc>
        <w:tc>
          <w:tcPr>
            <w:tcW w:w="1440" w:type="dxa"/>
            <w:tcBorders>
              <w:top w:val="single" w:sz="4" w:space="0" w:color="auto"/>
              <w:left w:val="nil"/>
              <w:bottom w:val="single" w:sz="8" w:space="0" w:color="auto"/>
              <w:right w:val="single" w:sz="8" w:space="0" w:color="auto"/>
            </w:tcBorders>
            <w:tcMar>
              <w:top w:w="15" w:type="dxa"/>
              <w:left w:w="108" w:type="dxa"/>
              <w:bottom w:w="15" w:type="dxa"/>
              <w:right w:w="108" w:type="dxa"/>
            </w:tcMar>
            <w:vAlign w:val="center"/>
          </w:tcPr>
          <w:p w14:paraId="2DC2CCBE" w14:textId="77777777" w:rsidR="00D94BFD" w:rsidRPr="00515D5D" w:rsidRDefault="00D94BFD" w:rsidP="00307C4B">
            <w:pPr>
              <w:spacing w:after="0" w:line="276" w:lineRule="auto"/>
              <w:rPr>
                <w:rFonts w:eastAsia="Times New Roman" w:cstheme="minorHAnsi"/>
                <w:sz w:val="24"/>
                <w:szCs w:val="24"/>
              </w:rPr>
            </w:pPr>
          </w:p>
        </w:tc>
        <w:tc>
          <w:tcPr>
            <w:tcW w:w="1440" w:type="dxa"/>
            <w:tcBorders>
              <w:top w:val="single" w:sz="4" w:space="0" w:color="auto"/>
              <w:left w:val="nil"/>
              <w:bottom w:val="single" w:sz="8" w:space="0" w:color="auto"/>
              <w:right w:val="single" w:sz="8" w:space="0" w:color="auto"/>
            </w:tcBorders>
            <w:tcMar>
              <w:top w:w="15" w:type="dxa"/>
              <w:left w:w="108" w:type="dxa"/>
              <w:bottom w:w="15" w:type="dxa"/>
              <w:right w:w="108" w:type="dxa"/>
            </w:tcMar>
            <w:vAlign w:val="center"/>
          </w:tcPr>
          <w:p w14:paraId="2535669F" w14:textId="77777777" w:rsidR="00D94BFD" w:rsidRPr="00515D5D" w:rsidRDefault="00D94BFD" w:rsidP="00307C4B">
            <w:pPr>
              <w:spacing w:after="0" w:line="276" w:lineRule="auto"/>
              <w:jc w:val="center"/>
              <w:rPr>
                <w:rFonts w:cstheme="minorHAnsi"/>
                <w:sz w:val="24"/>
                <w:szCs w:val="24"/>
              </w:rPr>
            </w:pPr>
          </w:p>
        </w:tc>
        <w:tc>
          <w:tcPr>
            <w:tcW w:w="1440" w:type="dxa"/>
            <w:tcBorders>
              <w:top w:val="single" w:sz="4" w:space="0" w:color="auto"/>
              <w:left w:val="nil"/>
              <w:bottom w:val="single" w:sz="8" w:space="0" w:color="auto"/>
              <w:right w:val="single" w:sz="8" w:space="0" w:color="auto"/>
            </w:tcBorders>
            <w:tcMar>
              <w:top w:w="15" w:type="dxa"/>
              <w:left w:w="108" w:type="dxa"/>
              <w:bottom w:w="15" w:type="dxa"/>
              <w:right w:w="108" w:type="dxa"/>
            </w:tcMar>
            <w:vAlign w:val="center"/>
          </w:tcPr>
          <w:p w14:paraId="0CAEB430" w14:textId="77777777" w:rsidR="00D94BFD" w:rsidRPr="00515D5D" w:rsidRDefault="00D94BFD" w:rsidP="00307C4B">
            <w:pPr>
              <w:spacing w:after="0" w:line="276" w:lineRule="auto"/>
              <w:rPr>
                <w:rFonts w:cstheme="minorHAnsi"/>
                <w:sz w:val="24"/>
                <w:szCs w:val="24"/>
              </w:rPr>
            </w:pPr>
          </w:p>
        </w:tc>
        <w:tc>
          <w:tcPr>
            <w:tcW w:w="1440" w:type="dxa"/>
            <w:tcBorders>
              <w:top w:val="single" w:sz="4" w:space="0" w:color="auto"/>
              <w:left w:val="nil"/>
              <w:bottom w:val="single" w:sz="8" w:space="0" w:color="auto"/>
              <w:right w:val="single" w:sz="8" w:space="0" w:color="auto"/>
            </w:tcBorders>
            <w:tcMar>
              <w:top w:w="15" w:type="dxa"/>
              <w:left w:w="108" w:type="dxa"/>
              <w:bottom w:w="15" w:type="dxa"/>
              <w:right w:w="108" w:type="dxa"/>
            </w:tcMar>
            <w:vAlign w:val="center"/>
          </w:tcPr>
          <w:p w14:paraId="2543416C" w14:textId="7669C209" w:rsidR="00D94BFD" w:rsidRPr="00515D5D" w:rsidRDefault="00DE4908" w:rsidP="00307C4B">
            <w:pPr>
              <w:spacing w:after="0" w:line="276" w:lineRule="auto"/>
              <w:jc w:val="center"/>
              <w:rPr>
                <w:rFonts w:cstheme="minorHAnsi"/>
                <w:sz w:val="24"/>
                <w:szCs w:val="24"/>
              </w:rPr>
            </w:pPr>
            <w:r>
              <w:rPr>
                <w:rFonts w:cstheme="minorHAnsi"/>
                <w:sz w:val="24"/>
                <w:szCs w:val="24"/>
              </w:rPr>
              <w:t>X</w:t>
            </w:r>
          </w:p>
        </w:tc>
        <w:tc>
          <w:tcPr>
            <w:tcW w:w="1440" w:type="dxa"/>
            <w:tcBorders>
              <w:top w:val="single" w:sz="4" w:space="0" w:color="auto"/>
              <w:left w:val="nil"/>
              <w:bottom w:val="single" w:sz="8" w:space="0" w:color="auto"/>
              <w:right w:val="single" w:sz="8" w:space="0" w:color="auto"/>
            </w:tcBorders>
            <w:tcMar>
              <w:top w:w="15" w:type="dxa"/>
              <w:left w:w="108" w:type="dxa"/>
              <w:bottom w:w="15" w:type="dxa"/>
              <w:right w:w="108" w:type="dxa"/>
            </w:tcMar>
            <w:vAlign w:val="center"/>
          </w:tcPr>
          <w:p w14:paraId="2031979D" w14:textId="77777777" w:rsidR="00D94BFD" w:rsidRPr="00515D5D" w:rsidRDefault="00D94BFD" w:rsidP="00307C4B">
            <w:pPr>
              <w:spacing w:after="0" w:line="276" w:lineRule="auto"/>
              <w:jc w:val="center"/>
              <w:rPr>
                <w:rFonts w:cstheme="minorHAnsi"/>
                <w:sz w:val="24"/>
                <w:szCs w:val="24"/>
              </w:rPr>
            </w:pPr>
          </w:p>
        </w:tc>
        <w:tc>
          <w:tcPr>
            <w:tcW w:w="2882" w:type="dxa"/>
            <w:noWrap/>
            <w:tcMar>
              <w:top w:w="15" w:type="dxa"/>
              <w:left w:w="108" w:type="dxa"/>
              <w:bottom w:w="15" w:type="dxa"/>
              <w:right w:w="108" w:type="dxa"/>
            </w:tcMar>
            <w:vAlign w:val="center"/>
          </w:tcPr>
          <w:p w14:paraId="29923189" w14:textId="77777777" w:rsidR="00D94BFD" w:rsidRDefault="00D94BFD" w:rsidP="00307C4B">
            <w:pPr>
              <w:spacing w:after="0" w:line="276" w:lineRule="auto"/>
              <w:rPr>
                <w:rFonts w:cstheme="minorHAnsi"/>
                <w:sz w:val="24"/>
                <w:szCs w:val="24"/>
              </w:rPr>
            </w:pPr>
          </w:p>
        </w:tc>
      </w:tr>
    </w:tbl>
    <w:p w14:paraId="538E2252" w14:textId="77777777" w:rsidR="00A83B15" w:rsidRPr="00515D5D" w:rsidRDefault="00A83B15" w:rsidP="00307C4B">
      <w:pPr>
        <w:spacing w:after="0" w:line="276" w:lineRule="auto"/>
        <w:rPr>
          <w:rFonts w:cstheme="minorHAnsi"/>
          <w:sz w:val="24"/>
          <w:szCs w:val="24"/>
        </w:rPr>
      </w:pPr>
    </w:p>
    <w:p w14:paraId="0EC796A8" w14:textId="27ADF2A4" w:rsidR="00C24041" w:rsidRPr="00515D5D" w:rsidRDefault="00C24041" w:rsidP="745456F1">
      <w:pPr>
        <w:spacing w:after="0" w:line="276" w:lineRule="auto"/>
        <w:rPr>
          <w:sz w:val="24"/>
          <w:szCs w:val="24"/>
        </w:rPr>
        <w:sectPr w:rsidR="00C24041" w:rsidRPr="00515D5D" w:rsidSect="007237EB">
          <w:pgSz w:w="15840" w:h="12240" w:orient="landscape"/>
          <w:pgMar w:top="1440" w:right="1440" w:bottom="1440" w:left="1440" w:header="720" w:footer="720" w:gutter="0"/>
          <w:cols w:space="720"/>
          <w:docGrid w:linePitch="360"/>
        </w:sectPr>
      </w:pPr>
      <w:r w:rsidRPr="745456F1">
        <w:rPr>
          <w:sz w:val="24"/>
          <w:szCs w:val="24"/>
        </w:rPr>
        <w:t xml:space="preserve">Note: Course </w:t>
      </w:r>
      <w:r w:rsidR="006C6EAC" w:rsidRPr="745456F1">
        <w:rPr>
          <w:sz w:val="24"/>
          <w:szCs w:val="24"/>
        </w:rPr>
        <w:t>offerings</w:t>
      </w:r>
      <w:r w:rsidRPr="745456F1">
        <w:rPr>
          <w:sz w:val="24"/>
          <w:szCs w:val="24"/>
        </w:rPr>
        <w:t xml:space="preserve"> can change </w:t>
      </w:r>
      <w:proofErr w:type="gramStart"/>
      <w:r w:rsidRPr="745456F1">
        <w:rPr>
          <w:sz w:val="24"/>
          <w:szCs w:val="24"/>
        </w:rPr>
        <w:t>over time</w:t>
      </w:r>
      <w:proofErr w:type="gramEnd"/>
      <w:r w:rsidRPr="745456F1">
        <w:rPr>
          <w:sz w:val="24"/>
          <w:szCs w:val="24"/>
        </w:rPr>
        <w:t xml:space="preserve">. This version was </w:t>
      </w:r>
      <w:r w:rsidR="006C6EAC" w:rsidRPr="745456F1">
        <w:rPr>
          <w:sz w:val="24"/>
          <w:szCs w:val="24"/>
        </w:rPr>
        <w:t xml:space="preserve">current as of </w:t>
      </w:r>
      <w:r w:rsidR="00DE4908">
        <w:rPr>
          <w:sz w:val="24"/>
          <w:szCs w:val="24"/>
        </w:rPr>
        <w:t>fall</w:t>
      </w:r>
      <w:r w:rsidR="006C6EAC" w:rsidRPr="745456F1">
        <w:rPr>
          <w:sz w:val="24"/>
          <w:szCs w:val="24"/>
        </w:rPr>
        <w:t xml:space="preserve"> 202</w:t>
      </w:r>
      <w:r w:rsidR="00A74C4E">
        <w:rPr>
          <w:sz w:val="24"/>
          <w:szCs w:val="24"/>
        </w:rPr>
        <w:t>6</w:t>
      </w:r>
      <w:r w:rsidRPr="745456F1">
        <w:rPr>
          <w:sz w:val="24"/>
          <w:szCs w:val="24"/>
        </w:rPr>
        <w:t xml:space="preserve">. Please check the EPSY website for the most current </w:t>
      </w:r>
      <w:r w:rsidR="006C6EAC" w:rsidRPr="745456F1">
        <w:rPr>
          <w:sz w:val="24"/>
          <w:szCs w:val="24"/>
        </w:rPr>
        <w:t>course rotation information</w:t>
      </w:r>
      <w:r w:rsidRPr="745456F1">
        <w:rPr>
          <w:sz w:val="24"/>
          <w:szCs w:val="24"/>
        </w:rPr>
        <w:t>.</w:t>
      </w:r>
    </w:p>
    <w:p w14:paraId="220DC93B" w14:textId="269B2344" w:rsidR="36B68256" w:rsidRDefault="36B68256" w:rsidP="745456F1">
      <w:pPr>
        <w:pStyle w:val="Heading1"/>
        <w:spacing w:before="0" w:line="276" w:lineRule="auto"/>
        <w:rPr>
          <w:rFonts w:asciiTheme="minorHAnsi" w:hAnsiTheme="minorHAnsi" w:cstheme="minorBidi"/>
        </w:rPr>
      </w:pPr>
      <w:bookmarkStart w:id="9" w:name="_Toc236741300"/>
      <w:r w:rsidRPr="745456F1">
        <w:rPr>
          <w:rFonts w:asciiTheme="minorHAnsi" w:hAnsiTheme="minorHAnsi" w:cstheme="minorBidi"/>
        </w:rPr>
        <w:lastRenderedPageBreak/>
        <w:t>Post-</w:t>
      </w:r>
      <w:r w:rsidR="004761B6">
        <w:rPr>
          <w:rFonts w:asciiTheme="minorHAnsi" w:hAnsiTheme="minorHAnsi" w:cstheme="minorBidi"/>
        </w:rPr>
        <w:t>S</w:t>
      </w:r>
      <w:r w:rsidRPr="745456F1">
        <w:rPr>
          <w:rFonts w:asciiTheme="minorHAnsi" w:hAnsiTheme="minorHAnsi" w:cstheme="minorBidi"/>
        </w:rPr>
        <w:t xml:space="preserve">econdary </w:t>
      </w:r>
      <w:r w:rsidR="004761B6">
        <w:rPr>
          <w:rFonts w:asciiTheme="minorHAnsi" w:hAnsiTheme="minorHAnsi" w:cstheme="minorBidi"/>
        </w:rPr>
        <w:t>T</w:t>
      </w:r>
      <w:r w:rsidRPr="745456F1">
        <w:rPr>
          <w:rFonts w:asciiTheme="minorHAnsi" w:hAnsiTheme="minorHAnsi" w:cstheme="minorBidi"/>
        </w:rPr>
        <w:t>eaching certificate</w:t>
      </w:r>
      <w:bookmarkEnd w:id="9"/>
    </w:p>
    <w:p w14:paraId="1ADAAF9E" w14:textId="77777777" w:rsidR="745456F1" w:rsidRDefault="745456F1" w:rsidP="745456F1">
      <w:pPr>
        <w:spacing w:after="0" w:line="276" w:lineRule="auto"/>
        <w:rPr>
          <w:sz w:val="24"/>
          <w:szCs w:val="24"/>
        </w:rPr>
      </w:pPr>
    </w:p>
    <w:p w14:paraId="5DF5E7CE" w14:textId="3F147F88" w:rsidR="36B68256" w:rsidRDefault="36B68256" w:rsidP="745456F1">
      <w:pPr>
        <w:spacing w:after="0" w:line="276" w:lineRule="auto"/>
        <w:rPr>
          <w:sz w:val="24"/>
          <w:szCs w:val="24"/>
        </w:rPr>
      </w:pPr>
      <w:r w:rsidRPr="745456F1">
        <w:rPr>
          <w:sz w:val="24"/>
          <w:szCs w:val="24"/>
        </w:rPr>
        <w:t>MSE and PHD students have the option to complete the post-secondary teaching certificate</w:t>
      </w:r>
      <w:r w:rsidR="00FE32E3">
        <w:rPr>
          <w:sz w:val="24"/>
          <w:szCs w:val="24"/>
        </w:rPr>
        <w:t xml:space="preserve">. </w:t>
      </w:r>
    </w:p>
    <w:p w14:paraId="219E5B95" w14:textId="77777777" w:rsidR="745456F1" w:rsidRDefault="745456F1" w:rsidP="745456F1">
      <w:pPr>
        <w:spacing w:after="0" w:line="276" w:lineRule="auto"/>
        <w:rPr>
          <w:sz w:val="24"/>
          <w:szCs w:val="24"/>
        </w:rPr>
      </w:pPr>
    </w:p>
    <w:p w14:paraId="2CDD0889" w14:textId="373D343E" w:rsidR="36B68256" w:rsidRDefault="36B68256" w:rsidP="745456F1">
      <w:pPr>
        <w:spacing w:after="0" w:line="276" w:lineRule="auto"/>
        <w:rPr>
          <w:sz w:val="24"/>
          <w:szCs w:val="24"/>
        </w:rPr>
      </w:pPr>
      <w:r w:rsidRPr="745456F1">
        <w:rPr>
          <w:sz w:val="24"/>
          <w:szCs w:val="24"/>
        </w:rPr>
        <w:t>The certificate consists of courses in four different areas:</w:t>
      </w:r>
      <w:r w:rsidR="6257AAE1" w:rsidRPr="745456F1">
        <w:rPr>
          <w:sz w:val="24"/>
          <w:szCs w:val="24"/>
        </w:rPr>
        <w:t xml:space="preserve"> a course in fundamentals of college teaching, a course in college student development, a course in instructional technology / digital pedagogy, and an elective course. </w:t>
      </w:r>
    </w:p>
    <w:p w14:paraId="2A5D10A4" w14:textId="29180C98" w:rsidR="6257AAE1" w:rsidRDefault="6257AAE1" w:rsidP="745456F1">
      <w:pPr>
        <w:spacing w:after="0" w:line="276" w:lineRule="auto"/>
      </w:pPr>
      <w:r w:rsidRPr="745456F1">
        <w:rPr>
          <w:sz w:val="24"/>
          <w:szCs w:val="24"/>
        </w:rPr>
        <w:t xml:space="preserve"> </w:t>
      </w:r>
    </w:p>
    <w:p w14:paraId="27017C30" w14:textId="3D775ADF" w:rsidR="4E61E0CA" w:rsidRDefault="4E61E0CA" w:rsidP="745456F1">
      <w:pPr>
        <w:spacing w:after="0" w:line="276" w:lineRule="auto"/>
        <w:rPr>
          <w:sz w:val="24"/>
          <w:szCs w:val="24"/>
        </w:rPr>
      </w:pPr>
      <w:r w:rsidRPr="745456F1">
        <w:rPr>
          <w:sz w:val="24"/>
          <w:szCs w:val="24"/>
        </w:rPr>
        <w:t xml:space="preserve">Area 1: </w:t>
      </w:r>
      <w:r w:rsidR="6257AAE1" w:rsidRPr="745456F1">
        <w:rPr>
          <w:sz w:val="24"/>
          <w:szCs w:val="24"/>
        </w:rPr>
        <w:t>Fundamentals of college teaching</w:t>
      </w:r>
    </w:p>
    <w:p w14:paraId="20519CCB" w14:textId="7AF8BD67" w:rsidR="6257AAE1" w:rsidRDefault="6257AAE1" w:rsidP="745456F1">
      <w:pPr>
        <w:spacing w:after="0" w:line="276" w:lineRule="auto"/>
      </w:pPr>
      <w:r w:rsidRPr="745456F1">
        <w:rPr>
          <w:sz w:val="24"/>
          <w:szCs w:val="24"/>
        </w:rPr>
        <w:t xml:space="preserve">Options: </w:t>
      </w:r>
    </w:p>
    <w:p w14:paraId="4B53BD78" w14:textId="1CFEED6E" w:rsidR="6257AAE1" w:rsidRDefault="6257AAE1" w:rsidP="745456F1">
      <w:pPr>
        <w:spacing w:after="0" w:line="276" w:lineRule="auto"/>
      </w:pPr>
      <w:r w:rsidRPr="745456F1">
        <w:rPr>
          <w:sz w:val="24"/>
          <w:szCs w:val="24"/>
        </w:rPr>
        <w:t>C&amp;T 996 Teaching &amp; Learning in the College Classroom</w:t>
      </w:r>
    </w:p>
    <w:p w14:paraId="5BDFE350" w14:textId="75B49EAA" w:rsidR="6257AAE1" w:rsidRDefault="6257AAE1" w:rsidP="745456F1">
      <w:pPr>
        <w:spacing w:after="0" w:line="276" w:lineRule="auto"/>
      </w:pPr>
      <w:r w:rsidRPr="745456F1">
        <w:rPr>
          <w:sz w:val="24"/>
          <w:szCs w:val="24"/>
        </w:rPr>
        <w:t>EPSY 820 Research &amp; Practice in College Teaching</w:t>
      </w:r>
    </w:p>
    <w:p w14:paraId="7C1908BF" w14:textId="7A9B4891" w:rsidR="6257AAE1" w:rsidRDefault="6257AAE1" w:rsidP="745456F1">
      <w:pPr>
        <w:spacing w:after="0" w:line="276" w:lineRule="auto"/>
      </w:pPr>
      <w:r w:rsidRPr="745456F1">
        <w:rPr>
          <w:sz w:val="24"/>
          <w:szCs w:val="24"/>
        </w:rPr>
        <w:t xml:space="preserve"> </w:t>
      </w:r>
    </w:p>
    <w:p w14:paraId="4558EAB2" w14:textId="18D652F4" w:rsidR="25C40B3A" w:rsidRDefault="25C40B3A" w:rsidP="745456F1">
      <w:pPr>
        <w:spacing w:after="0" w:line="276" w:lineRule="auto"/>
        <w:rPr>
          <w:sz w:val="24"/>
          <w:szCs w:val="24"/>
        </w:rPr>
      </w:pPr>
      <w:r w:rsidRPr="745456F1">
        <w:rPr>
          <w:sz w:val="24"/>
          <w:szCs w:val="24"/>
        </w:rPr>
        <w:t xml:space="preserve">Area 2: </w:t>
      </w:r>
      <w:r w:rsidR="6257AAE1" w:rsidRPr="745456F1">
        <w:rPr>
          <w:sz w:val="24"/>
          <w:szCs w:val="24"/>
        </w:rPr>
        <w:t>College student development</w:t>
      </w:r>
    </w:p>
    <w:p w14:paraId="10CBDEC7" w14:textId="18592B8A" w:rsidR="6257AAE1" w:rsidRDefault="6257AAE1" w:rsidP="745456F1">
      <w:pPr>
        <w:spacing w:after="0" w:line="276" w:lineRule="auto"/>
      </w:pPr>
      <w:r w:rsidRPr="745456F1">
        <w:rPr>
          <w:sz w:val="24"/>
          <w:szCs w:val="24"/>
        </w:rPr>
        <w:t xml:space="preserve">Options: </w:t>
      </w:r>
    </w:p>
    <w:p w14:paraId="62DD42F4" w14:textId="24035101" w:rsidR="6257AAE1" w:rsidRDefault="6257AAE1" w:rsidP="745456F1">
      <w:pPr>
        <w:spacing w:after="0" w:line="276" w:lineRule="auto"/>
      </w:pPr>
      <w:r w:rsidRPr="745456F1">
        <w:rPr>
          <w:sz w:val="24"/>
          <w:szCs w:val="24"/>
        </w:rPr>
        <w:t>ELPS 883 The College Student</w:t>
      </w:r>
    </w:p>
    <w:p w14:paraId="002BEC93" w14:textId="0CD84159" w:rsidR="6257AAE1" w:rsidRDefault="6257AAE1" w:rsidP="745456F1">
      <w:pPr>
        <w:spacing w:after="0" w:line="276" w:lineRule="auto"/>
      </w:pPr>
      <w:r w:rsidRPr="745456F1">
        <w:rPr>
          <w:sz w:val="24"/>
          <w:szCs w:val="24"/>
        </w:rPr>
        <w:t>ELPS 884 Access, Persistence, &amp; Success</w:t>
      </w:r>
    </w:p>
    <w:p w14:paraId="1D04D7C6" w14:textId="62E8EF74" w:rsidR="6257AAE1" w:rsidRDefault="6257AAE1" w:rsidP="745456F1">
      <w:pPr>
        <w:spacing w:after="0" w:line="276" w:lineRule="auto"/>
      </w:pPr>
      <w:r w:rsidRPr="745456F1">
        <w:rPr>
          <w:sz w:val="24"/>
          <w:szCs w:val="24"/>
        </w:rPr>
        <w:t>ELPS 973 Research on College Students</w:t>
      </w:r>
    </w:p>
    <w:p w14:paraId="2A747750" w14:textId="206389FB" w:rsidR="6257AAE1" w:rsidRDefault="6257AAE1" w:rsidP="745456F1">
      <w:pPr>
        <w:spacing w:after="0" w:line="276" w:lineRule="auto"/>
      </w:pPr>
      <w:r w:rsidRPr="745456F1">
        <w:rPr>
          <w:sz w:val="24"/>
          <w:szCs w:val="24"/>
        </w:rPr>
        <w:t xml:space="preserve"> </w:t>
      </w:r>
    </w:p>
    <w:p w14:paraId="0182B282" w14:textId="5EE6F170" w:rsidR="4FEC3903" w:rsidRDefault="4FEC3903" w:rsidP="745456F1">
      <w:pPr>
        <w:spacing w:after="0" w:line="276" w:lineRule="auto"/>
        <w:rPr>
          <w:sz w:val="24"/>
          <w:szCs w:val="24"/>
        </w:rPr>
      </w:pPr>
      <w:r w:rsidRPr="745456F1">
        <w:rPr>
          <w:sz w:val="24"/>
          <w:szCs w:val="24"/>
        </w:rPr>
        <w:t xml:space="preserve">Area 3: </w:t>
      </w:r>
      <w:r w:rsidR="6257AAE1" w:rsidRPr="745456F1">
        <w:rPr>
          <w:sz w:val="24"/>
          <w:szCs w:val="24"/>
        </w:rPr>
        <w:t>Instructional technology / digital pedagogy</w:t>
      </w:r>
    </w:p>
    <w:p w14:paraId="7EC06FDB" w14:textId="39BB6C4F" w:rsidR="6257AAE1" w:rsidRDefault="6257AAE1" w:rsidP="745456F1">
      <w:pPr>
        <w:spacing w:after="0" w:line="276" w:lineRule="auto"/>
      </w:pPr>
      <w:r w:rsidRPr="745456F1">
        <w:rPr>
          <w:sz w:val="24"/>
          <w:szCs w:val="24"/>
        </w:rPr>
        <w:t>C&amp;T 977 Teaching with Technology in Higher Education</w:t>
      </w:r>
    </w:p>
    <w:p w14:paraId="00F2291B" w14:textId="0D3DC0FC" w:rsidR="6257AAE1" w:rsidRDefault="6257AAE1" w:rsidP="745456F1">
      <w:pPr>
        <w:spacing w:after="0" w:line="276" w:lineRule="auto"/>
      </w:pPr>
      <w:r w:rsidRPr="745456F1">
        <w:rPr>
          <w:sz w:val="24"/>
          <w:szCs w:val="24"/>
        </w:rPr>
        <w:t xml:space="preserve"> </w:t>
      </w:r>
    </w:p>
    <w:p w14:paraId="75E9D8FA" w14:textId="1C396FFF" w:rsidR="5A7CDF74" w:rsidRDefault="5A7CDF74" w:rsidP="745456F1">
      <w:pPr>
        <w:spacing w:after="0" w:line="276" w:lineRule="auto"/>
        <w:rPr>
          <w:sz w:val="24"/>
          <w:szCs w:val="24"/>
        </w:rPr>
      </w:pPr>
      <w:r w:rsidRPr="745456F1">
        <w:rPr>
          <w:sz w:val="24"/>
          <w:szCs w:val="24"/>
        </w:rPr>
        <w:t xml:space="preserve">Area 4: </w:t>
      </w:r>
      <w:r w:rsidR="6257AAE1" w:rsidRPr="745456F1">
        <w:rPr>
          <w:sz w:val="24"/>
          <w:szCs w:val="24"/>
        </w:rPr>
        <w:t>Elective</w:t>
      </w:r>
    </w:p>
    <w:p w14:paraId="32295503" w14:textId="77777777" w:rsidR="000663BE" w:rsidRDefault="000663BE" w:rsidP="000663BE">
      <w:pPr>
        <w:spacing w:after="0"/>
        <w:rPr>
          <w:sz w:val="24"/>
          <w:szCs w:val="24"/>
        </w:rPr>
      </w:pPr>
      <w:r>
        <w:rPr>
          <w:sz w:val="24"/>
          <w:szCs w:val="24"/>
        </w:rPr>
        <w:t>Communication Studies: COMS 920</w:t>
      </w:r>
    </w:p>
    <w:p w14:paraId="76AF0FF4" w14:textId="77777777" w:rsidR="000663BE" w:rsidRPr="001F4CF3" w:rsidRDefault="000663BE" w:rsidP="000663BE">
      <w:pPr>
        <w:spacing w:after="0"/>
        <w:rPr>
          <w:sz w:val="24"/>
          <w:szCs w:val="24"/>
        </w:rPr>
      </w:pPr>
      <w:r>
        <w:rPr>
          <w:sz w:val="24"/>
          <w:szCs w:val="24"/>
        </w:rPr>
        <w:t xml:space="preserve">Educational Psychology: EPSY 807, </w:t>
      </w:r>
      <w:r w:rsidRPr="00E76FDA">
        <w:rPr>
          <w:sz w:val="24"/>
          <w:szCs w:val="24"/>
        </w:rPr>
        <w:t>EPSY 836, EPSY 837</w:t>
      </w:r>
    </w:p>
    <w:p w14:paraId="350408DD" w14:textId="77777777" w:rsidR="000663BE" w:rsidRDefault="000663BE" w:rsidP="000663BE">
      <w:pPr>
        <w:spacing w:after="0"/>
        <w:rPr>
          <w:sz w:val="24"/>
          <w:szCs w:val="24"/>
        </w:rPr>
      </w:pPr>
      <w:r>
        <w:rPr>
          <w:sz w:val="24"/>
          <w:szCs w:val="24"/>
        </w:rPr>
        <w:t>French: FREN 704</w:t>
      </w:r>
    </w:p>
    <w:p w14:paraId="76D4DE9F" w14:textId="77777777" w:rsidR="000663BE" w:rsidRPr="001F4CF3" w:rsidRDefault="000663BE" w:rsidP="000663BE">
      <w:pPr>
        <w:spacing w:after="0"/>
        <w:rPr>
          <w:sz w:val="24"/>
          <w:szCs w:val="24"/>
        </w:rPr>
      </w:pPr>
      <w:r w:rsidRPr="001F4CF3">
        <w:rPr>
          <w:sz w:val="24"/>
          <w:szCs w:val="24"/>
        </w:rPr>
        <w:t>History: HIST 807</w:t>
      </w:r>
    </w:p>
    <w:p w14:paraId="5F6D7FE2" w14:textId="77777777" w:rsidR="000663BE" w:rsidRPr="001F4CF3" w:rsidRDefault="000663BE" w:rsidP="000663BE">
      <w:pPr>
        <w:spacing w:after="0"/>
        <w:rPr>
          <w:sz w:val="24"/>
          <w:szCs w:val="24"/>
        </w:rPr>
      </w:pPr>
      <w:r w:rsidRPr="001F4CF3">
        <w:rPr>
          <w:sz w:val="24"/>
          <w:szCs w:val="24"/>
        </w:rPr>
        <w:t>Journalism: JMC 806</w:t>
      </w:r>
    </w:p>
    <w:p w14:paraId="06CFE057" w14:textId="77777777" w:rsidR="000663BE" w:rsidRPr="001F4CF3" w:rsidRDefault="000663BE" w:rsidP="000663BE">
      <w:pPr>
        <w:spacing w:after="0"/>
        <w:rPr>
          <w:sz w:val="24"/>
          <w:szCs w:val="24"/>
        </w:rPr>
      </w:pPr>
      <w:r w:rsidRPr="001F4CF3">
        <w:rPr>
          <w:sz w:val="24"/>
          <w:szCs w:val="24"/>
        </w:rPr>
        <w:t xml:space="preserve">Music: MEMT 915, MTHC 830, MTHC 840, </w:t>
      </w:r>
      <w:r>
        <w:rPr>
          <w:sz w:val="24"/>
          <w:szCs w:val="24"/>
        </w:rPr>
        <w:t>and</w:t>
      </w:r>
      <w:r w:rsidRPr="001F4CF3">
        <w:rPr>
          <w:sz w:val="24"/>
          <w:szCs w:val="24"/>
        </w:rPr>
        <w:t xml:space="preserve"> performance pedagogy courses</w:t>
      </w:r>
    </w:p>
    <w:p w14:paraId="6FDE17E9" w14:textId="0A896C2F" w:rsidR="000663BE" w:rsidRDefault="000663BE" w:rsidP="000663BE">
      <w:pPr>
        <w:spacing w:after="0"/>
        <w:rPr>
          <w:sz w:val="24"/>
          <w:szCs w:val="24"/>
        </w:rPr>
      </w:pPr>
      <w:r>
        <w:rPr>
          <w:sz w:val="24"/>
          <w:szCs w:val="24"/>
        </w:rPr>
        <w:t>Psychology: PSYC 723</w:t>
      </w:r>
      <w:r w:rsidR="00B331BA">
        <w:rPr>
          <w:sz w:val="24"/>
          <w:szCs w:val="24"/>
        </w:rPr>
        <w:t xml:space="preserve"> or</w:t>
      </w:r>
      <w:r w:rsidR="00645C2D" w:rsidRPr="00645C2D">
        <w:rPr>
          <w:sz w:val="24"/>
          <w:szCs w:val="24"/>
        </w:rPr>
        <w:t xml:space="preserve"> PSYC 971 </w:t>
      </w:r>
      <w:r w:rsidR="00614085">
        <w:rPr>
          <w:sz w:val="24"/>
          <w:szCs w:val="24"/>
        </w:rPr>
        <w:t>/</w:t>
      </w:r>
      <w:r w:rsidR="00645C2D" w:rsidRPr="00645C2D">
        <w:rPr>
          <w:sz w:val="24"/>
          <w:szCs w:val="24"/>
        </w:rPr>
        <w:t xml:space="preserve"> PSYC 981 </w:t>
      </w:r>
      <w:r w:rsidR="00614085">
        <w:rPr>
          <w:sz w:val="24"/>
          <w:szCs w:val="24"/>
        </w:rPr>
        <w:t>/</w:t>
      </w:r>
      <w:r w:rsidR="00645C2D" w:rsidRPr="00645C2D">
        <w:rPr>
          <w:sz w:val="24"/>
          <w:szCs w:val="24"/>
        </w:rPr>
        <w:t xml:space="preserve"> PSYC 979 (1 credit hour each; all three courses need to be completed to fulfill the elective requirement when choosing this option)</w:t>
      </w:r>
    </w:p>
    <w:p w14:paraId="3648293A" w14:textId="77777777" w:rsidR="000663BE" w:rsidRPr="001F4CF3" w:rsidRDefault="000663BE" w:rsidP="000663BE">
      <w:pPr>
        <w:spacing w:after="0"/>
        <w:rPr>
          <w:sz w:val="24"/>
          <w:szCs w:val="24"/>
        </w:rPr>
      </w:pPr>
      <w:r w:rsidRPr="001F4CF3">
        <w:rPr>
          <w:sz w:val="24"/>
          <w:szCs w:val="24"/>
        </w:rPr>
        <w:t>Spanish: SPAN 801</w:t>
      </w:r>
    </w:p>
    <w:p w14:paraId="096258FC" w14:textId="77777777" w:rsidR="000663BE" w:rsidRDefault="000663BE" w:rsidP="000663BE">
      <w:pPr>
        <w:spacing w:after="0"/>
        <w:rPr>
          <w:sz w:val="24"/>
          <w:szCs w:val="24"/>
        </w:rPr>
      </w:pPr>
      <w:r>
        <w:rPr>
          <w:sz w:val="24"/>
          <w:szCs w:val="24"/>
        </w:rPr>
        <w:t xml:space="preserve">Special Education: </w:t>
      </w:r>
      <w:r w:rsidRPr="00E76FDA">
        <w:rPr>
          <w:sz w:val="24"/>
          <w:szCs w:val="24"/>
        </w:rPr>
        <w:t>SPED 958</w:t>
      </w:r>
    </w:p>
    <w:p w14:paraId="1CFC76E4" w14:textId="77777777" w:rsidR="000663BE" w:rsidRPr="001F4CF3" w:rsidRDefault="000663BE" w:rsidP="000663BE">
      <w:pPr>
        <w:spacing w:after="0"/>
        <w:rPr>
          <w:sz w:val="24"/>
          <w:szCs w:val="24"/>
        </w:rPr>
      </w:pPr>
      <w:r w:rsidRPr="001F4CF3">
        <w:rPr>
          <w:sz w:val="24"/>
          <w:szCs w:val="24"/>
        </w:rPr>
        <w:t>Social Welfare: SW 987</w:t>
      </w:r>
    </w:p>
    <w:p w14:paraId="357B9D32" w14:textId="1E9CD205" w:rsidR="6257AAE1" w:rsidRDefault="6257AAE1" w:rsidP="745456F1">
      <w:pPr>
        <w:spacing w:after="0" w:line="276" w:lineRule="auto"/>
      </w:pPr>
      <w:r w:rsidRPr="745456F1">
        <w:rPr>
          <w:sz w:val="24"/>
          <w:szCs w:val="24"/>
        </w:rPr>
        <w:t xml:space="preserve"> </w:t>
      </w:r>
    </w:p>
    <w:p w14:paraId="4DCEE813" w14:textId="4864154F" w:rsidR="000663BE" w:rsidRDefault="000663BE" w:rsidP="000663BE">
      <w:pPr>
        <w:spacing w:after="0" w:line="276" w:lineRule="auto"/>
        <w:rPr>
          <w:sz w:val="24"/>
          <w:szCs w:val="24"/>
        </w:rPr>
      </w:pPr>
      <w:proofErr w:type="gramStart"/>
      <w:r w:rsidRPr="745456F1">
        <w:rPr>
          <w:sz w:val="24"/>
          <w:szCs w:val="24"/>
        </w:rPr>
        <w:t>In order to</w:t>
      </w:r>
      <w:proofErr w:type="gramEnd"/>
      <w:r w:rsidRPr="745456F1">
        <w:rPr>
          <w:sz w:val="24"/>
          <w:szCs w:val="24"/>
        </w:rPr>
        <w:t xml:space="preserve"> receive the certificate, students must complete a brief application in addition to completing the required courses. </w:t>
      </w:r>
      <w:r w:rsidR="00B607F6">
        <w:rPr>
          <w:sz w:val="24"/>
          <w:szCs w:val="24"/>
        </w:rPr>
        <w:t>Consult the</w:t>
      </w:r>
      <w:r w:rsidR="00DD3F08">
        <w:rPr>
          <w:sz w:val="24"/>
          <w:szCs w:val="24"/>
        </w:rPr>
        <w:t xml:space="preserve"> </w:t>
      </w:r>
      <w:hyperlink r:id="rId13" w:history="1">
        <w:r w:rsidR="00DD3F08" w:rsidRPr="00794498">
          <w:rPr>
            <w:rStyle w:val="Hyperlink"/>
            <w:sz w:val="24"/>
            <w:szCs w:val="24"/>
          </w:rPr>
          <w:t>Graduate Certificate in Post-Secondary Teaching</w:t>
        </w:r>
      </w:hyperlink>
      <w:r w:rsidR="00DD3F08" w:rsidRPr="00DD3F08">
        <w:rPr>
          <w:sz w:val="24"/>
          <w:szCs w:val="24"/>
        </w:rPr>
        <w:t xml:space="preserve"> </w:t>
      </w:r>
      <w:r w:rsidR="00DD3F08">
        <w:rPr>
          <w:sz w:val="24"/>
          <w:szCs w:val="24"/>
        </w:rPr>
        <w:t>website</w:t>
      </w:r>
      <w:r w:rsidR="00B607F6">
        <w:rPr>
          <w:sz w:val="24"/>
          <w:szCs w:val="24"/>
        </w:rPr>
        <w:t xml:space="preserve"> </w:t>
      </w:r>
      <w:r w:rsidR="00DD3F08">
        <w:rPr>
          <w:sz w:val="24"/>
          <w:szCs w:val="24"/>
        </w:rPr>
        <w:t>or c</w:t>
      </w:r>
      <w:r w:rsidRPr="745456F1">
        <w:rPr>
          <w:sz w:val="24"/>
          <w:szCs w:val="24"/>
        </w:rPr>
        <w:t>ontact the EPSY departmental office staff for more information.</w:t>
      </w:r>
    </w:p>
    <w:p w14:paraId="1A6ADC27" w14:textId="4E9A8240" w:rsidR="745456F1" w:rsidRDefault="745456F1" w:rsidP="745456F1">
      <w:pPr>
        <w:spacing w:after="0" w:line="276" w:lineRule="auto"/>
        <w:rPr>
          <w:sz w:val="24"/>
          <w:szCs w:val="24"/>
        </w:rPr>
      </w:pPr>
    </w:p>
    <w:p w14:paraId="54F3D326" w14:textId="77777777" w:rsidR="002B67DF" w:rsidRPr="00515D5D" w:rsidRDefault="002B67DF" w:rsidP="002B67DF">
      <w:pPr>
        <w:pStyle w:val="Heading1"/>
        <w:spacing w:before="0" w:line="276" w:lineRule="auto"/>
        <w:rPr>
          <w:rFonts w:asciiTheme="minorHAnsi" w:hAnsiTheme="minorHAnsi" w:cstheme="minorBidi"/>
        </w:rPr>
      </w:pPr>
      <w:bookmarkStart w:id="10" w:name="_Toc236741301"/>
      <w:r w:rsidRPr="2C35F1EA">
        <w:rPr>
          <w:rFonts w:asciiTheme="minorHAnsi" w:hAnsiTheme="minorHAnsi" w:cstheme="minorBidi"/>
        </w:rPr>
        <w:lastRenderedPageBreak/>
        <w:t>Mind, Brain, and Education (MBE) certificate</w:t>
      </w:r>
      <w:bookmarkEnd w:id="10"/>
    </w:p>
    <w:p w14:paraId="28F82C5A" w14:textId="77777777" w:rsidR="002B67DF" w:rsidRPr="00515D5D" w:rsidRDefault="002B67DF" w:rsidP="002B67DF">
      <w:pPr>
        <w:spacing w:after="0" w:line="276" w:lineRule="auto"/>
        <w:rPr>
          <w:rFonts w:cstheme="minorHAnsi"/>
          <w:sz w:val="24"/>
          <w:szCs w:val="24"/>
        </w:rPr>
      </w:pPr>
    </w:p>
    <w:p w14:paraId="53CA407A" w14:textId="77777777" w:rsidR="002B67DF" w:rsidRPr="00515D5D" w:rsidRDefault="002B67DF" w:rsidP="002B67DF">
      <w:pPr>
        <w:spacing w:after="0" w:line="276" w:lineRule="auto"/>
        <w:rPr>
          <w:rFonts w:cstheme="minorHAnsi"/>
          <w:sz w:val="24"/>
          <w:szCs w:val="24"/>
        </w:rPr>
      </w:pPr>
      <w:r w:rsidRPr="00515D5D">
        <w:rPr>
          <w:rFonts w:cstheme="minorHAnsi"/>
          <w:sz w:val="24"/>
          <w:szCs w:val="24"/>
        </w:rPr>
        <w:t>MSE and PHD students have the option to complete the Mind, Brain, and Education certificate</w:t>
      </w:r>
      <w:r>
        <w:rPr>
          <w:rFonts w:cstheme="minorHAnsi"/>
          <w:sz w:val="24"/>
          <w:szCs w:val="24"/>
        </w:rPr>
        <w:t xml:space="preserve">. </w:t>
      </w:r>
    </w:p>
    <w:p w14:paraId="1118629D" w14:textId="77777777" w:rsidR="002B67DF" w:rsidRPr="00515D5D" w:rsidRDefault="002B67DF" w:rsidP="002B67DF">
      <w:pPr>
        <w:spacing w:after="0" w:line="276" w:lineRule="auto"/>
        <w:rPr>
          <w:rFonts w:cstheme="minorHAnsi"/>
          <w:sz w:val="24"/>
          <w:szCs w:val="24"/>
        </w:rPr>
      </w:pPr>
    </w:p>
    <w:p w14:paraId="6F8BCFCA" w14:textId="77777777" w:rsidR="002B67DF" w:rsidRPr="00515D5D" w:rsidRDefault="002B67DF" w:rsidP="002B67DF">
      <w:pPr>
        <w:spacing w:after="0" w:line="276" w:lineRule="auto"/>
        <w:rPr>
          <w:rFonts w:cstheme="minorHAnsi"/>
          <w:sz w:val="24"/>
          <w:szCs w:val="24"/>
        </w:rPr>
      </w:pPr>
      <w:r w:rsidRPr="00515D5D">
        <w:rPr>
          <w:rFonts w:cstheme="minorHAnsi"/>
          <w:sz w:val="24"/>
          <w:szCs w:val="24"/>
        </w:rPr>
        <w:t>The certificate consists of four courses:</w:t>
      </w:r>
    </w:p>
    <w:p w14:paraId="61AF5F68" w14:textId="0AE1F3FB" w:rsidR="002B67DF" w:rsidRPr="00F67AB1" w:rsidRDefault="002B67DF">
      <w:pPr>
        <w:pStyle w:val="ListParagraph"/>
        <w:numPr>
          <w:ilvl w:val="0"/>
          <w:numId w:val="7"/>
        </w:numPr>
        <w:spacing w:line="276" w:lineRule="auto"/>
        <w:rPr>
          <w:rFonts w:asciiTheme="minorHAnsi" w:hAnsiTheme="minorHAnsi" w:cstheme="minorHAnsi"/>
          <w:szCs w:val="24"/>
        </w:rPr>
      </w:pPr>
      <w:r w:rsidRPr="00F67AB1">
        <w:rPr>
          <w:rFonts w:asciiTheme="minorHAnsi" w:hAnsiTheme="minorHAnsi" w:cstheme="minorHAnsi"/>
          <w:szCs w:val="24"/>
        </w:rPr>
        <w:t>EPSY 705: Human Development Through the Life Span</w:t>
      </w:r>
    </w:p>
    <w:p w14:paraId="1FEC0FB2" w14:textId="423D9412" w:rsidR="002B67DF" w:rsidRPr="00F67AB1" w:rsidRDefault="002B67DF">
      <w:pPr>
        <w:pStyle w:val="ListParagraph"/>
        <w:numPr>
          <w:ilvl w:val="0"/>
          <w:numId w:val="7"/>
        </w:numPr>
        <w:spacing w:line="276" w:lineRule="auto"/>
        <w:rPr>
          <w:rFonts w:asciiTheme="minorHAnsi" w:hAnsiTheme="minorHAnsi" w:cstheme="minorHAnsi"/>
          <w:szCs w:val="24"/>
        </w:rPr>
      </w:pPr>
      <w:r w:rsidRPr="00F67AB1">
        <w:rPr>
          <w:rFonts w:asciiTheme="minorHAnsi" w:hAnsiTheme="minorHAnsi" w:cstheme="minorHAnsi"/>
          <w:szCs w:val="24"/>
        </w:rPr>
        <w:t>EPSY 807: Theories &amp; Research in Human Learning</w:t>
      </w:r>
    </w:p>
    <w:p w14:paraId="3E22DD41" w14:textId="5E75497E" w:rsidR="002B67DF" w:rsidRPr="00F67AB1" w:rsidRDefault="002B67DF">
      <w:pPr>
        <w:pStyle w:val="ListParagraph"/>
        <w:numPr>
          <w:ilvl w:val="0"/>
          <w:numId w:val="7"/>
        </w:numPr>
        <w:spacing w:line="276" w:lineRule="auto"/>
        <w:rPr>
          <w:rFonts w:asciiTheme="minorHAnsi" w:hAnsiTheme="minorHAnsi" w:cstheme="minorHAnsi"/>
          <w:szCs w:val="24"/>
        </w:rPr>
      </w:pPr>
      <w:r w:rsidRPr="00F67AB1">
        <w:rPr>
          <w:rFonts w:asciiTheme="minorHAnsi" w:hAnsiTheme="minorHAnsi" w:cstheme="minorHAnsi"/>
          <w:szCs w:val="24"/>
        </w:rPr>
        <w:t xml:space="preserve">EPSY 836: Behavioral and Systems Neuroscience in Education </w:t>
      </w:r>
    </w:p>
    <w:p w14:paraId="5A8EEC4A" w14:textId="0A4F408B" w:rsidR="002B67DF" w:rsidRPr="00F67AB1" w:rsidRDefault="002B67DF">
      <w:pPr>
        <w:pStyle w:val="ListParagraph"/>
        <w:numPr>
          <w:ilvl w:val="0"/>
          <w:numId w:val="7"/>
        </w:numPr>
        <w:spacing w:line="276" w:lineRule="auto"/>
        <w:rPr>
          <w:rFonts w:asciiTheme="minorHAnsi" w:hAnsiTheme="minorHAnsi" w:cstheme="minorHAnsi"/>
          <w:szCs w:val="24"/>
        </w:rPr>
      </w:pPr>
      <w:r w:rsidRPr="00F67AB1">
        <w:rPr>
          <w:rFonts w:asciiTheme="minorHAnsi" w:hAnsiTheme="minorHAnsi" w:cstheme="minorHAnsi"/>
          <w:szCs w:val="24"/>
        </w:rPr>
        <w:t>EPSY 837: The Neuroscience of Motivation and Human Behaviors</w:t>
      </w:r>
      <w:r w:rsidR="00F67AB1" w:rsidRPr="00F67AB1">
        <w:rPr>
          <w:rFonts w:asciiTheme="minorHAnsi" w:hAnsiTheme="minorHAnsi" w:cstheme="minorHAnsi"/>
          <w:szCs w:val="24"/>
        </w:rPr>
        <w:t xml:space="preserve"> or EPSY 838: Neurodevelopment of Executive Function</w:t>
      </w:r>
    </w:p>
    <w:p w14:paraId="380BBF61" w14:textId="77777777" w:rsidR="002B67DF" w:rsidRPr="00515D5D" w:rsidRDefault="002B67DF" w:rsidP="002B67DF">
      <w:pPr>
        <w:spacing w:after="0" w:line="276" w:lineRule="auto"/>
        <w:rPr>
          <w:rFonts w:cstheme="minorHAnsi"/>
          <w:sz w:val="24"/>
          <w:szCs w:val="24"/>
        </w:rPr>
      </w:pPr>
    </w:p>
    <w:p w14:paraId="35B9C6AD" w14:textId="77777777" w:rsidR="002B67DF" w:rsidRDefault="002B67DF" w:rsidP="002B67DF">
      <w:pPr>
        <w:spacing w:after="0" w:line="276" w:lineRule="auto"/>
        <w:rPr>
          <w:sz w:val="24"/>
          <w:szCs w:val="24"/>
        </w:rPr>
      </w:pPr>
      <w:proofErr w:type="gramStart"/>
      <w:r w:rsidRPr="745456F1">
        <w:rPr>
          <w:sz w:val="24"/>
          <w:szCs w:val="24"/>
        </w:rPr>
        <w:t>In order to</w:t>
      </w:r>
      <w:proofErr w:type="gramEnd"/>
      <w:r w:rsidRPr="745456F1">
        <w:rPr>
          <w:sz w:val="24"/>
          <w:szCs w:val="24"/>
        </w:rPr>
        <w:t xml:space="preserve"> receive the certificate, students must complete a brief application in addition to completing the required courses. Contact the EPSY departmental office staff for more information.</w:t>
      </w:r>
    </w:p>
    <w:p w14:paraId="3307BDE7" w14:textId="77777777" w:rsidR="002B67DF" w:rsidRDefault="002B67DF" w:rsidP="002B67DF">
      <w:pPr>
        <w:spacing w:after="0" w:line="276" w:lineRule="auto"/>
        <w:rPr>
          <w:sz w:val="24"/>
          <w:szCs w:val="24"/>
        </w:rPr>
      </w:pPr>
    </w:p>
    <w:p w14:paraId="4B0D25B4" w14:textId="77777777" w:rsidR="002B67DF" w:rsidRPr="00515D5D" w:rsidRDefault="002B67DF" w:rsidP="002B67DF">
      <w:pPr>
        <w:spacing w:after="0" w:line="276" w:lineRule="auto"/>
        <w:rPr>
          <w:sz w:val="24"/>
          <w:szCs w:val="24"/>
        </w:rPr>
      </w:pPr>
    </w:p>
    <w:p w14:paraId="03CBAC76" w14:textId="77777777" w:rsidR="00A83B15" w:rsidRPr="00515D5D" w:rsidRDefault="00A83B15" w:rsidP="00307C4B">
      <w:pPr>
        <w:spacing w:after="0" w:line="276" w:lineRule="auto"/>
        <w:rPr>
          <w:rFonts w:cstheme="minorHAnsi"/>
          <w:sz w:val="24"/>
          <w:szCs w:val="24"/>
        </w:rPr>
      </w:pPr>
    </w:p>
    <w:p w14:paraId="0DEF1DE5" w14:textId="77777777" w:rsidR="00A83B15" w:rsidRPr="00515D5D" w:rsidRDefault="00A83B15" w:rsidP="00307C4B">
      <w:pPr>
        <w:spacing w:after="0" w:line="276" w:lineRule="auto"/>
        <w:rPr>
          <w:rFonts w:cstheme="minorHAnsi"/>
          <w:sz w:val="24"/>
          <w:szCs w:val="24"/>
        </w:rPr>
      </w:pPr>
      <w:r w:rsidRPr="00515D5D">
        <w:rPr>
          <w:rFonts w:cstheme="minorHAnsi"/>
          <w:sz w:val="24"/>
          <w:szCs w:val="24"/>
        </w:rPr>
        <w:br w:type="page"/>
      </w:r>
    </w:p>
    <w:p w14:paraId="21B836B2" w14:textId="0225F12D" w:rsidR="00A83B15" w:rsidRPr="00515D5D" w:rsidRDefault="00A83B15" w:rsidP="2C35F1EA">
      <w:pPr>
        <w:pStyle w:val="Heading1"/>
        <w:spacing w:before="0" w:line="276" w:lineRule="auto"/>
        <w:rPr>
          <w:rFonts w:asciiTheme="minorHAnsi" w:hAnsiTheme="minorHAnsi" w:cstheme="minorBidi"/>
        </w:rPr>
      </w:pPr>
      <w:bookmarkStart w:id="11" w:name="_Toc236741302"/>
      <w:r w:rsidRPr="2C35F1EA">
        <w:rPr>
          <w:rFonts w:asciiTheme="minorHAnsi" w:hAnsiTheme="minorHAnsi" w:cstheme="minorBidi"/>
        </w:rPr>
        <w:lastRenderedPageBreak/>
        <w:t>GOEPRS</w:t>
      </w:r>
      <w:bookmarkEnd w:id="11"/>
    </w:p>
    <w:p w14:paraId="04A1ED4B" w14:textId="53191497" w:rsidR="00A83B15" w:rsidRPr="00515D5D" w:rsidRDefault="00A83B15" w:rsidP="00307C4B">
      <w:pPr>
        <w:spacing w:after="0" w:line="276" w:lineRule="auto"/>
        <w:rPr>
          <w:rFonts w:cstheme="minorHAnsi"/>
          <w:sz w:val="24"/>
          <w:szCs w:val="24"/>
        </w:rPr>
      </w:pPr>
    </w:p>
    <w:p w14:paraId="777FBCC1" w14:textId="4CFF3CFE" w:rsidR="00A83B15" w:rsidRPr="00515D5D" w:rsidRDefault="00A83B15" w:rsidP="00307C4B">
      <w:pPr>
        <w:spacing w:after="0" w:line="276" w:lineRule="auto"/>
        <w:rPr>
          <w:rFonts w:cstheme="minorHAnsi"/>
          <w:sz w:val="24"/>
          <w:szCs w:val="24"/>
        </w:rPr>
      </w:pPr>
      <w:r w:rsidRPr="00515D5D">
        <w:rPr>
          <w:rFonts w:cstheme="minorHAnsi"/>
          <w:sz w:val="24"/>
          <w:szCs w:val="24"/>
        </w:rPr>
        <w:t>The Graduate Organization of Educational Psychology &amp; Research Students (GOEPRS) provides opportunities for professional development, networking, and research collaboration and helps to build a community among students in the educational psychology and research (EPR) program</w:t>
      </w:r>
      <w:r w:rsidR="00FE32E3">
        <w:rPr>
          <w:rFonts w:cstheme="minorHAnsi"/>
          <w:sz w:val="24"/>
          <w:szCs w:val="24"/>
        </w:rPr>
        <w:t xml:space="preserve">. </w:t>
      </w:r>
    </w:p>
    <w:p w14:paraId="15CBC01D" w14:textId="77777777" w:rsidR="00A83B15" w:rsidRPr="00515D5D" w:rsidRDefault="00A83B15" w:rsidP="00307C4B">
      <w:pPr>
        <w:spacing w:after="0" w:line="276" w:lineRule="auto"/>
        <w:rPr>
          <w:rFonts w:cstheme="minorHAnsi"/>
          <w:sz w:val="24"/>
          <w:szCs w:val="24"/>
        </w:rPr>
      </w:pPr>
    </w:p>
    <w:p w14:paraId="61630EE5" w14:textId="32C4CACB" w:rsidR="00A83B15" w:rsidRPr="00515D5D" w:rsidRDefault="00A83B15" w:rsidP="00307C4B">
      <w:pPr>
        <w:spacing w:after="0" w:line="276" w:lineRule="auto"/>
        <w:rPr>
          <w:rFonts w:cstheme="minorHAnsi"/>
          <w:sz w:val="24"/>
          <w:szCs w:val="24"/>
        </w:rPr>
      </w:pPr>
      <w:r w:rsidRPr="00515D5D">
        <w:rPr>
          <w:rFonts w:cstheme="minorHAnsi"/>
          <w:sz w:val="24"/>
          <w:szCs w:val="24"/>
        </w:rPr>
        <w:t>Membership is open to all graduate students in the educational psychology and research (EPR) program, including both master</w:t>
      </w:r>
      <w:r w:rsidR="004408BC" w:rsidRPr="00515D5D">
        <w:rPr>
          <w:rFonts w:cstheme="minorHAnsi"/>
          <w:sz w:val="24"/>
          <w:szCs w:val="24"/>
        </w:rPr>
        <w:t>’</w:t>
      </w:r>
      <w:r w:rsidRPr="00515D5D">
        <w:rPr>
          <w:rFonts w:cstheme="minorHAnsi"/>
          <w:sz w:val="24"/>
          <w:szCs w:val="24"/>
        </w:rPr>
        <w:t>s and doctoral students from the development and learning</w:t>
      </w:r>
      <w:r w:rsidR="00541A4E" w:rsidRPr="00515D5D">
        <w:rPr>
          <w:rFonts w:cstheme="minorHAnsi"/>
          <w:sz w:val="24"/>
          <w:szCs w:val="24"/>
        </w:rPr>
        <w:t xml:space="preserve"> (D&amp;L)</w:t>
      </w:r>
      <w:r w:rsidRPr="00515D5D">
        <w:rPr>
          <w:rFonts w:cstheme="minorHAnsi"/>
          <w:sz w:val="24"/>
          <w:szCs w:val="24"/>
        </w:rPr>
        <w:t xml:space="preserve"> and research, evaluation, measurement, and statistics </w:t>
      </w:r>
      <w:r w:rsidR="00541A4E" w:rsidRPr="00515D5D">
        <w:rPr>
          <w:rFonts w:cstheme="minorHAnsi"/>
          <w:sz w:val="24"/>
          <w:szCs w:val="24"/>
        </w:rPr>
        <w:t xml:space="preserve">(REMS) </w:t>
      </w:r>
      <w:r w:rsidR="00DC389E">
        <w:rPr>
          <w:rFonts w:cstheme="minorHAnsi"/>
          <w:sz w:val="24"/>
          <w:szCs w:val="24"/>
        </w:rPr>
        <w:t>concentrations</w:t>
      </w:r>
      <w:r w:rsidR="00FE32E3">
        <w:rPr>
          <w:rFonts w:cstheme="minorHAnsi"/>
          <w:sz w:val="24"/>
          <w:szCs w:val="24"/>
        </w:rPr>
        <w:t xml:space="preserve">. </w:t>
      </w:r>
    </w:p>
    <w:p w14:paraId="081E6585" w14:textId="77777777" w:rsidR="00A83B15" w:rsidRPr="00515D5D" w:rsidRDefault="00A83B15" w:rsidP="00307C4B">
      <w:pPr>
        <w:spacing w:after="0" w:line="276" w:lineRule="auto"/>
        <w:rPr>
          <w:rFonts w:cstheme="minorHAnsi"/>
          <w:sz w:val="24"/>
          <w:szCs w:val="24"/>
        </w:rPr>
      </w:pPr>
    </w:p>
    <w:p w14:paraId="0437B420" w14:textId="511617D2" w:rsidR="00A83B15" w:rsidRPr="00515D5D" w:rsidRDefault="00A83B15" w:rsidP="00307C4B">
      <w:pPr>
        <w:spacing w:after="0" w:line="276" w:lineRule="auto"/>
        <w:rPr>
          <w:rFonts w:cstheme="minorHAnsi"/>
          <w:sz w:val="24"/>
          <w:szCs w:val="24"/>
        </w:rPr>
      </w:pPr>
      <w:r w:rsidRPr="00515D5D">
        <w:rPr>
          <w:rFonts w:cstheme="minorHAnsi"/>
          <w:sz w:val="24"/>
          <w:szCs w:val="24"/>
        </w:rPr>
        <w:t xml:space="preserve">The organization typically has two co-presidents, one from the D&amp;L </w:t>
      </w:r>
      <w:r w:rsidR="00DC389E">
        <w:rPr>
          <w:rFonts w:cstheme="minorHAnsi"/>
          <w:sz w:val="24"/>
          <w:szCs w:val="24"/>
        </w:rPr>
        <w:t xml:space="preserve">concentration </w:t>
      </w:r>
      <w:r w:rsidR="00541A4E" w:rsidRPr="00515D5D">
        <w:rPr>
          <w:rFonts w:cstheme="minorHAnsi"/>
          <w:sz w:val="24"/>
          <w:szCs w:val="24"/>
        </w:rPr>
        <w:t xml:space="preserve">and one from the REMS </w:t>
      </w:r>
      <w:r w:rsidR="00DC389E">
        <w:rPr>
          <w:rFonts w:cstheme="minorHAnsi"/>
          <w:sz w:val="24"/>
          <w:szCs w:val="24"/>
        </w:rPr>
        <w:t>concentration</w:t>
      </w:r>
      <w:r w:rsidR="004408BC" w:rsidRPr="00515D5D">
        <w:rPr>
          <w:rFonts w:cstheme="minorHAnsi"/>
          <w:sz w:val="24"/>
          <w:szCs w:val="24"/>
        </w:rPr>
        <w:t>, as well as other officers as deemed necessary by organization leadership</w:t>
      </w:r>
      <w:r w:rsidR="00DC389E">
        <w:rPr>
          <w:rFonts w:cstheme="minorHAnsi"/>
          <w:sz w:val="24"/>
          <w:szCs w:val="24"/>
        </w:rPr>
        <w:t xml:space="preserve"> (e.g., secretary / treasurer, social media manager)</w:t>
      </w:r>
      <w:r w:rsidR="00541A4E" w:rsidRPr="00515D5D">
        <w:rPr>
          <w:rFonts w:cstheme="minorHAnsi"/>
          <w:sz w:val="24"/>
          <w:szCs w:val="24"/>
        </w:rPr>
        <w:t xml:space="preserve">. </w:t>
      </w:r>
    </w:p>
    <w:p w14:paraId="5BED10D9" w14:textId="30AC309F" w:rsidR="004408BC" w:rsidRPr="00515D5D" w:rsidRDefault="004408BC" w:rsidP="00307C4B">
      <w:pPr>
        <w:spacing w:after="0" w:line="276" w:lineRule="auto"/>
        <w:rPr>
          <w:rFonts w:cstheme="minorHAnsi"/>
          <w:sz w:val="24"/>
          <w:szCs w:val="24"/>
        </w:rPr>
      </w:pPr>
    </w:p>
    <w:p w14:paraId="58D20ACB" w14:textId="318097C4" w:rsidR="00787A5F" w:rsidRDefault="004408BC" w:rsidP="00307C4B">
      <w:pPr>
        <w:spacing w:after="0" w:line="276" w:lineRule="auto"/>
        <w:rPr>
          <w:rFonts w:cstheme="minorHAnsi"/>
          <w:sz w:val="24"/>
          <w:szCs w:val="24"/>
        </w:rPr>
      </w:pPr>
      <w:r w:rsidRPr="00515D5D">
        <w:rPr>
          <w:rFonts w:cstheme="minorHAnsi"/>
          <w:sz w:val="24"/>
          <w:szCs w:val="24"/>
        </w:rPr>
        <w:t>GOEPRS typically hosts two events each semester, one event focused on professional development and one social event.</w:t>
      </w:r>
    </w:p>
    <w:p w14:paraId="09581E5F" w14:textId="77777777" w:rsidR="00787A5F" w:rsidRDefault="00787A5F">
      <w:pPr>
        <w:rPr>
          <w:rFonts w:cstheme="minorHAnsi"/>
          <w:sz w:val="24"/>
          <w:szCs w:val="24"/>
        </w:rPr>
      </w:pPr>
      <w:r>
        <w:rPr>
          <w:rFonts w:cstheme="minorHAnsi"/>
          <w:sz w:val="24"/>
          <w:szCs w:val="24"/>
        </w:rPr>
        <w:br w:type="page"/>
      </w:r>
    </w:p>
    <w:p w14:paraId="1491DC6F" w14:textId="3B5D2107" w:rsidR="00787A5F" w:rsidRPr="00515D5D" w:rsidRDefault="00787A5F" w:rsidP="2C35F1EA">
      <w:pPr>
        <w:pStyle w:val="Heading1"/>
        <w:spacing w:before="0" w:line="276" w:lineRule="auto"/>
        <w:rPr>
          <w:rFonts w:asciiTheme="minorHAnsi" w:hAnsiTheme="minorHAnsi" w:cstheme="minorBidi"/>
        </w:rPr>
      </w:pPr>
      <w:bookmarkStart w:id="12" w:name="_Toc236741303"/>
      <w:r w:rsidRPr="2C35F1EA">
        <w:rPr>
          <w:rFonts w:asciiTheme="minorHAnsi" w:hAnsiTheme="minorHAnsi" w:cstheme="minorBidi"/>
        </w:rPr>
        <w:lastRenderedPageBreak/>
        <w:t>Graduate Teaching Assistantships</w:t>
      </w:r>
      <w:bookmarkEnd w:id="12"/>
    </w:p>
    <w:p w14:paraId="3AC25176" w14:textId="77777777" w:rsidR="00787A5F" w:rsidRPr="00515D5D" w:rsidRDefault="00787A5F" w:rsidP="00787A5F">
      <w:pPr>
        <w:spacing w:after="0" w:line="276" w:lineRule="auto"/>
        <w:rPr>
          <w:rFonts w:cstheme="minorHAnsi"/>
          <w:sz w:val="24"/>
          <w:szCs w:val="24"/>
        </w:rPr>
      </w:pPr>
    </w:p>
    <w:p w14:paraId="715B6A22" w14:textId="2E6B6CAE" w:rsidR="002A693E" w:rsidRDefault="006E4450" w:rsidP="00787A5F">
      <w:pPr>
        <w:spacing w:after="0" w:line="276" w:lineRule="auto"/>
        <w:rPr>
          <w:rFonts w:cstheme="minorHAnsi"/>
          <w:sz w:val="24"/>
          <w:szCs w:val="24"/>
        </w:rPr>
      </w:pPr>
      <w:r>
        <w:rPr>
          <w:rFonts w:cstheme="minorHAnsi"/>
          <w:sz w:val="24"/>
          <w:szCs w:val="24"/>
        </w:rPr>
        <w:t xml:space="preserve">Graduate teaching assistant (GTA) positions are awarded on an annual basis. Students interested in a GTA position </w:t>
      </w:r>
      <w:proofErr w:type="gramStart"/>
      <w:r>
        <w:rPr>
          <w:rFonts w:cstheme="minorHAnsi"/>
          <w:sz w:val="24"/>
          <w:szCs w:val="24"/>
        </w:rPr>
        <w:t>submit an application</w:t>
      </w:r>
      <w:proofErr w:type="gramEnd"/>
      <w:r>
        <w:rPr>
          <w:rFonts w:cstheme="minorHAnsi"/>
          <w:sz w:val="24"/>
          <w:szCs w:val="24"/>
        </w:rPr>
        <w:t xml:space="preserve"> in early spring for positions available the following academic year. Position offers are sent out in late spring. </w:t>
      </w:r>
      <w:proofErr w:type="gramStart"/>
      <w:r w:rsidR="004F6D68">
        <w:rPr>
          <w:rFonts w:cstheme="minorHAnsi"/>
          <w:sz w:val="24"/>
          <w:szCs w:val="24"/>
        </w:rPr>
        <w:t>In order to</w:t>
      </w:r>
      <w:proofErr w:type="gramEnd"/>
      <w:r w:rsidR="004F6D68">
        <w:rPr>
          <w:rFonts w:cstheme="minorHAnsi"/>
          <w:sz w:val="24"/>
          <w:szCs w:val="24"/>
        </w:rPr>
        <w:t xml:space="preserve"> receive a formal offer for a GTA position, all s</w:t>
      </w:r>
      <w:r w:rsidR="002A693E">
        <w:rPr>
          <w:rFonts w:cstheme="minorHAnsi"/>
          <w:sz w:val="24"/>
          <w:szCs w:val="24"/>
        </w:rPr>
        <w:t xml:space="preserve">tudents must have </w:t>
      </w:r>
      <w:r w:rsidR="004F6D68">
        <w:rPr>
          <w:rFonts w:cstheme="minorHAnsi"/>
          <w:sz w:val="24"/>
          <w:szCs w:val="24"/>
        </w:rPr>
        <w:t xml:space="preserve">an </w:t>
      </w:r>
      <w:r w:rsidR="002A693E">
        <w:rPr>
          <w:rFonts w:cstheme="minorHAnsi"/>
          <w:sz w:val="24"/>
          <w:szCs w:val="24"/>
        </w:rPr>
        <w:t>up</w:t>
      </w:r>
      <w:r w:rsidR="004F6D68">
        <w:rPr>
          <w:rFonts w:cstheme="minorHAnsi"/>
          <w:sz w:val="24"/>
          <w:szCs w:val="24"/>
        </w:rPr>
        <w:t>-to-date</w:t>
      </w:r>
      <w:r w:rsidR="002A693E">
        <w:rPr>
          <w:rFonts w:cstheme="minorHAnsi"/>
          <w:sz w:val="24"/>
          <w:szCs w:val="24"/>
        </w:rPr>
        <w:t xml:space="preserve"> </w:t>
      </w:r>
      <w:r w:rsidR="008A2342" w:rsidRPr="00342E44">
        <w:rPr>
          <w:rFonts w:cstheme="minorHAnsi"/>
          <w:sz w:val="24"/>
          <w:szCs w:val="24"/>
        </w:rPr>
        <w:t>plan of study</w:t>
      </w:r>
      <w:r w:rsidR="004F6D68">
        <w:rPr>
          <w:rFonts w:cstheme="minorHAnsi"/>
          <w:sz w:val="24"/>
          <w:szCs w:val="24"/>
        </w:rPr>
        <w:t xml:space="preserve"> form on file with the EPSY department, and doctoral students must also have a </w:t>
      </w:r>
      <w:hyperlink r:id="rId14" w:history="1">
        <w:r w:rsidR="002A693E" w:rsidRPr="00734759">
          <w:rPr>
            <w:rStyle w:val="Hyperlink"/>
            <w:rFonts w:cstheme="minorHAnsi"/>
            <w:sz w:val="24"/>
            <w:szCs w:val="24"/>
          </w:rPr>
          <w:t xml:space="preserve">residency </w:t>
        </w:r>
        <w:r w:rsidR="00734759" w:rsidRPr="00734759">
          <w:rPr>
            <w:rStyle w:val="Hyperlink"/>
            <w:rFonts w:cstheme="minorHAnsi"/>
            <w:sz w:val="24"/>
            <w:szCs w:val="24"/>
          </w:rPr>
          <w:t>agreement</w:t>
        </w:r>
      </w:hyperlink>
      <w:r w:rsidR="00734759">
        <w:rPr>
          <w:rFonts w:cstheme="minorHAnsi"/>
          <w:sz w:val="24"/>
          <w:szCs w:val="24"/>
        </w:rPr>
        <w:t xml:space="preserve"> </w:t>
      </w:r>
      <w:r w:rsidR="002A693E">
        <w:rPr>
          <w:rFonts w:cstheme="minorHAnsi"/>
          <w:sz w:val="24"/>
          <w:szCs w:val="24"/>
        </w:rPr>
        <w:t xml:space="preserve">on </w:t>
      </w:r>
      <w:r w:rsidR="004F6D68">
        <w:rPr>
          <w:rFonts w:cstheme="minorHAnsi"/>
          <w:sz w:val="24"/>
          <w:szCs w:val="24"/>
        </w:rPr>
        <w:t>file</w:t>
      </w:r>
      <w:r w:rsidR="002434DF">
        <w:rPr>
          <w:rFonts w:cstheme="minorHAnsi"/>
          <w:sz w:val="24"/>
          <w:szCs w:val="24"/>
        </w:rPr>
        <w:t xml:space="preserve">. </w:t>
      </w:r>
    </w:p>
    <w:p w14:paraId="61DC8177" w14:textId="77777777" w:rsidR="00B72856" w:rsidRDefault="00B72856" w:rsidP="00787A5F">
      <w:pPr>
        <w:spacing w:after="0" w:line="276" w:lineRule="auto"/>
        <w:rPr>
          <w:rFonts w:cstheme="minorHAnsi"/>
          <w:sz w:val="24"/>
          <w:szCs w:val="24"/>
        </w:rPr>
      </w:pPr>
    </w:p>
    <w:p w14:paraId="68644878" w14:textId="0A84599C" w:rsidR="00B72856" w:rsidRDefault="00B72856" w:rsidP="00787A5F">
      <w:pPr>
        <w:spacing w:after="0" w:line="276" w:lineRule="auto"/>
        <w:rPr>
          <w:rFonts w:cstheme="minorHAnsi"/>
          <w:sz w:val="24"/>
          <w:szCs w:val="24"/>
        </w:rPr>
      </w:pPr>
      <w:r>
        <w:rPr>
          <w:rFonts w:cstheme="minorHAnsi"/>
          <w:sz w:val="24"/>
          <w:szCs w:val="24"/>
        </w:rPr>
        <w:t xml:space="preserve">All GTAs will have a faculty supervisor who will provide feedback </w:t>
      </w:r>
      <w:r w:rsidR="0021198C">
        <w:rPr>
          <w:rFonts w:cstheme="minorHAnsi"/>
          <w:sz w:val="24"/>
          <w:szCs w:val="24"/>
        </w:rPr>
        <w:t xml:space="preserve">on the </w:t>
      </w:r>
      <w:proofErr w:type="gramStart"/>
      <w:r w:rsidR="0021198C">
        <w:rPr>
          <w:rFonts w:cstheme="minorHAnsi"/>
          <w:sz w:val="24"/>
          <w:szCs w:val="24"/>
        </w:rPr>
        <w:t>student’s</w:t>
      </w:r>
      <w:proofErr w:type="gramEnd"/>
      <w:r w:rsidR="0021198C">
        <w:rPr>
          <w:rFonts w:cstheme="minorHAnsi"/>
          <w:sz w:val="24"/>
          <w:szCs w:val="24"/>
        </w:rPr>
        <w:t xml:space="preserve"> work in their GTA position. </w:t>
      </w:r>
      <w:r w:rsidR="00E83FBC">
        <w:rPr>
          <w:rFonts w:cstheme="minorHAnsi"/>
          <w:sz w:val="24"/>
          <w:szCs w:val="24"/>
        </w:rPr>
        <w:t xml:space="preserve">A written evaluation will be provided to all GTAs at least once per academic year. </w:t>
      </w:r>
    </w:p>
    <w:p w14:paraId="309E35C1" w14:textId="78797C48" w:rsidR="002A693E" w:rsidRDefault="002A693E" w:rsidP="00787A5F">
      <w:pPr>
        <w:spacing w:after="0" w:line="276" w:lineRule="auto"/>
        <w:rPr>
          <w:rFonts w:cstheme="minorHAnsi"/>
          <w:sz w:val="24"/>
          <w:szCs w:val="24"/>
        </w:rPr>
      </w:pPr>
    </w:p>
    <w:p w14:paraId="60A8BE70" w14:textId="138554E7" w:rsidR="003626E2" w:rsidRPr="003626E2" w:rsidRDefault="003626E2" w:rsidP="003626E2">
      <w:pPr>
        <w:spacing w:after="0" w:line="276" w:lineRule="auto"/>
        <w:rPr>
          <w:rFonts w:cstheme="minorHAnsi"/>
          <w:sz w:val="24"/>
          <w:szCs w:val="24"/>
        </w:rPr>
      </w:pPr>
      <w:r>
        <w:rPr>
          <w:rFonts w:cstheme="minorHAnsi"/>
          <w:sz w:val="24"/>
          <w:szCs w:val="24"/>
        </w:rPr>
        <w:t>New GTAs are required to attend the n</w:t>
      </w:r>
      <w:r w:rsidRPr="003626E2">
        <w:rPr>
          <w:rFonts w:cstheme="minorHAnsi"/>
          <w:sz w:val="24"/>
          <w:szCs w:val="24"/>
        </w:rPr>
        <w:t>ew GTA orientation conducted by the Center for</w:t>
      </w:r>
    </w:p>
    <w:p w14:paraId="67A1DBAD" w14:textId="7B7D7873" w:rsidR="003626E2" w:rsidRDefault="003626E2" w:rsidP="003626E2">
      <w:pPr>
        <w:spacing w:after="0" w:line="276" w:lineRule="auto"/>
        <w:rPr>
          <w:rFonts w:cstheme="minorHAnsi"/>
          <w:sz w:val="24"/>
          <w:szCs w:val="24"/>
        </w:rPr>
      </w:pPr>
      <w:r w:rsidRPr="003626E2">
        <w:rPr>
          <w:rFonts w:cstheme="minorHAnsi"/>
          <w:sz w:val="24"/>
          <w:szCs w:val="24"/>
        </w:rPr>
        <w:t>Teaching Excellence</w:t>
      </w:r>
      <w:r w:rsidR="00843297">
        <w:rPr>
          <w:rFonts w:cstheme="minorHAnsi"/>
          <w:sz w:val="24"/>
          <w:szCs w:val="24"/>
        </w:rPr>
        <w:t>.</w:t>
      </w:r>
      <w:r w:rsidR="00CD246B">
        <w:rPr>
          <w:rFonts w:cstheme="minorHAnsi"/>
          <w:sz w:val="24"/>
          <w:szCs w:val="24"/>
        </w:rPr>
        <w:t xml:space="preserve"> All GTAs are required to attend the EPSY department GTA orientation each year.</w:t>
      </w:r>
    </w:p>
    <w:p w14:paraId="7F58E515" w14:textId="77777777" w:rsidR="003626E2" w:rsidRDefault="003626E2" w:rsidP="00787A5F">
      <w:pPr>
        <w:spacing w:after="0" w:line="276" w:lineRule="auto"/>
        <w:rPr>
          <w:rFonts w:cstheme="minorHAnsi"/>
          <w:sz w:val="24"/>
          <w:szCs w:val="24"/>
        </w:rPr>
      </w:pPr>
    </w:p>
    <w:p w14:paraId="3C1A9428" w14:textId="3C3ACAD0" w:rsidR="00F17244" w:rsidRPr="00515D5D" w:rsidRDefault="00F17244" w:rsidP="2C35F1EA">
      <w:pPr>
        <w:spacing w:after="0" w:line="276" w:lineRule="auto"/>
        <w:rPr>
          <w:sz w:val="24"/>
          <w:szCs w:val="24"/>
        </w:rPr>
      </w:pPr>
      <w:r w:rsidRPr="2C35F1EA">
        <w:rPr>
          <w:sz w:val="24"/>
          <w:szCs w:val="24"/>
        </w:rPr>
        <w:t>University policies relating to GTA positions are described in the U</w:t>
      </w:r>
      <w:r w:rsidR="008649F4" w:rsidRPr="2C35F1EA">
        <w:rPr>
          <w:sz w:val="24"/>
          <w:szCs w:val="24"/>
        </w:rPr>
        <w:t xml:space="preserve">niversity </w:t>
      </w:r>
      <w:hyperlink r:id="rId15">
        <w:r w:rsidR="008649F4" w:rsidRPr="2C35F1EA">
          <w:rPr>
            <w:rStyle w:val="Hyperlink"/>
            <w:sz w:val="24"/>
            <w:szCs w:val="24"/>
          </w:rPr>
          <w:t>Memorandum of Agreement</w:t>
        </w:r>
      </w:hyperlink>
      <w:r w:rsidR="008649F4" w:rsidRPr="2C35F1EA">
        <w:rPr>
          <w:sz w:val="24"/>
          <w:szCs w:val="24"/>
        </w:rPr>
        <w:t>.</w:t>
      </w:r>
    </w:p>
    <w:p w14:paraId="51D418DD" w14:textId="429249E5" w:rsidR="00794498" w:rsidRDefault="00794498">
      <w:pPr>
        <w:rPr>
          <w:rFonts w:cstheme="minorHAnsi"/>
          <w:sz w:val="24"/>
          <w:szCs w:val="24"/>
        </w:rPr>
      </w:pPr>
      <w:r>
        <w:rPr>
          <w:rFonts w:cstheme="minorHAnsi"/>
          <w:sz w:val="24"/>
          <w:szCs w:val="24"/>
        </w:rPr>
        <w:br w:type="page"/>
      </w:r>
    </w:p>
    <w:p w14:paraId="532624AC" w14:textId="4F5627B1" w:rsidR="005423C6" w:rsidRPr="00515D5D" w:rsidRDefault="005423C6" w:rsidP="005423C6">
      <w:pPr>
        <w:pStyle w:val="Heading1"/>
        <w:spacing w:before="0" w:line="276" w:lineRule="auto"/>
        <w:rPr>
          <w:rFonts w:asciiTheme="minorHAnsi" w:hAnsiTheme="minorHAnsi" w:cstheme="minorBidi"/>
        </w:rPr>
      </w:pPr>
      <w:bookmarkStart w:id="13" w:name="_Toc236741304"/>
      <w:r>
        <w:rPr>
          <w:rFonts w:asciiTheme="minorHAnsi" w:hAnsiTheme="minorHAnsi" w:cstheme="minorBidi"/>
        </w:rPr>
        <w:lastRenderedPageBreak/>
        <w:t>Scholarships</w:t>
      </w:r>
      <w:bookmarkEnd w:id="13"/>
    </w:p>
    <w:p w14:paraId="1A87FF5D" w14:textId="77777777" w:rsidR="000C2E89" w:rsidRDefault="000C2E89" w:rsidP="000C2E89">
      <w:pPr>
        <w:rPr>
          <w:rFonts w:cstheme="minorHAnsi"/>
          <w:sz w:val="24"/>
          <w:szCs w:val="24"/>
        </w:rPr>
      </w:pPr>
    </w:p>
    <w:p w14:paraId="6FD51E6D" w14:textId="512A4CEF" w:rsidR="005423C6" w:rsidRDefault="000C2E89" w:rsidP="000C2E89">
      <w:r>
        <w:rPr>
          <w:rFonts w:cstheme="minorHAnsi"/>
          <w:sz w:val="24"/>
          <w:szCs w:val="24"/>
        </w:rPr>
        <w:t xml:space="preserve">The </w:t>
      </w:r>
      <w:r w:rsidRPr="00515D5D">
        <w:rPr>
          <w:rFonts w:cstheme="minorHAnsi"/>
          <w:sz w:val="24"/>
          <w:szCs w:val="24"/>
        </w:rPr>
        <w:t>School of Education and Human Sciences</w:t>
      </w:r>
      <w:r>
        <w:rPr>
          <w:rFonts w:cstheme="minorHAnsi"/>
          <w:sz w:val="24"/>
          <w:szCs w:val="24"/>
        </w:rPr>
        <w:t xml:space="preserve"> provides a limited number of scholarships for graduate students. </w:t>
      </w:r>
      <w:r w:rsidR="00E73556" w:rsidRPr="00E73556">
        <w:rPr>
          <w:rFonts w:cstheme="minorHAnsi"/>
          <w:sz w:val="24"/>
          <w:szCs w:val="24"/>
        </w:rPr>
        <w:t xml:space="preserve">The window to apply for </w:t>
      </w:r>
      <w:r w:rsidR="00E73556">
        <w:rPr>
          <w:rFonts w:cstheme="minorHAnsi"/>
          <w:sz w:val="24"/>
          <w:szCs w:val="24"/>
        </w:rPr>
        <w:t>SOEHS</w:t>
      </w:r>
      <w:r w:rsidR="00E73556" w:rsidRPr="00E73556">
        <w:rPr>
          <w:rFonts w:cstheme="minorHAnsi"/>
          <w:sz w:val="24"/>
          <w:szCs w:val="24"/>
        </w:rPr>
        <w:t xml:space="preserve"> scholarships is open </w:t>
      </w:r>
      <w:r w:rsidR="00CB1F10">
        <w:rPr>
          <w:rFonts w:cstheme="minorHAnsi"/>
          <w:sz w:val="24"/>
          <w:szCs w:val="24"/>
        </w:rPr>
        <w:t xml:space="preserve">on an </w:t>
      </w:r>
      <w:r w:rsidR="00E73556" w:rsidRPr="00E73556">
        <w:rPr>
          <w:rFonts w:cstheme="minorHAnsi"/>
          <w:sz w:val="24"/>
          <w:szCs w:val="24"/>
        </w:rPr>
        <w:t xml:space="preserve">annual basis between December and January. </w:t>
      </w:r>
      <w:r w:rsidR="00CB1F10">
        <w:rPr>
          <w:rFonts w:cstheme="minorHAnsi"/>
          <w:sz w:val="24"/>
          <w:szCs w:val="24"/>
        </w:rPr>
        <w:t xml:space="preserve">More information and a link to the application portal are available at the </w:t>
      </w:r>
      <w:hyperlink r:id="rId16" w:history="1">
        <w:r w:rsidR="00CB1F10" w:rsidRPr="00B514CE">
          <w:rPr>
            <w:rStyle w:val="Hyperlink"/>
            <w:rFonts w:cstheme="minorHAnsi"/>
            <w:sz w:val="24"/>
            <w:szCs w:val="24"/>
          </w:rPr>
          <w:t>SOEHS Scholarships</w:t>
        </w:r>
      </w:hyperlink>
      <w:r w:rsidR="00CB1F10">
        <w:rPr>
          <w:rFonts w:cstheme="minorHAnsi"/>
          <w:sz w:val="24"/>
          <w:szCs w:val="24"/>
        </w:rPr>
        <w:t xml:space="preserve"> website. </w:t>
      </w:r>
    </w:p>
    <w:p w14:paraId="66C67593" w14:textId="77777777" w:rsidR="000C2E89" w:rsidRDefault="000C2E89" w:rsidP="00794498">
      <w:pPr>
        <w:pStyle w:val="Heading1"/>
        <w:spacing w:before="0" w:line="276" w:lineRule="auto"/>
        <w:rPr>
          <w:rFonts w:asciiTheme="minorHAnsi" w:hAnsiTheme="minorHAnsi" w:cstheme="minorBidi"/>
        </w:rPr>
      </w:pPr>
    </w:p>
    <w:p w14:paraId="1AC1A231" w14:textId="6E5C5219" w:rsidR="00794498" w:rsidRPr="00515D5D" w:rsidRDefault="004B4CAB" w:rsidP="00794498">
      <w:pPr>
        <w:pStyle w:val="Heading1"/>
        <w:spacing w:before="0" w:line="276" w:lineRule="auto"/>
        <w:rPr>
          <w:rFonts w:asciiTheme="minorHAnsi" w:hAnsiTheme="minorHAnsi" w:cstheme="minorBidi"/>
        </w:rPr>
      </w:pPr>
      <w:bookmarkStart w:id="14" w:name="_Toc236741305"/>
      <w:r>
        <w:rPr>
          <w:rFonts w:asciiTheme="minorHAnsi" w:hAnsiTheme="minorHAnsi" w:cstheme="minorBidi"/>
        </w:rPr>
        <w:t>Research and Travel Support Funding</w:t>
      </w:r>
      <w:bookmarkEnd w:id="14"/>
    </w:p>
    <w:p w14:paraId="0129BA00" w14:textId="77777777" w:rsidR="004408BC" w:rsidRPr="00515D5D" w:rsidRDefault="004408BC" w:rsidP="00307C4B">
      <w:pPr>
        <w:spacing w:after="0" w:line="276" w:lineRule="auto"/>
        <w:rPr>
          <w:rFonts w:cstheme="minorHAnsi"/>
          <w:sz w:val="24"/>
          <w:szCs w:val="24"/>
        </w:rPr>
      </w:pPr>
    </w:p>
    <w:p w14:paraId="1F079B2A" w14:textId="2D08A1D0" w:rsidR="0002031D" w:rsidRDefault="00D0644D" w:rsidP="00307C4B">
      <w:pPr>
        <w:spacing w:after="0" w:line="276" w:lineRule="auto"/>
        <w:rPr>
          <w:rFonts w:cstheme="minorHAnsi"/>
          <w:sz w:val="24"/>
          <w:szCs w:val="24"/>
        </w:rPr>
      </w:pPr>
      <w:r>
        <w:rPr>
          <w:rFonts w:cstheme="minorHAnsi"/>
          <w:sz w:val="24"/>
          <w:szCs w:val="24"/>
        </w:rPr>
        <w:t xml:space="preserve">The </w:t>
      </w:r>
      <w:r w:rsidR="004B4CAB" w:rsidRPr="00515D5D">
        <w:rPr>
          <w:rFonts w:cstheme="minorHAnsi"/>
          <w:sz w:val="24"/>
          <w:szCs w:val="24"/>
        </w:rPr>
        <w:t>School of Education and Human Sciences</w:t>
      </w:r>
      <w:r>
        <w:rPr>
          <w:rFonts w:cstheme="minorHAnsi"/>
          <w:sz w:val="24"/>
          <w:szCs w:val="24"/>
        </w:rPr>
        <w:t xml:space="preserve"> provides funds to support certain research-related </w:t>
      </w:r>
      <w:r w:rsidR="00CB4024">
        <w:rPr>
          <w:rFonts w:cstheme="minorHAnsi"/>
          <w:sz w:val="24"/>
          <w:szCs w:val="24"/>
        </w:rPr>
        <w:t xml:space="preserve">expenses as well as </w:t>
      </w:r>
      <w:r w:rsidR="00BC3030">
        <w:rPr>
          <w:rFonts w:cstheme="minorHAnsi"/>
          <w:sz w:val="24"/>
          <w:szCs w:val="24"/>
        </w:rPr>
        <w:t xml:space="preserve">travel for professional development purposes (e.g., to attend professional conferences). </w:t>
      </w:r>
      <w:r w:rsidR="0002031D">
        <w:rPr>
          <w:rFonts w:cstheme="minorHAnsi"/>
          <w:sz w:val="24"/>
          <w:szCs w:val="24"/>
        </w:rPr>
        <w:t xml:space="preserve">SOEHS graduate students may receive up to $900 for travel and up to $250 for research per year. </w:t>
      </w:r>
      <w:r w:rsidR="002F1244">
        <w:rPr>
          <w:rFonts w:cstheme="minorHAnsi"/>
          <w:sz w:val="24"/>
          <w:szCs w:val="24"/>
        </w:rPr>
        <w:t xml:space="preserve">Applications are reviewed on a rolling basis, contingent on the availability of funds. </w:t>
      </w:r>
      <w:r w:rsidR="00BC3030">
        <w:rPr>
          <w:rFonts w:cstheme="minorHAnsi"/>
          <w:sz w:val="24"/>
          <w:szCs w:val="24"/>
        </w:rPr>
        <w:t xml:space="preserve">More information about available funds and how to apply is available </w:t>
      </w:r>
      <w:r w:rsidR="00EE0FD8">
        <w:rPr>
          <w:rFonts w:cstheme="minorHAnsi"/>
          <w:sz w:val="24"/>
          <w:szCs w:val="24"/>
        </w:rPr>
        <w:t xml:space="preserve">at the </w:t>
      </w:r>
      <w:hyperlink r:id="rId17" w:history="1">
        <w:r w:rsidR="00EE0FD8" w:rsidRPr="00F831E1">
          <w:rPr>
            <w:rStyle w:val="Hyperlink"/>
            <w:rFonts w:cstheme="minorHAnsi"/>
            <w:sz w:val="24"/>
            <w:szCs w:val="24"/>
          </w:rPr>
          <w:t>School of Education and Human Sciences Undergraduate &amp; Graduate Travel &amp; Research Support Guidelines</w:t>
        </w:r>
      </w:hyperlink>
      <w:r w:rsidR="00EE0FD8" w:rsidRPr="00EE0FD8">
        <w:rPr>
          <w:rFonts w:cstheme="minorHAnsi"/>
          <w:sz w:val="24"/>
          <w:szCs w:val="24"/>
        </w:rPr>
        <w:t xml:space="preserve"> </w:t>
      </w:r>
      <w:r w:rsidR="00EE0FD8">
        <w:rPr>
          <w:rFonts w:cstheme="minorHAnsi"/>
          <w:sz w:val="24"/>
          <w:szCs w:val="24"/>
        </w:rPr>
        <w:t xml:space="preserve">website. For questions about these funds, contact the SOEHS Associate Dean for Graduate Programs. </w:t>
      </w:r>
    </w:p>
    <w:p w14:paraId="62C90FDB" w14:textId="77777777" w:rsidR="0002031D" w:rsidRDefault="0002031D" w:rsidP="00307C4B">
      <w:pPr>
        <w:spacing w:after="0" w:line="276" w:lineRule="auto"/>
        <w:rPr>
          <w:rFonts w:cstheme="minorHAnsi"/>
          <w:sz w:val="24"/>
          <w:szCs w:val="24"/>
        </w:rPr>
      </w:pPr>
    </w:p>
    <w:p w14:paraId="0FE2B79B" w14:textId="77777777" w:rsidR="00B80725" w:rsidRDefault="0002031D" w:rsidP="00307C4B">
      <w:pPr>
        <w:spacing w:after="0" w:line="276" w:lineRule="auto"/>
        <w:rPr>
          <w:rFonts w:cstheme="minorHAnsi"/>
          <w:sz w:val="24"/>
          <w:szCs w:val="24"/>
        </w:rPr>
      </w:pPr>
      <w:r w:rsidRPr="0002031D">
        <w:rPr>
          <w:rFonts w:cstheme="minorHAnsi"/>
          <w:sz w:val="24"/>
          <w:szCs w:val="24"/>
        </w:rPr>
        <w:t xml:space="preserve">The </w:t>
      </w:r>
      <w:r>
        <w:rPr>
          <w:rFonts w:cstheme="minorHAnsi"/>
          <w:sz w:val="24"/>
          <w:szCs w:val="24"/>
        </w:rPr>
        <w:t xml:space="preserve">KU </w:t>
      </w:r>
      <w:hyperlink r:id="rId18" w:history="1">
        <w:r w:rsidRPr="00753BE1">
          <w:rPr>
            <w:rStyle w:val="Hyperlink"/>
            <w:rFonts w:cstheme="minorHAnsi"/>
            <w:sz w:val="24"/>
            <w:szCs w:val="24"/>
          </w:rPr>
          <w:t>Doctoral Student Research Fund</w:t>
        </w:r>
      </w:hyperlink>
      <w:r w:rsidR="00621E9F">
        <w:rPr>
          <w:rFonts w:cstheme="minorHAnsi"/>
          <w:sz w:val="24"/>
          <w:szCs w:val="24"/>
        </w:rPr>
        <w:t xml:space="preserve"> (DSRF)</w:t>
      </w:r>
      <w:r w:rsidRPr="0002031D">
        <w:rPr>
          <w:rFonts w:cstheme="minorHAnsi"/>
          <w:sz w:val="24"/>
          <w:szCs w:val="24"/>
        </w:rPr>
        <w:t xml:space="preserve"> </w:t>
      </w:r>
      <w:r w:rsidR="00621E9F">
        <w:rPr>
          <w:rFonts w:cstheme="minorHAnsi"/>
          <w:sz w:val="24"/>
          <w:szCs w:val="24"/>
        </w:rPr>
        <w:t>provides funding for students w</w:t>
      </w:r>
      <w:r w:rsidRPr="0002031D">
        <w:rPr>
          <w:rFonts w:cstheme="minorHAnsi"/>
          <w:sz w:val="24"/>
          <w:szCs w:val="24"/>
        </w:rPr>
        <w:t xml:space="preserve">ho need assistance to carry out research that advances progress toward the degree. </w:t>
      </w:r>
      <w:r w:rsidR="00621E9F">
        <w:rPr>
          <w:rFonts w:cstheme="minorHAnsi"/>
          <w:sz w:val="24"/>
          <w:szCs w:val="24"/>
        </w:rPr>
        <w:t>Each</w:t>
      </w:r>
      <w:r w:rsidRPr="0002031D">
        <w:rPr>
          <w:rFonts w:cstheme="minorHAnsi"/>
          <w:sz w:val="24"/>
          <w:szCs w:val="24"/>
        </w:rPr>
        <w:t xml:space="preserve"> doctoral student is eligible to receive </w:t>
      </w:r>
      <w:r w:rsidR="00621E9F">
        <w:rPr>
          <w:rFonts w:cstheme="minorHAnsi"/>
          <w:sz w:val="24"/>
          <w:szCs w:val="24"/>
        </w:rPr>
        <w:t>a maximum of one award of up to $1500 from the DSRF</w:t>
      </w:r>
      <w:r w:rsidRPr="0002031D">
        <w:rPr>
          <w:rFonts w:cstheme="minorHAnsi"/>
          <w:sz w:val="24"/>
          <w:szCs w:val="24"/>
        </w:rPr>
        <w:t xml:space="preserve"> award during their doctoral career. </w:t>
      </w:r>
      <w:r w:rsidR="002F1244">
        <w:rPr>
          <w:rFonts w:cstheme="minorHAnsi"/>
          <w:sz w:val="24"/>
          <w:szCs w:val="24"/>
        </w:rPr>
        <w:t xml:space="preserve">There is an annual deadline to apply for these funds, typically early in the fall semester. </w:t>
      </w:r>
    </w:p>
    <w:p w14:paraId="2DC24CDE" w14:textId="77777777" w:rsidR="00B80725" w:rsidRDefault="00B80725" w:rsidP="00307C4B">
      <w:pPr>
        <w:spacing w:after="0" w:line="276" w:lineRule="auto"/>
        <w:rPr>
          <w:rFonts w:cstheme="minorHAnsi"/>
          <w:sz w:val="24"/>
          <w:szCs w:val="24"/>
        </w:rPr>
      </w:pPr>
    </w:p>
    <w:p w14:paraId="1A692782" w14:textId="77777777" w:rsidR="00AB61F1" w:rsidRPr="00515D5D" w:rsidRDefault="00B80725" w:rsidP="00AB61F1">
      <w:pPr>
        <w:pStyle w:val="NoSpacing"/>
        <w:spacing w:line="276" w:lineRule="auto"/>
        <w:rPr>
          <w:rFonts w:cstheme="minorHAnsi"/>
          <w:sz w:val="24"/>
          <w:szCs w:val="24"/>
        </w:rPr>
      </w:pPr>
      <w:r>
        <w:rPr>
          <w:rFonts w:cstheme="minorHAnsi"/>
          <w:sz w:val="24"/>
          <w:szCs w:val="24"/>
        </w:rPr>
        <w:t xml:space="preserve">More information </w:t>
      </w:r>
      <w:r w:rsidR="00C04579">
        <w:rPr>
          <w:rFonts w:cstheme="minorHAnsi"/>
          <w:sz w:val="24"/>
          <w:szCs w:val="24"/>
        </w:rPr>
        <w:t xml:space="preserve">about funding opportunities available through the Office of Graduate &amp; </w:t>
      </w:r>
      <w:r w:rsidR="00AB61F1">
        <w:rPr>
          <w:rFonts w:cstheme="minorHAnsi"/>
          <w:sz w:val="24"/>
          <w:szCs w:val="24"/>
        </w:rPr>
        <w:t>Postdoctoral</w:t>
      </w:r>
      <w:r w:rsidR="00C04579">
        <w:rPr>
          <w:rFonts w:cstheme="minorHAnsi"/>
          <w:sz w:val="24"/>
          <w:szCs w:val="24"/>
        </w:rPr>
        <w:t xml:space="preserve"> Affairs </w:t>
      </w:r>
      <w:r w:rsidR="00AB61F1">
        <w:rPr>
          <w:rFonts w:cstheme="minorHAnsi"/>
          <w:sz w:val="24"/>
          <w:szCs w:val="24"/>
        </w:rPr>
        <w:t xml:space="preserve">is available in the </w:t>
      </w:r>
      <w:r w:rsidR="00AB61F1" w:rsidRPr="00C87B9C">
        <w:rPr>
          <w:rFonts w:cstheme="minorHAnsi"/>
          <w:sz w:val="24"/>
          <w:szCs w:val="24"/>
        </w:rPr>
        <w:t>University Policies and Degree Requirements</w:t>
      </w:r>
      <w:r w:rsidR="00AB61F1">
        <w:rPr>
          <w:rFonts w:cstheme="minorHAnsi"/>
          <w:sz w:val="24"/>
          <w:szCs w:val="24"/>
        </w:rPr>
        <w:t xml:space="preserve"> section at the end of this handbook. </w:t>
      </w:r>
    </w:p>
    <w:p w14:paraId="1A4FFBAF" w14:textId="120E890E" w:rsidR="007237EB" w:rsidRPr="00515D5D" w:rsidRDefault="00C04579" w:rsidP="00307C4B">
      <w:pPr>
        <w:spacing w:after="0" w:line="276" w:lineRule="auto"/>
        <w:rPr>
          <w:rFonts w:cstheme="minorHAnsi"/>
          <w:sz w:val="24"/>
          <w:szCs w:val="24"/>
        </w:rPr>
      </w:pPr>
      <w:r>
        <w:rPr>
          <w:rFonts w:cstheme="minorHAnsi"/>
          <w:sz w:val="24"/>
          <w:szCs w:val="24"/>
        </w:rPr>
        <w:t xml:space="preserve"> </w:t>
      </w:r>
      <w:r w:rsidR="007237EB" w:rsidRPr="00515D5D">
        <w:rPr>
          <w:rFonts w:cstheme="minorHAnsi"/>
          <w:sz w:val="24"/>
          <w:szCs w:val="24"/>
        </w:rPr>
        <w:br w:type="page"/>
      </w:r>
    </w:p>
    <w:p w14:paraId="65FD3C07" w14:textId="019E24DD" w:rsidR="0035388D" w:rsidRPr="0035388D" w:rsidRDefault="0035388D" w:rsidP="2C35F1EA">
      <w:pPr>
        <w:pStyle w:val="Heading1"/>
        <w:rPr>
          <w:rStyle w:val="normaltextrun"/>
          <w:rFonts w:asciiTheme="minorHAnsi" w:hAnsiTheme="minorHAnsi" w:cstheme="minorBidi"/>
          <w:b/>
          <w:bCs/>
        </w:rPr>
      </w:pPr>
      <w:bookmarkStart w:id="15" w:name="_Toc236741306"/>
      <w:r w:rsidRPr="2C35F1EA">
        <w:rPr>
          <w:rStyle w:val="normaltextrun"/>
          <w:rFonts w:asciiTheme="minorHAnsi" w:hAnsiTheme="minorHAnsi" w:cstheme="minorBidi"/>
          <w:b/>
          <w:bCs/>
        </w:rPr>
        <w:lastRenderedPageBreak/>
        <w:t>MSE Program Information</w:t>
      </w:r>
      <w:bookmarkEnd w:id="15"/>
    </w:p>
    <w:p w14:paraId="24B5824B" w14:textId="0EB23739" w:rsidR="00D250AD" w:rsidRPr="00515D5D" w:rsidRDefault="005E5ED7" w:rsidP="2C35F1EA">
      <w:pPr>
        <w:pStyle w:val="Heading1"/>
        <w:rPr>
          <w:rStyle w:val="normaltextrun"/>
          <w:rFonts w:asciiTheme="minorHAnsi" w:hAnsiTheme="minorHAnsi" w:cstheme="minorBidi"/>
        </w:rPr>
      </w:pPr>
      <w:bookmarkStart w:id="16" w:name="_Toc236741307"/>
      <w:r w:rsidRPr="2C35F1EA">
        <w:rPr>
          <w:rStyle w:val="normaltextrun"/>
          <w:rFonts w:asciiTheme="minorHAnsi" w:hAnsiTheme="minorHAnsi" w:cstheme="minorBidi"/>
        </w:rPr>
        <w:t xml:space="preserve">MSE </w:t>
      </w:r>
      <w:r w:rsidR="00B12BEF" w:rsidRPr="2C35F1EA">
        <w:rPr>
          <w:rStyle w:val="normaltextrun"/>
          <w:rFonts w:asciiTheme="minorHAnsi" w:hAnsiTheme="minorHAnsi" w:cstheme="minorBidi"/>
        </w:rPr>
        <w:t>P</w:t>
      </w:r>
      <w:r w:rsidRPr="2C35F1EA">
        <w:rPr>
          <w:rStyle w:val="normaltextrun"/>
          <w:rFonts w:asciiTheme="minorHAnsi" w:hAnsiTheme="minorHAnsi" w:cstheme="minorBidi"/>
        </w:rPr>
        <w:t xml:space="preserve">rogram </w:t>
      </w:r>
      <w:r w:rsidR="00B12BEF" w:rsidRPr="2C35F1EA">
        <w:rPr>
          <w:rStyle w:val="normaltextrun"/>
          <w:rFonts w:asciiTheme="minorHAnsi" w:hAnsiTheme="minorHAnsi" w:cstheme="minorBidi"/>
        </w:rPr>
        <w:t>L</w:t>
      </w:r>
      <w:r w:rsidRPr="2C35F1EA">
        <w:rPr>
          <w:rStyle w:val="normaltextrun"/>
          <w:rFonts w:asciiTheme="minorHAnsi" w:hAnsiTheme="minorHAnsi" w:cstheme="minorBidi"/>
        </w:rPr>
        <w:t xml:space="preserve">earning </w:t>
      </w:r>
      <w:r w:rsidR="00B12BEF" w:rsidRPr="2C35F1EA">
        <w:rPr>
          <w:rStyle w:val="normaltextrun"/>
          <w:rFonts w:asciiTheme="minorHAnsi" w:hAnsiTheme="minorHAnsi" w:cstheme="minorBidi"/>
        </w:rPr>
        <w:t>G</w:t>
      </w:r>
      <w:r w:rsidRPr="2C35F1EA">
        <w:rPr>
          <w:rStyle w:val="normaltextrun"/>
          <w:rFonts w:asciiTheme="minorHAnsi" w:hAnsiTheme="minorHAnsi" w:cstheme="minorBidi"/>
        </w:rPr>
        <w:t>oals</w:t>
      </w:r>
      <w:bookmarkEnd w:id="16"/>
    </w:p>
    <w:p w14:paraId="54AF6D95" w14:textId="77777777" w:rsidR="00D250AD" w:rsidRPr="00515D5D" w:rsidRDefault="00D250AD" w:rsidP="00D250AD">
      <w:pPr>
        <w:rPr>
          <w:rStyle w:val="normaltextrun"/>
          <w:rFonts w:cstheme="minorHAnsi"/>
        </w:rPr>
      </w:pPr>
    </w:p>
    <w:p w14:paraId="11B7035E" w14:textId="4B0C990A" w:rsidR="00D250AD" w:rsidRDefault="00C70857" w:rsidP="001F1C97">
      <w:pPr>
        <w:spacing w:after="0"/>
        <w:rPr>
          <w:rStyle w:val="normaltextrun"/>
          <w:rFonts w:cstheme="minorHAnsi"/>
          <w:sz w:val="24"/>
          <w:szCs w:val="24"/>
        </w:rPr>
      </w:pPr>
      <w:r w:rsidRPr="00515D5D">
        <w:rPr>
          <w:rStyle w:val="normaltextrun"/>
          <w:rFonts w:cstheme="minorHAnsi"/>
          <w:sz w:val="24"/>
          <w:szCs w:val="24"/>
        </w:rPr>
        <w:t>The MSE program includes three major learning goals:</w:t>
      </w:r>
    </w:p>
    <w:p w14:paraId="2DEB3179" w14:textId="77777777" w:rsidR="001F1C97" w:rsidRPr="00515D5D" w:rsidRDefault="001F1C97" w:rsidP="001F1C97">
      <w:pPr>
        <w:spacing w:after="0"/>
        <w:rPr>
          <w:rStyle w:val="normaltextrun"/>
          <w:rFonts w:cstheme="minorHAnsi"/>
          <w:sz w:val="24"/>
          <w:szCs w:val="24"/>
        </w:rPr>
      </w:pPr>
    </w:p>
    <w:p w14:paraId="3D57E2A2" w14:textId="245F8016" w:rsidR="00C70857" w:rsidRDefault="00C70857">
      <w:pPr>
        <w:pStyle w:val="ListParagraph"/>
        <w:numPr>
          <w:ilvl w:val="0"/>
          <w:numId w:val="8"/>
        </w:numPr>
        <w:ind w:left="360"/>
        <w:rPr>
          <w:rFonts w:asciiTheme="minorHAnsi" w:hAnsiTheme="minorHAnsi" w:cstheme="minorHAnsi"/>
          <w:szCs w:val="24"/>
        </w:rPr>
      </w:pPr>
      <w:r w:rsidRPr="00D433B4">
        <w:rPr>
          <w:rStyle w:val="normaltextrun"/>
          <w:rFonts w:asciiTheme="minorHAnsi" w:hAnsiTheme="minorHAnsi" w:cstheme="minorHAnsi"/>
          <w:b/>
          <w:bCs/>
          <w:szCs w:val="24"/>
        </w:rPr>
        <w:t>Master and be able to apply concepts, information, and methods in the field:</w:t>
      </w:r>
      <w:r w:rsidRPr="00D433B4">
        <w:rPr>
          <w:rStyle w:val="normaltextrun"/>
          <w:rFonts w:asciiTheme="minorHAnsi" w:hAnsiTheme="minorHAnsi" w:cstheme="minorHAnsi"/>
          <w:szCs w:val="24"/>
        </w:rPr>
        <w:t xml:space="preserve"> </w:t>
      </w:r>
      <w:r w:rsidR="005348F8" w:rsidRPr="00D433B4">
        <w:rPr>
          <w:rStyle w:val="normaltextrun"/>
          <w:rFonts w:asciiTheme="minorHAnsi" w:hAnsiTheme="minorHAnsi" w:cstheme="minorHAnsi"/>
          <w:szCs w:val="24"/>
        </w:rPr>
        <w:t>Upon completing the master’s degree, s</w:t>
      </w:r>
      <w:r w:rsidRPr="00D433B4">
        <w:rPr>
          <w:rStyle w:val="normaltextrun"/>
          <w:rFonts w:asciiTheme="minorHAnsi" w:hAnsiTheme="minorHAnsi" w:cstheme="minorHAnsi"/>
          <w:szCs w:val="24"/>
        </w:rPr>
        <w:t>tudents should</w:t>
      </w:r>
      <w:r w:rsidR="005348F8" w:rsidRPr="00D433B4">
        <w:rPr>
          <w:rStyle w:val="normaltextrun"/>
          <w:rFonts w:asciiTheme="minorHAnsi" w:hAnsiTheme="minorHAnsi" w:cstheme="minorHAnsi"/>
          <w:szCs w:val="24"/>
        </w:rPr>
        <w:t xml:space="preserve"> have acquired a foundational body of knowledge related to human development and learning, including: cognitive, social, and emotional development; methods for conducting and evaluating empirical research on human development; family and peer relationships; neurological underpinnings of thought, emotion, and behavior; developmental tasks and assets; and the role of cultural and linguistic diversity in shaping development. Students should</w:t>
      </w:r>
      <w:r w:rsidRPr="00D433B4">
        <w:rPr>
          <w:rStyle w:val="normaltextrun"/>
          <w:rFonts w:asciiTheme="minorHAnsi" w:hAnsiTheme="minorHAnsi" w:cstheme="minorHAnsi"/>
          <w:szCs w:val="24"/>
        </w:rPr>
        <w:t xml:space="preserve"> be able to </w:t>
      </w:r>
      <w:r w:rsidR="005348F8" w:rsidRPr="00D433B4">
        <w:rPr>
          <w:rStyle w:val="normaltextrun"/>
          <w:rFonts w:asciiTheme="minorHAnsi" w:hAnsiTheme="minorHAnsi" w:cstheme="minorHAnsi"/>
          <w:szCs w:val="24"/>
        </w:rPr>
        <w:t xml:space="preserve">apply this knowledge to school, home, and community settings. </w:t>
      </w:r>
      <w:r w:rsidR="005348F8" w:rsidRPr="00D433B4">
        <w:rPr>
          <w:rFonts w:asciiTheme="minorHAnsi" w:hAnsiTheme="minorHAnsi" w:cstheme="minorHAnsi"/>
          <w:szCs w:val="24"/>
        </w:rPr>
        <w:t>Broad knowledge of theory and research in the field is demonstrated through satisfactory performance in D&amp;L core coursework.</w:t>
      </w:r>
    </w:p>
    <w:p w14:paraId="60CB0A30" w14:textId="77777777" w:rsidR="00D433B4" w:rsidRPr="00D433B4" w:rsidRDefault="00D433B4" w:rsidP="001F1C97">
      <w:pPr>
        <w:pStyle w:val="ListParagraph"/>
        <w:ind w:left="360"/>
        <w:rPr>
          <w:rStyle w:val="normaltextrun"/>
          <w:rFonts w:asciiTheme="minorHAnsi" w:hAnsiTheme="minorHAnsi" w:cstheme="minorHAnsi"/>
          <w:szCs w:val="24"/>
        </w:rPr>
      </w:pPr>
    </w:p>
    <w:p w14:paraId="46781258" w14:textId="30E464F3" w:rsidR="00D433B4" w:rsidRDefault="00D250AD">
      <w:pPr>
        <w:pStyle w:val="ListParagraph"/>
        <w:numPr>
          <w:ilvl w:val="0"/>
          <w:numId w:val="8"/>
        </w:numPr>
        <w:ind w:left="360"/>
        <w:rPr>
          <w:rFonts w:asciiTheme="minorHAnsi" w:hAnsiTheme="minorHAnsi" w:cstheme="minorHAnsi"/>
          <w:szCs w:val="24"/>
        </w:rPr>
      </w:pPr>
      <w:r w:rsidRPr="00D433B4">
        <w:rPr>
          <w:rStyle w:val="normaltextrun"/>
          <w:rFonts w:asciiTheme="minorHAnsi" w:hAnsiTheme="minorHAnsi" w:cstheme="minorHAnsi"/>
          <w:b/>
          <w:bCs/>
          <w:szCs w:val="24"/>
        </w:rPr>
        <w:t>Follow ethical guidelines for work in the field</w:t>
      </w:r>
      <w:r w:rsidR="00B12BEF" w:rsidRPr="00D433B4">
        <w:rPr>
          <w:rStyle w:val="normaltextrun"/>
          <w:rFonts w:asciiTheme="minorHAnsi" w:hAnsiTheme="minorHAnsi" w:cstheme="minorHAnsi"/>
          <w:b/>
          <w:bCs/>
          <w:szCs w:val="24"/>
        </w:rPr>
        <w:t>:</w:t>
      </w:r>
      <w:r w:rsidR="00B12BEF" w:rsidRPr="00D433B4">
        <w:rPr>
          <w:rStyle w:val="normaltextrun"/>
          <w:rFonts w:asciiTheme="minorHAnsi" w:hAnsiTheme="minorHAnsi" w:cstheme="minorHAnsi"/>
          <w:szCs w:val="24"/>
        </w:rPr>
        <w:t xml:space="preserve"> Students should</w:t>
      </w:r>
      <w:r w:rsidR="005348F8" w:rsidRPr="00D433B4">
        <w:rPr>
          <w:rStyle w:val="normaltextrun"/>
          <w:rFonts w:asciiTheme="minorHAnsi" w:hAnsiTheme="minorHAnsi" w:cstheme="minorHAnsi"/>
          <w:szCs w:val="24"/>
        </w:rPr>
        <w:t xml:space="preserve"> be aware of the key issues and </w:t>
      </w:r>
      <w:proofErr w:type="spellStart"/>
      <w:r w:rsidR="005348F8" w:rsidRPr="00D433B4">
        <w:rPr>
          <w:rStyle w:val="normaltextrun"/>
          <w:rFonts w:asciiTheme="minorHAnsi" w:hAnsiTheme="minorHAnsi" w:cstheme="minorHAnsi"/>
          <w:szCs w:val="24"/>
        </w:rPr>
        <w:t>principles</w:t>
      </w:r>
      <w:proofErr w:type="spellEnd"/>
      <w:r w:rsidR="005348F8" w:rsidRPr="00D433B4">
        <w:rPr>
          <w:rStyle w:val="normaltextrun"/>
          <w:rFonts w:asciiTheme="minorHAnsi" w:hAnsiTheme="minorHAnsi" w:cstheme="minorHAnsi"/>
          <w:szCs w:val="24"/>
        </w:rPr>
        <w:t xml:space="preserve"> involved in conducting research on human development, including informed consent, privacy and confidentiality, and balancing risks and benefits. Students should have the skills needed to conduct independent research in an ethical and responsible manner, including the ability to follow the processes needed to have research approved by an Institutional Review Board. </w:t>
      </w:r>
      <w:r w:rsidR="005348F8" w:rsidRPr="00D433B4">
        <w:rPr>
          <w:rFonts w:asciiTheme="minorHAnsi" w:hAnsiTheme="minorHAnsi" w:cstheme="minorHAnsi"/>
          <w:szCs w:val="24"/>
        </w:rPr>
        <w:t xml:space="preserve">The ability to follow ethical guidelines for research in the field is demonstrated via the completion of human </w:t>
      </w:r>
      <w:proofErr w:type="gramStart"/>
      <w:r w:rsidR="005348F8" w:rsidRPr="00D433B4">
        <w:rPr>
          <w:rFonts w:asciiTheme="minorHAnsi" w:hAnsiTheme="minorHAnsi" w:cstheme="minorHAnsi"/>
          <w:szCs w:val="24"/>
        </w:rPr>
        <w:t>subjects</w:t>
      </w:r>
      <w:proofErr w:type="gramEnd"/>
      <w:r w:rsidR="005348F8" w:rsidRPr="00D433B4">
        <w:rPr>
          <w:rFonts w:asciiTheme="minorHAnsi" w:hAnsiTheme="minorHAnsi" w:cstheme="minorHAnsi"/>
          <w:szCs w:val="24"/>
        </w:rPr>
        <w:t xml:space="preserve"> research training, as well as performance on the master’s thesis or project.</w:t>
      </w:r>
    </w:p>
    <w:p w14:paraId="6969463D" w14:textId="77777777" w:rsidR="001F1C97" w:rsidRPr="001F1C97" w:rsidRDefault="001F1C97" w:rsidP="001F1C97">
      <w:pPr>
        <w:spacing w:after="0"/>
        <w:rPr>
          <w:rStyle w:val="normaltextrun"/>
          <w:rFonts w:cstheme="minorHAnsi"/>
          <w:sz w:val="24"/>
          <w:szCs w:val="24"/>
        </w:rPr>
      </w:pPr>
    </w:p>
    <w:p w14:paraId="633BA229" w14:textId="1E40EF3F" w:rsidR="00B12BEF" w:rsidRPr="00D433B4" w:rsidRDefault="00B12BEF">
      <w:pPr>
        <w:pStyle w:val="ListParagraph"/>
        <w:numPr>
          <w:ilvl w:val="0"/>
          <w:numId w:val="8"/>
        </w:numPr>
        <w:ind w:left="360"/>
        <w:rPr>
          <w:rStyle w:val="normaltextrun"/>
          <w:rFonts w:cstheme="minorHAnsi"/>
          <w:szCs w:val="24"/>
        </w:rPr>
      </w:pPr>
      <w:r w:rsidRPr="00D433B4">
        <w:rPr>
          <w:rStyle w:val="normaltextrun"/>
          <w:rFonts w:asciiTheme="minorHAnsi" w:hAnsiTheme="minorHAnsi" w:cstheme="minorHAnsi"/>
          <w:b/>
          <w:bCs/>
          <w:szCs w:val="24"/>
        </w:rPr>
        <w:t>Acquire the skills needed to conduct original research in the field:</w:t>
      </w:r>
      <w:r w:rsidRPr="00D433B4">
        <w:rPr>
          <w:rStyle w:val="normaltextrun"/>
          <w:rFonts w:asciiTheme="minorHAnsi" w:hAnsiTheme="minorHAnsi" w:cstheme="minorHAnsi"/>
          <w:szCs w:val="24"/>
        </w:rPr>
        <w:t xml:space="preserve"> </w:t>
      </w:r>
      <w:r w:rsidR="005348F8" w:rsidRPr="00D433B4">
        <w:rPr>
          <w:rStyle w:val="normaltextrun"/>
          <w:rFonts w:asciiTheme="minorHAnsi" w:hAnsiTheme="minorHAnsi" w:cstheme="minorHAnsi"/>
          <w:szCs w:val="24"/>
        </w:rPr>
        <w:t xml:space="preserve">Upon completing the master’s degree, students should have acquired the skills needed to conduct independent research in the field, including an understanding of developing research questions, recruiting research participants, collecting data, analyzing data, and presenting findings for a scholarly audience. The ability to conduct original research in the field is demonstrated through the master’s thesis or project. </w:t>
      </w:r>
    </w:p>
    <w:p w14:paraId="01C8DAC3" w14:textId="55C0C989" w:rsidR="00B12BEF" w:rsidRPr="005348F8" w:rsidRDefault="00B12BEF" w:rsidP="00B12BEF">
      <w:pPr>
        <w:rPr>
          <w:rStyle w:val="normaltextrun"/>
          <w:rFonts w:cstheme="minorHAnsi"/>
        </w:rPr>
      </w:pPr>
    </w:p>
    <w:p w14:paraId="2501A84D" w14:textId="795EFCA0" w:rsidR="005E5ED7" w:rsidRPr="00515D5D" w:rsidRDefault="005E5ED7" w:rsidP="00D250AD">
      <w:pPr>
        <w:rPr>
          <w:rStyle w:val="normaltextrun"/>
          <w:rFonts w:eastAsiaTheme="majorEastAsia" w:cstheme="minorHAnsi"/>
          <w:color w:val="2F5496" w:themeColor="accent1" w:themeShade="BF"/>
          <w:sz w:val="32"/>
          <w:szCs w:val="32"/>
        </w:rPr>
      </w:pPr>
      <w:r w:rsidRPr="00515D5D">
        <w:rPr>
          <w:rStyle w:val="normaltextrun"/>
          <w:rFonts w:cstheme="minorHAnsi"/>
        </w:rPr>
        <w:br w:type="page"/>
      </w:r>
    </w:p>
    <w:p w14:paraId="3EDA913F" w14:textId="11837401" w:rsidR="007237EB" w:rsidRPr="00515D5D" w:rsidRDefault="007237EB" w:rsidP="2C35F1EA">
      <w:pPr>
        <w:pStyle w:val="Heading1"/>
        <w:spacing w:before="0" w:line="276" w:lineRule="auto"/>
        <w:rPr>
          <w:rStyle w:val="normaltextrun"/>
          <w:rFonts w:asciiTheme="minorHAnsi" w:hAnsiTheme="minorHAnsi" w:cstheme="minorBidi"/>
        </w:rPr>
      </w:pPr>
      <w:bookmarkStart w:id="17" w:name="_Toc236741308"/>
      <w:r w:rsidRPr="2C35F1EA">
        <w:rPr>
          <w:rStyle w:val="normaltextrun"/>
          <w:rFonts w:asciiTheme="minorHAnsi" w:hAnsiTheme="minorHAnsi" w:cstheme="minorBidi"/>
        </w:rPr>
        <w:lastRenderedPageBreak/>
        <w:t xml:space="preserve">MSE Course </w:t>
      </w:r>
      <w:r w:rsidR="001B1524" w:rsidRPr="2C35F1EA">
        <w:rPr>
          <w:rStyle w:val="normaltextrun"/>
          <w:rFonts w:asciiTheme="minorHAnsi" w:hAnsiTheme="minorHAnsi" w:cstheme="minorBidi"/>
        </w:rPr>
        <w:t>Requirements</w:t>
      </w:r>
      <w:bookmarkEnd w:id="17"/>
      <w:r w:rsidR="001B1524" w:rsidRPr="2C35F1EA">
        <w:rPr>
          <w:rStyle w:val="normaltextrun"/>
          <w:rFonts w:asciiTheme="minorHAnsi" w:hAnsiTheme="minorHAnsi" w:cstheme="minorBidi"/>
        </w:rPr>
        <w:t xml:space="preserve">  </w:t>
      </w:r>
    </w:p>
    <w:p w14:paraId="26DAECC3" w14:textId="5F55CBCA" w:rsidR="007237EB" w:rsidRDefault="007237EB" w:rsidP="00307C4B">
      <w:pPr>
        <w:pStyle w:val="paragraph"/>
        <w:spacing w:before="0" w:beforeAutospacing="0" w:after="0" w:afterAutospacing="0" w:line="276" w:lineRule="auto"/>
        <w:textAlignment w:val="baseline"/>
        <w:rPr>
          <w:rStyle w:val="eop"/>
          <w:rFonts w:asciiTheme="minorHAnsi" w:hAnsiTheme="minorHAnsi" w:cstheme="minorHAnsi"/>
        </w:rPr>
      </w:pPr>
      <w:r w:rsidRPr="00515D5D">
        <w:rPr>
          <w:rStyle w:val="eop"/>
          <w:rFonts w:asciiTheme="minorHAnsi" w:hAnsiTheme="minorHAnsi" w:cstheme="minorHAnsi"/>
        </w:rPr>
        <w:t> </w:t>
      </w:r>
    </w:p>
    <w:p w14:paraId="7977E736" w14:textId="0BC7AC80" w:rsidR="00C24041" w:rsidRPr="00342E44" w:rsidRDefault="7A027F07" w:rsidP="76FD3A90">
      <w:pPr>
        <w:spacing w:after="0" w:line="276" w:lineRule="auto"/>
        <w:rPr>
          <w:rStyle w:val="eop"/>
          <w:sz w:val="24"/>
          <w:szCs w:val="24"/>
        </w:rPr>
      </w:pPr>
      <w:r w:rsidRPr="76FD3A90">
        <w:rPr>
          <w:rStyle w:val="eop"/>
          <w:sz w:val="24"/>
          <w:szCs w:val="24"/>
        </w:rPr>
        <w:t xml:space="preserve">The MSE requires a minimum of 36 credit hours, including 30 hours of coursework and 6 credit hours of master’s thesis / project. </w:t>
      </w:r>
      <w:r w:rsidRPr="76FD3A90">
        <w:rPr>
          <w:sz w:val="24"/>
          <w:szCs w:val="24"/>
        </w:rPr>
        <w:t xml:space="preserve">Students are responsible for keeping their </w:t>
      </w:r>
      <w:hyperlink r:id="rId19">
        <w:r w:rsidRPr="76FD3A90">
          <w:rPr>
            <w:rStyle w:val="Hyperlink"/>
            <w:sz w:val="24"/>
            <w:szCs w:val="24"/>
          </w:rPr>
          <w:t>MSE plan of study form</w:t>
        </w:r>
      </w:hyperlink>
      <w:r w:rsidRPr="76FD3A90">
        <w:rPr>
          <w:sz w:val="24"/>
          <w:szCs w:val="24"/>
        </w:rPr>
        <w:t xml:space="preserve"> updated and on file with the EPSY departmental office. </w:t>
      </w:r>
    </w:p>
    <w:p w14:paraId="678E06B2" w14:textId="77777777" w:rsidR="00C24041" w:rsidRPr="00515D5D" w:rsidRDefault="00C24041" w:rsidP="00307C4B">
      <w:pPr>
        <w:pStyle w:val="paragraph"/>
        <w:spacing w:before="0" w:beforeAutospacing="0" w:after="0" w:afterAutospacing="0" w:line="276" w:lineRule="auto"/>
        <w:textAlignment w:val="baseline"/>
        <w:rPr>
          <w:rFonts w:asciiTheme="minorHAnsi" w:hAnsiTheme="minorHAnsi" w:cstheme="minorHAnsi"/>
        </w:rPr>
      </w:pPr>
    </w:p>
    <w:p w14:paraId="0E63D0F8" w14:textId="69A7DA2B" w:rsidR="007237EB" w:rsidRPr="00515D5D" w:rsidRDefault="007237EB" w:rsidP="2C35F1EA">
      <w:pPr>
        <w:pStyle w:val="Heading2"/>
        <w:rPr>
          <w:rStyle w:val="eop"/>
          <w:rFonts w:asciiTheme="minorHAnsi" w:hAnsiTheme="minorHAnsi" w:cstheme="minorBidi"/>
        </w:rPr>
      </w:pPr>
      <w:bookmarkStart w:id="18" w:name="_Toc236741309"/>
      <w:r w:rsidRPr="2C35F1EA">
        <w:rPr>
          <w:rStyle w:val="normaltextrun"/>
          <w:rFonts w:asciiTheme="minorHAnsi" w:hAnsiTheme="minorHAnsi" w:cstheme="minorBidi"/>
        </w:rPr>
        <w:t>Human Development and Learning Core</w:t>
      </w:r>
      <w:bookmarkEnd w:id="18"/>
      <w:r w:rsidRPr="2C35F1EA">
        <w:rPr>
          <w:rStyle w:val="eop"/>
          <w:rFonts w:asciiTheme="minorHAnsi" w:hAnsiTheme="minorHAnsi" w:cstheme="minorBidi"/>
        </w:rPr>
        <w:t> </w:t>
      </w:r>
    </w:p>
    <w:p w14:paraId="67698939" w14:textId="77777777" w:rsidR="009C2E99" w:rsidRPr="00515D5D" w:rsidRDefault="009C2E99" w:rsidP="00307C4B">
      <w:pPr>
        <w:pStyle w:val="paragraph"/>
        <w:spacing w:before="0" w:beforeAutospacing="0" w:after="0" w:afterAutospacing="0" w:line="276" w:lineRule="auto"/>
        <w:textAlignment w:val="baseline"/>
        <w:rPr>
          <w:rFonts w:asciiTheme="minorHAnsi" w:hAnsiTheme="minorHAnsi" w:cstheme="minorHAnsi"/>
        </w:rPr>
      </w:pPr>
    </w:p>
    <w:p w14:paraId="26547956" w14:textId="471941E1" w:rsidR="007237EB" w:rsidRPr="00515D5D" w:rsidRDefault="007237EB" w:rsidP="00307C4B">
      <w:pPr>
        <w:pStyle w:val="paragraph"/>
        <w:spacing w:before="0" w:beforeAutospacing="0" w:after="0" w:afterAutospacing="0" w:line="276" w:lineRule="auto"/>
        <w:textAlignment w:val="baseline"/>
        <w:rPr>
          <w:rFonts w:asciiTheme="minorHAnsi" w:hAnsiTheme="minorHAnsi" w:cstheme="minorHAnsi"/>
        </w:rPr>
      </w:pPr>
      <w:r w:rsidRPr="00515D5D">
        <w:rPr>
          <w:rStyle w:val="normaltextrun"/>
          <w:rFonts w:asciiTheme="minorHAnsi" w:hAnsiTheme="minorHAnsi" w:cstheme="minorHAnsi"/>
        </w:rPr>
        <w:t>Students must take the following core courses </w:t>
      </w:r>
      <w:r w:rsidRPr="00515D5D">
        <w:rPr>
          <w:rStyle w:val="normaltextrun"/>
          <w:rFonts w:asciiTheme="minorHAnsi" w:hAnsiTheme="minorHAnsi" w:cstheme="minorHAnsi"/>
          <w:i/>
          <w:iCs/>
        </w:rPr>
        <w:t>(28</w:t>
      </w:r>
      <w:r w:rsidR="004408BC" w:rsidRPr="00515D5D">
        <w:rPr>
          <w:rStyle w:val="normaltextrun"/>
          <w:rFonts w:asciiTheme="minorHAnsi" w:hAnsiTheme="minorHAnsi" w:cstheme="minorHAnsi"/>
          <w:i/>
          <w:iCs/>
        </w:rPr>
        <w:t xml:space="preserve"> credit</w:t>
      </w:r>
      <w:r w:rsidRPr="00515D5D">
        <w:rPr>
          <w:rStyle w:val="normaltextrun"/>
          <w:rFonts w:asciiTheme="minorHAnsi" w:hAnsiTheme="minorHAnsi" w:cstheme="minorHAnsi"/>
          <w:i/>
          <w:iCs/>
        </w:rPr>
        <w:t> hours)</w:t>
      </w:r>
      <w:r w:rsidRPr="00515D5D">
        <w:rPr>
          <w:rStyle w:val="normaltextrun"/>
          <w:rFonts w:asciiTheme="minorHAnsi" w:hAnsiTheme="minorHAnsi" w:cstheme="minorHAnsi"/>
        </w:rPr>
        <w:t>: </w:t>
      </w:r>
      <w:r w:rsidRPr="00515D5D">
        <w:rPr>
          <w:rStyle w:val="eop"/>
          <w:rFonts w:asciiTheme="minorHAnsi" w:hAnsiTheme="minorHAnsi" w:cstheme="minorHAnsi"/>
        </w:rPr>
        <w:t> </w:t>
      </w:r>
    </w:p>
    <w:p w14:paraId="11BF9769" w14:textId="77777777" w:rsidR="007237EB" w:rsidRPr="00515D5D" w:rsidRDefault="007237EB">
      <w:pPr>
        <w:pStyle w:val="paragraph"/>
        <w:numPr>
          <w:ilvl w:val="0"/>
          <w:numId w:val="1"/>
        </w:numPr>
        <w:spacing w:before="0" w:beforeAutospacing="0" w:after="0" w:afterAutospacing="0" w:line="276" w:lineRule="auto"/>
        <w:ind w:left="360" w:firstLine="0"/>
        <w:textAlignment w:val="baseline"/>
        <w:rPr>
          <w:rFonts w:asciiTheme="minorHAnsi" w:hAnsiTheme="minorHAnsi" w:cstheme="minorHAnsi"/>
        </w:rPr>
      </w:pPr>
      <w:r w:rsidRPr="00515D5D">
        <w:rPr>
          <w:rStyle w:val="normaltextrun"/>
          <w:rFonts w:asciiTheme="minorHAnsi" w:hAnsiTheme="minorHAnsi" w:cstheme="minorHAnsi"/>
        </w:rPr>
        <w:t>EPSY 705—Human Development through the Lifespan </w:t>
      </w:r>
      <w:r w:rsidRPr="00515D5D">
        <w:rPr>
          <w:rStyle w:val="eop"/>
          <w:rFonts w:asciiTheme="minorHAnsi" w:hAnsiTheme="minorHAnsi" w:cstheme="minorHAnsi"/>
        </w:rPr>
        <w:t> </w:t>
      </w:r>
    </w:p>
    <w:p w14:paraId="38909F49" w14:textId="77777777" w:rsidR="007237EB" w:rsidRPr="00515D5D" w:rsidRDefault="007237EB">
      <w:pPr>
        <w:pStyle w:val="paragraph"/>
        <w:numPr>
          <w:ilvl w:val="0"/>
          <w:numId w:val="2"/>
        </w:numPr>
        <w:spacing w:before="0" w:beforeAutospacing="0" w:after="0" w:afterAutospacing="0" w:line="276" w:lineRule="auto"/>
        <w:ind w:left="360" w:firstLine="0"/>
        <w:textAlignment w:val="baseline"/>
        <w:rPr>
          <w:rFonts w:asciiTheme="minorHAnsi" w:hAnsiTheme="minorHAnsi" w:cstheme="minorHAnsi"/>
        </w:rPr>
      </w:pPr>
      <w:r w:rsidRPr="00515D5D">
        <w:rPr>
          <w:rStyle w:val="normaltextrun"/>
          <w:rFonts w:asciiTheme="minorHAnsi" w:hAnsiTheme="minorHAnsi" w:cstheme="minorHAnsi"/>
        </w:rPr>
        <w:t>EPSY 800—Development During Youth and Adulthood </w:t>
      </w:r>
      <w:r w:rsidRPr="00515D5D">
        <w:rPr>
          <w:rStyle w:val="eop"/>
          <w:rFonts w:asciiTheme="minorHAnsi" w:hAnsiTheme="minorHAnsi" w:cstheme="minorHAnsi"/>
        </w:rPr>
        <w:t> </w:t>
      </w:r>
    </w:p>
    <w:p w14:paraId="1F3B95E7" w14:textId="5449A827" w:rsidR="007237EB" w:rsidRPr="00515D5D" w:rsidRDefault="007237EB">
      <w:pPr>
        <w:pStyle w:val="paragraph"/>
        <w:numPr>
          <w:ilvl w:val="0"/>
          <w:numId w:val="2"/>
        </w:numPr>
        <w:spacing w:before="0" w:beforeAutospacing="0" w:after="0" w:afterAutospacing="0" w:line="276" w:lineRule="auto"/>
        <w:ind w:left="360" w:firstLine="0"/>
        <w:textAlignment w:val="baseline"/>
        <w:rPr>
          <w:rFonts w:asciiTheme="minorHAnsi" w:hAnsiTheme="minorHAnsi" w:cstheme="minorHAnsi"/>
        </w:rPr>
      </w:pPr>
      <w:r w:rsidRPr="00515D5D">
        <w:rPr>
          <w:rStyle w:val="normaltextrun"/>
          <w:rFonts w:asciiTheme="minorHAnsi" w:hAnsiTheme="minorHAnsi" w:cstheme="minorHAnsi"/>
        </w:rPr>
        <w:t xml:space="preserve">EPSY </w:t>
      </w:r>
      <w:r w:rsidR="00A83B15" w:rsidRPr="00515D5D">
        <w:rPr>
          <w:rStyle w:val="normaltextrun"/>
          <w:rFonts w:asciiTheme="minorHAnsi" w:hAnsiTheme="minorHAnsi" w:cstheme="minorHAnsi"/>
        </w:rPr>
        <w:t>802</w:t>
      </w:r>
      <w:r w:rsidRPr="00515D5D">
        <w:rPr>
          <w:rStyle w:val="normaltextrun"/>
          <w:rFonts w:asciiTheme="minorHAnsi" w:hAnsiTheme="minorHAnsi" w:cstheme="minorHAnsi"/>
        </w:rPr>
        <w:t>—Child Development </w:t>
      </w:r>
    </w:p>
    <w:p w14:paraId="20907456" w14:textId="77777777" w:rsidR="00A83B15" w:rsidRPr="00515D5D" w:rsidRDefault="00A83B15">
      <w:pPr>
        <w:pStyle w:val="paragraph"/>
        <w:numPr>
          <w:ilvl w:val="0"/>
          <w:numId w:val="2"/>
        </w:numPr>
        <w:spacing w:before="0" w:beforeAutospacing="0" w:after="0" w:afterAutospacing="0" w:line="276" w:lineRule="auto"/>
        <w:ind w:left="360" w:firstLine="0"/>
        <w:textAlignment w:val="baseline"/>
        <w:rPr>
          <w:rFonts w:asciiTheme="minorHAnsi" w:hAnsiTheme="minorHAnsi" w:cstheme="minorHAnsi"/>
        </w:rPr>
      </w:pPr>
      <w:r w:rsidRPr="00515D5D">
        <w:rPr>
          <w:rStyle w:val="normaltextrun"/>
          <w:rFonts w:asciiTheme="minorHAnsi" w:hAnsiTheme="minorHAnsi" w:cstheme="minorHAnsi"/>
        </w:rPr>
        <w:t>EPSY 807—Theories and Research in Human Learning </w:t>
      </w:r>
      <w:r w:rsidRPr="00515D5D">
        <w:rPr>
          <w:rStyle w:val="eop"/>
          <w:rFonts w:asciiTheme="minorHAnsi" w:hAnsiTheme="minorHAnsi" w:cstheme="minorHAnsi"/>
        </w:rPr>
        <w:t> </w:t>
      </w:r>
    </w:p>
    <w:p w14:paraId="4BF2855A" w14:textId="77777777" w:rsidR="007237EB" w:rsidRPr="00515D5D" w:rsidRDefault="007237EB">
      <w:pPr>
        <w:pStyle w:val="paragraph"/>
        <w:numPr>
          <w:ilvl w:val="0"/>
          <w:numId w:val="2"/>
        </w:numPr>
        <w:spacing w:before="0" w:beforeAutospacing="0" w:after="0" w:afterAutospacing="0" w:line="276" w:lineRule="auto"/>
        <w:ind w:left="360" w:firstLine="0"/>
        <w:textAlignment w:val="baseline"/>
        <w:rPr>
          <w:rFonts w:asciiTheme="minorHAnsi" w:hAnsiTheme="minorHAnsi" w:cstheme="minorHAnsi"/>
        </w:rPr>
      </w:pPr>
      <w:r w:rsidRPr="00515D5D">
        <w:rPr>
          <w:rStyle w:val="normaltextrun"/>
          <w:rFonts w:asciiTheme="minorHAnsi" w:hAnsiTheme="minorHAnsi" w:cstheme="minorHAnsi"/>
        </w:rPr>
        <w:t>EPSY 818—Social Development </w:t>
      </w:r>
      <w:r w:rsidRPr="00515D5D">
        <w:rPr>
          <w:rStyle w:val="eop"/>
          <w:rFonts w:asciiTheme="minorHAnsi" w:hAnsiTheme="minorHAnsi" w:cstheme="minorHAnsi"/>
        </w:rPr>
        <w:t> </w:t>
      </w:r>
    </w:p>
    <w:p w14:paraId="31F29DA5" w14:textId="77777777" w:rsidR="007237EB" w:rsidRPr="00515D5D" w:rsidRDefault="007237EB">
      <w:pPr>
        <w:pStyle w:val="paragraph"/>
        <w:numPr>
          <w:ilvl w:val="0"/>
          <w:numId w:val="2"/>
        </w:numPr>
        <w:spacing w:before="0" w:beforeAutospacing="0" w:after="0" w:afterAutospacing="0" w:line="276" w:lineRule="auto"/>
        <w:ind w:left="360" w:firstLine="0"/>
        <w:textAlignment w:val="baseline"/>
        <w:rPr>
          <w:rFonts w:asciiTheme="minorHAnsi" w:hAnsiTheme="minorHAnsi" w:cstheme="minorHAnsi"/>
        </w:rPr>
      </w:pPr>
      <w:r w:rsidRPr="00515D5D">
        <w:rPr>
          <w:rStyle w:val="normaltextrun"/>
          <w:rFonts w:asciiTheme="minorHAnsi" w:hAnsiTheme="minorHAnsi" w:cstheme="minorHAnsi"/>
          <w:color w:val="000000"/>
        </w:rPr>
        <w:t>EPSY 836—Behavior and Systems Neuroscience</w:t>
      </w:r>
    </w:p>
    <w:p w14:paraId="43969583" w14:textId="77777777" w:rsidR="007237EB" w:rsidRPr="00515D5D" w:rsidRDefault="007237EB">
      <w:pPr>
        <w:pStyle w:val="paragraph"/>
        <w:numPr>
          <w:ilvl w:val="0"/>
          <w:numId w:val="3"/>
        </w:numPr>
        <w:spacing w:before="0" w:beforeAutospacing="0" w:after="0" w:afterAutospacing="0" w:line="276" w:lineRule="auto"/>
        <w:ind w:left="360" w:firstLine="0"/>
        <w:textAlignment w:val="baseline"/>
        <w:rPr>
          <w:rFonts w:asciiTheme="minorHAnsi" w:hAnsiTheme="minorHAnsi" w:cstheme="minorHAnsi"/>
        </w:rPr>
      </w:pPr>
      <w:r w:rsidRPr="00515D5D">
        <w:rPr>
          <w:rStyle w:val="normaltextrun"/>
          <w:rFonts w:asciiTheme="minorHAnsi" w:hAnsiTheme="minorHAnsi" w:cstheme="minorHAnsi"/>
        </w:rPr>
        <w:t>EPSY 837—Neuroscience of Achievement Motivation</w:t>
      </w:r>
      <w:r w:rsidRPr="00515D5D">
        <w:rPr>
          <w:rStyle w:val="eop"/>
          <w:rFonts w:asciiTheme="minorHAnsi" w:hAnsiTheme="minorHAnsi" w:cstheme="minorHAnsi"/>
        </w:rPr>
        <w:t> </w:t>
      </w:r>
    </w:p>
    <w:p w14:paraId="02F2A2E0" w14:textId="77777777" w:rsidR="007237EB" w:rsidRPr="00515D5D" w:rsidRDefault="007237EB">
      <w:pPr>
        <w:pStyle w:val="paragraph"/>
        <w:numPr>
          <w:ilvl w:val="0"/>
          <w:numId w:val="3"/>
        </w:numPr>
        <w:spacing w:before="0" w:beforeAutospacing="0" w:after="0" w:afterAutospacing="0" w:line="276" w:lineRule="auto"/>
        <w:ind w:left="360" w:firstLine="0"/>
        <w:textAlignment w:val="baseline"/>
        <w:rPr>
          <w:rFonts w:asciiTheme="minorHAnsi" w:hAnsiTheme="minorHAnsi" w:cstheme="minorHAnsi"/>
        </w:rPr>
      </w:pPr>
      <w:r w:rsidRPr="00515D5D">
        <w:rPr>
          <w:rStyle w:val="normaltextrun"/>
          <w:rFonts w:asciiTheme="minorHAnsi" w:hAnsiTheme="minorHAnsi" w:cstheme="minorHAnsi"/>
        </w:rPr>
        <w:t>EPSY 715—Understanding Research in Education   </w:t>
      </w:r>
      <w:r w:rsidRPr="00515D5D">
        <w:rPr>
          <w:rStyle w:val="eop"/>
          <w:rFonts w:asciiTheme="minorHAnsi" w:hAnsiTheme="minorHAnsi" w:cstheme="minorHAnsi"/>
        </w:rPr>
        <w:t> </w:t>
      </w:r>
    </w:p>
    <w:p w14:paraId="315F2E83" w14:textId="77777777" w:rsidR="007237EB" w:rsidRPr="00515D5D" w:rsidRDefault="007237EB">
      <w:pPr>
        <w:pStyle w:val="paragraph"/>
        <w:numPr>
          <w:ilvl w:val="0"/>
          <w:numId w:val="3"/>
        </w:numPr>
        <w:spacing w:before="0" w:beforeAutospacing="0" w:after="0" w:afterAutospacing="0" w:line="276" w:lineRule="auto"/>
        <w:ind w:left="360" w:firstLine="0"/>
        <w:textAlignment w:val="baseline"/>
        <w:rPr>
          <w:rFonts w:asciiTheme="minorHAnsi" w:hAnsiTheme="minorHAnsi" w:cstheme="minorHAnsi"/>
        </w:rPr>
      </w:pPr>
      <w:r w:rsidRPr="00515D5D">
        <w:rPr>
          <w:rStyle w:val="normaltextrun"/>
          <w:rFonts w:asciiTheme="minorHAnsi" w:hAnsiTheme="minorHAnsi" w:cstheme="minorHAnsi"/>
        </w:rPr>
        <w:t>EPSY 710/711</w:t>
      </w:r>
      <w:r w:rsidRPr="00515D5D">
        <w:rPr>
          <w:rStyle w:val="eop"/>
          <w:rFonts w:asciiTheme="minorHAnsi" w:hAnsiTheme="minorHAnsi" w:cstheme="minorHAnsi"/>
        </w:rPr>
        <w:t>—</w:t>
      </w:r>
      <w:r w:rsidRPr="00515D5D">
        <w:rPr>
          <w:rStyle w:val="normaltextrun"/>
          <w:rFonts w:asciiTheme="minorHAnsi" w:hAnsiTheme="minorHAnsi" w:cstheme="minorHAnsi"/>
        </w:rPr>
        <w:t>Introduction to Statistical Analysis (with lab)</w:t>
      </w:r>
    </w:p>
    <w:p w14:paraId="2B8827D8" w14:textId="77777777" w:rsidR="007237EB" w:rsidRPr="00515D5D" w:rsidRDefault="007237EB" w:rsidP="00307C4B">
      <w:pPr>
        <w:pStyle w:val="paragraph"/>
        <w:spacing w:before="0" w:beforeAutospacing="0" w:after="0" w:afterAutospacing="0" w:line="276" w:lineRule="auto"/>
        <w:textAlignment w:val="baseline"/>
        <w:rPr>
          <w:rFonts w:asciiTheme="minorHAnsi" w:hAnsiTheme="minorHAnsi" w:cstheme="minorHAnsi"/>
        </w:rPr>
      </w:pPr>
      <w:r w:rsidRPr="00515D5D">
        <w:rPr>
          <w:rStyle w:val="eop"/>
          <w:rFonts w:asciiTheme="minorHAnsi" w:hAnsiTheme="minorHAnsi" w:cstheme="minorHAnsi"/>
        </w:rPr>
        <w:t> </w:t>
      </w:r>
    </w:p>
    <w:p w14:paraId="216D4231" w14:textId="0297147D" w:rsidR="007237EB" w:rsidRPr="00515D5D" w:rsidRDefault="007237EB" w:rsidP="2C35F1EA">
      <w:pPr>
        <w:pStyle w:val="Heading2"/>
        <w:rPr>
          <w:rStyle w:val="eop"/>
          <w:rFonts w:asciiTheme="minorHAnsi" w:hAnsiTheme="minorHAnsi" w:cstheme="minorBidi"/>
        </w:rPr>
      </w:pPr>
      <w:bookmarkStart w:id="19" w:name="_Toc236741310"/>
      <w:r w:rsidRPr="2C35F1EA">
        <w:rPr>
          <w:rStyle w:val="normaltextrun"/>
          <w:rFonts w:asciiTheme="minorHAnsi" w:hAnsiTheme="minorHAnsi" w:cstheme="minorBidi"/>
        </w:rPr>
        <w:t>Elective</w:t>
      </w:r>
      <w:r w:rsidR="0077598B" w:rsidRPr="2C35F1EA">
        <w:rPr>
          <w:rStyle w:val="normaltextrun"/>
          <w:rFonts w:asciiTheme="minorHAnsi" w:hAnsiTheme="minorHAnsi" w:cstheme="minorBidi"/>
        </w:rPr>
        <w:t>s</w:t>
      </w:r>
      <w:bookmarkEnd w:id="19"/>
      <w:r w:rsidRPr="2C35F1EA">
        <w:rPr>
          <w:rStyle w:val="eop"/>
          <w:rFonts w:asciiTheme="minorHAnsi" w:hAnsiTheme="minorHAnsi" w:cstheme="minorBidi"/>
        </w:rPr>
        <w:t> </w:t>
      </w:r>
    </w:p>
    <w:p w14:paraId="73811D5B" w14:textId="77777777" w:rsidR="009C2E99" w:rsidRPr="00515D5D" w:rsidRDefault="009C2E99" w:rsidP="00307C4B">
      <w:pPr>
        <w:pStyle w:val="paragraph"/>
        <w:spacing w:before="0" w:beforeAutospacing="0" w:after="0" w:afterAutospacing="0" w:line="276" w:lineRule="auto"/>
        <w:textAlignment w:val="baseline"/>
        <w:rPr>
          <w:rFonts w:asciiTheme="minorHAnsi" w:hAnsiTheme="minorHAnsi" w:cstheme="minorHAnsi"/>
        </w:rPr>
      </w:pPr>
    </w:p>
    <w:p w14:paraId="4F406A98" w14:textId="0F07E659" w:rsidR="007237EB" w:rsidRPr="00515D5D" w:rsidRDefault="007237EB" w:rsidP="004408BC">
      <w:pPr>
        <w:pStyle w:val="paragraph"/>
        <w:spacing w:before="0" w:beforeAutospacing="0" w:after="0" w:afterAutospacing="0" w:line="276" w:lineRule="auto"/>
        <w:textAlignment w:val="baseline"/>
        <w:rPr>
          <w:rFonts w:asciiTheme="minorHAnsi" w:hAnsiTheme="minorHAnsi" w:cstheme="minorHAnsi"/>
        </w:rPr>
      </w:pPr>
      <w:r w:rsidRPr="00515D5D">
        <w:rPr>
          <w:rStyle w:val="normaltextrun"/>
          <w:rFonts w:asciiTheme="minorHAnsi" w:hAnsiTheme="minorHAnsi" w:cstheme="minorHAnsi"/>
        </w:rPr>
        <w:t>Students must take at least one additional course, either inside or outside EPSY, at the 700</w:t>
      </w:r>
      <w:r w:rsidR="004408BC" w:rsidRPr="00515D5D">
        <w:rPr>
          <w:rStyle w:val="normaltextrun"/>
          <w:rFonts w:asciiTheme="minorHAnsi" w:hAnsiTheme="minorHAnsi" w:cstheme="minorHAnsi"/>
        </w:rPr>
        <w:t xml:space="preserve"> </w:t>
      </w:r>
      <w:r w:rsidRPr="00515D5D">
        <w:rPr>
          <w:rStyle w:val="normaltextrun"/>
          <w:rFonts w:asciiTheme="minorHAnsi" w:hAnsiTheme="minorHAnsi" w:cstheme="minorHAnsi"/>
        </w:rPr>
        <w:t>level or above </w:t>
      </w:r>
      <w:r w:rsidRPr="00515D5D">
        <w:rPr>
          <w:rStyle w:val="normaltextrun"/>
          <w:rFonts w:asciiTheme="minorHAnsi" w:hAnsiTheme="minorHAnsi" w:cstheme="minorHAnsi"/>
          <w:i/>
          <w:iCs/>
        </w:rPr>
        <w:t xml:space="preserve">(3 </w:t>
      </w:r>
      <w:r w:rsidR="00CD21A5">
        <w:rPr>
          <w:rStyle w:val="normaltextrun"/>
          <w:rFonts w:asciiTheme="minorHAnsi" w:hAnsiTheme="minorHAnsi" w:cstheme="minorHAnsi"/>
          <w:i/>
          <w:iCs/>
        </w:rPr>
        <w:t xml:space="preserve">credit </w:t>
      </w:r>
      <w:r w:rsidRPr="00515D5D">
        <w:rPr>
          <w:rStyle w:val="normaltextrun"/>
          <w:rFonts w:asciiTheme="minorHAnsi" w:hAnsiTheme="minorHAnsi" w:cstheme="minorHAnsi"/>
          <w:i/>
          <w:iCs/>
        </w:rPr>
        <w:t>hours</w:t>
      </w:r>
      <w:r w:rsidR="004408BC" w:rsidRPr="00515D5D">
        <w:rPr>
          <w:rStyle w:val="normaltextrun"/>
          <w:rFonts w:asciiTheme="minorHAnsi" w:hAnsiTheme="minorHAnsi" w:cstheme="minorHAnsi"/>
          <w:i/>
          <w:iCs/>
        </w:rPr>
        <w:t xml:space="preserve">). </w:t>
      </w:r>
      <w:r w:rsidR="004408BC" w:rsidRPr="00515D5D">
        <w:rPr>
          <w:rStyle w:val="normaltextrun"/>
          <w:rFonts w:asciiTheme="minorHAnsi" w:hAnsiTheme="minorHAnsi" w:cstheme="minorHAnsi"/>
        </w:rPr>
        <w:t xml:space="preserve">For students completing the master’s thesis option, it is recommended that this elective course be in an area of research methods consistent with the methodology (quantitative or qualitative) of the master’s thesis. </w:t>
      </w:r>
      <w:r w:rsidR="0077598B">
        <w:rPr>
          <w:rStyle w:val="normaltextrun"/>
          <w:rFonts w:asciiTheme="minorHAnsi" w:hAnsiTheme="minorHAnsi" w:cstheme="minorHAnsi"/>
        </w:rPr>
        <w:t>Additional elective courses may be taken if desired.</w:t>
      </w:r>
    </w:p>
    <w:p w14:paraId="754631F7" w14:textId="645237B6" w:rsidR="00A83B15" w:rsidRPr="00515D5D" w:rsidRDefault="007237EB" w:rsidP="00307C4B">
      <w:pPr>
        <w:pStyle w:val="paragraph"/>
        <w:spacing w:before="0" w:beforeAutospacing="0" w:after="0" w:afterAutospacing="0" w:line="276" w:lineRule="auto"/>
        <w:jc w:val="center"/>
        <w:textAlignment w:val="baseline"/>
        <w:rPr>
          <w:rStyle w:val="eop"/>
          <w:rFonts w:asciiTheme="minorHAnsi" w:hAnsiTheme="minorHAnsi" w:cstheme="minorHAnsi"/>
        </w:rPr>
      </w:pPr>
      <w:r w:rsidRPr="00515D5D">
        <w:rPr>
          <w:rStyle w:val="eop"/>
          <w:rFonts w:asciiTheme="minorHAnsi" w:hAnsiTheme="minorHAnsi" w:cstheme="minorHAnsi"/>
        </w:rPr>
        <w:t> </w:t>
      </w:r>
    </w:p>
    <w:p w14:paraId="41301C61" w14:textId="77777777" w:rsidR="00A83B15" w:rsidRPr="00515D5D" w:rsidRDefault="00A83B15" w:rsidP="00307C4B">
      <w:pPr>
        <w:spacing w:after="0" w:line="276" w:lineRule="auto"/>
        <w:rPr>
          <w:rStyle w:val="eop"/>
          <w:rFonts w:eastAsia="Times New Roman" w:cstheme="minorHAnsi"/>
          <w:sz w:val="24"/>
          <w:szCs w:val="24"/>
        </w:rPr>
      </w:pPr>
      <w:r w:rsidRPr="00515D5D">
        <w:rPr>
          <w:rStyle w:val="eop"/>
          <w:rFonts w:cstheme="minorHAnsi"/>
          <w:sz w:val="24"/>
          <w:szCs w:val="24"/>
        </w:rPr>
        <w:br w:type="page"/>
      </w:r>
    </w:p>
    <w:p w14:paraId="1D85742A" w14:textId="66A0D053" w:rsidR="00A83B15" w:rsidRPr="00515D5D" w:rsidRDefault="00A83B15" w:rsidP="2C35F1EA">
      <w:pPr>
        <w:pStyle w:val="Heading1"/>
        <w:spacing w:before="0" w:line="276" w:lineRule="auto"/>
        <w:rPr>
          <w:rStyle w:val="normaltextrun"/>
          <w:rFonts w:asciiTheme="minorHAnsi" w:hAnsiTheme="minorHAnsi" w:cstheme="minorBidi"/>
        </w:rPr>
      </w:pPr>
      <w:bookmarkStart w:id="20" w:name="_Toc236741311"/>
      <w:r w:rsidRPr="2C35F1EA">
        <w:rPr>
          <w:rStyle w:val="normaltextrun"/>
          <w:rFonts w:asciiTheme="minorHAnsi" w:hAnsiTheme="minorHAnsi" w:cstheme="minorBidi"/>
        </w:rPr>
        <w:lastRenderedPageBreak/>
        <w:t>Master</w:t>
      </w:r>
      <w:r w:rsidR="009A4AD2" w:rsidRPr="2C35F1EA">
        <w:rPr>
          <w:rStyle w:val="normaltextrun"/>
          <w:rFonts w:asciiTheme="minorHAnsi" w:hAnsiTheme="minorHAnsi" w:cstheme="minorBidi"/>
        </w:rPr>
        <w:t>’</w:t>
      </w:r>
      <w:r w:rsidRPr="2C35F1EA">
        <w:rPr>
          <w:rStyle w:val="normaltextrun"/>
          <w:rFonts w:asciiTheme="minorHAnsi" w:hAnsiTheme="minorHAnsi" w:cstheme="minorBidi"/>
        </w:rPr>
        <w:t>s Thesis or Master</w:t>
      </w:r>
      <w:r w:rsidR="009A4AD2" w:rsidRPr="2C35F1EA">
        <w:rPr>
          <w:rStyle w:val="normaltextrun"/>
          <w:rFonts w:asciiTheme="minorHAnsi" w:hAnsiTheme="minorHAnsi" w:cstheme="minorBidi"/>
        </w:rPr>
        <w:t>’</w:t>
      </w:r>
      <w:r w:rsidRPr="2C35F1EA">
        <w:rPr>
          <w:rStyle w:val="normaltextrun"/>
          <w:rFonts w:asciiTheme="minorHAnsi" w:hAnsiTheme="minorHAnsi" w:cstheme="minorBidi"/>
        </w:rPr>
        <w:t>s Project</w:t>
      </w:r>
      <w:bookmarkEnd w:id="20"/>
    </w:p>
    <w:p w14:paraId="02A97CCE" w14:textId="77777777" w:rsidR="00A83B15" w:rsidRPr="00515D5D" w:rsidRDefault="00A83B15" w:rsidP="00307C4B">
      <w:pPr>
        <w:pStyle w:val="paragraph"/>
        <w:spacing w:before="0" w:beforeAutospacing="0" w:after="0" w:afterAutospacing="0" w:line="276" w:lineRule="auto"/>
        <w:jc w:val="center"/>
        <w:textAlignment w:val="baseline"/>
        <w:rPr>
          <w:rFonts w:asciiTheme="minorHAnsi" w:hAnsiTheme="minorHAnsi" w:cstheme="minorHAnsi"/>
        </w:rPr>
      </w:pPr>
    </w:p>
    <w:p w14:paraId="26407601" w14:textId="54F448D4" w:rsidR="00D30ACB" w:rsidRPr="00515D5D" w:rsidRDefault="00A83B15" w:rsidP="00D30ACB">
      <w:pPr>
        <w:pStyle w:val="paragraph"/>
        <w:spacing w:before="0" w:beforeAutospacing="0" w:after="0" w:afterAutospacing="0" w:line="276" w:lineRule="auto"/>
        <w:textAlignment w:val="baseline"/>
        <w:rPr>
          <w:rStyle w:val="eop"/>
          <w:rFonts w:asciiTheme="minorHAnsi" w:hAnsiTheme="minorHAnsi" w:cstheme="minorHAnsi"/>
        </w:rPr>
      </w:pPr>
      <w:r w:rsidRPr="00515D5D">
        <w:rPr>
          <w:rStyle w:val="normaltextrun"/>
          <w:rFonts w:asciiTheme="minorHAnsi" w:hAnsiTheme="minorHAnsi" w:cstheme="minorHAnsi"/>
        </w:rPr>
        <w:t>In addition to required coursework, MSE students must complete either a master's thesis or a master</w:t>
      </w:r>
      <w:r w:rsidR="00550795" w:rsidRPr="00515D5D">
        <w:rPr>
          <w:rStyle w:val="normaltextrun"/>
          <w:rFonts w:asciiTheme="minorHAnsi" w:hAnsiTheme="minorHAnsi" w:cstheme="minorHAnsi"/>
        </w:rPr>
        <w:t>’</w:t>
      </w:r>
      <w:r w:rsidRPr="00515D5D">
        <w:rPr>
          <w:rStyle w:val="normaltextrun"/>
          <w:rFonts w:asciiTheme="minorHAnsi" w:hAnsiTheme="minorHAnsi" w:cstheme="minorHAnsi"/>
        </w:rPr>
        <w:t>s project. The master</w:t>
      </w:r>
      <w:r w:rsidR="00550795" w:rsidRPr="00515D5D">
        <w:rPr>
          <w:rStyle w:val="normaltextrun"/>
          <w:rFonts w:asciiTheme="minorHAnsi" w:hAnsiTheme="minorHAnsi" w:cstheme="minorHAnsi"/>
        </w:rPr>
        <w:t>’</w:t>
      </w:r>
      <w:r w:rsidRPr="00515D5D">
        <w:rPr>
          <w:rStyle w:val="normaltextrun"/>
          <w:rFonts w:asciiTheme="minorHAnsi" w:hAnsiTheme="minorHAnsi" w:cstheme="minorHAnsi"/>
        </w:rPr>
        <w:t>s thesis option is appropriate for students who will pursue a subsequent doctoral degree</w:t>
      </w:r>
      <w:r w:rsidR="00AA4E3E">
        <w:rPr>
          <w:rStyle w:val="normaltextrun"/>
          <w:rFonts w:asciiTheme="minorHAnsi" w:hAnsiTheme="minorHAnsi" w:cstheme="minorHAnsi"/>
        </w:rPr>
        <w:t xml:space="preserve"> or who plan to conduct research as a major component of their career</w:t>
      </w:r>
      <w:r w:rsidRPr="00515D5D">
        <w:rPr>
          <w:rStyle w:val="normaltextrun"/>
          <w:rFonts w:asciiTheme="minorHAnsi" w:hAnsiTheme="minorHAnsi" w:cstheme="minorHAnsi"/>
        </w:rPr>
        <w:t>. The master</w:t>
      </w:r>
      <w:r w:rsidR="00550795" w:rsidRPr="00515D5D">
        <w:rPr>
          <w:rStyle w:val="normaltextrun"/>
          <w:rFonts w:asciiTheme="minorHAnsi" w:hAnsiTheme="minorHAnsi" w:cstheme="minorHAnsi"/>
        </w:rPr>
        <w:t>’</w:t>
      </w:r>
      <w:r w:rsidRPr="00515D5D">
        <w:rPr>
          <w:rStyle w:val="normaltextrun"/>
          <w:rFonts w:asciiTheme="minorHAnsi" w:hAnsiTheme="minorHAnsi" w:cstheme="minorHAnsi"/>
        </w:rPr>
        <w:t>s project option is appropriate for students who are focused on advancing their current career paths and thus</w:t>
      </w:r>
      <w:r w:rsidR="008A1467">
        <w:rPr>
          <w:rStyle w:val="normaltextrun"/>
          <w:rFonts w:asciiTheme="minorHAnsi" w:hAnsiTheme="minorHAnsi" w:cstheme="minorHAnsi"/>
        </w:rPr>
        <w:t xml:space="preserve"> wish</w:t>
      </w:r>
      <w:r w:rsidRPr="00515D5D">
        <w:rPr>
          <w:rStyle w:val="normaltextrun"/>
          <w:rFonts w:asciiTheme="minorHAnsi" w:hAnsiTheme="minorHAnsi" w:cstheme="minorHAnsi"/>
        </w:rPr>
        <w:t xml:space="preserve"> to focus on practical applications of theory and research (e.g., for teachers).</w:t>
      </w:r>
      <w:r w:rsidRPr="00515D5D">
        <w:rPr>
          <w:rStyle w:val="eop"/>
          <w:rFonts w:asciiTheme="minorHAnsi" w:hAnsiTheme="minorHAnsi" w:cstheme="minorHAnsi"/>
        </w:rPr>
        <w:t> </w:t>
      </w:r>
    </w:p>
    <w:p w14:paraId="34FBCE80" w14:textId="3B2DD174" w:rsidR="00550795" w:rsidRPr="00515D5D" w:rsidRDefault="00550795" w:rsidP="00D30ACB">
      <w:pPr>
        <w:pStyle w:val="paragraph"/>
        <w:spacing w:before="0" w:beforeAutospacing="0" w:after="0" w:afterAutospacing="0" w:line="276" w:lineRule="auto"/>
        <w:textAlignment w:val="baseline"/>
        <w:rPr>
          <w:rStyle w:val="eop"/>
          <w:rFonts w:asciiTheme="minorHAnsi" w:hAnsiTheme="minorHAnsi" w:cstheme="minorHAnsi"/>
        </w:rPr>
      </w:pPr>
    </w:p>
    <w:p w14:paraId="289834FD" w14:textId="3B500EBD" w:rsidR="00550795" w:rsidRPr="00D14A6A" w:rsidRDefault="00550795" w:rsidP="00D14A6A">
      <w:pPr>
        <w:pStyle w:val="Heading2"/>
        <w:rPr>
          <w:rStyle w:val="eop"/>
        </w:rPr>
      </w:pPr>
      <w:bookmarkStart w:id="21" w:name="_Toc236741312"/>
      <w:r w:rsidRPr="2C35F1EA">
        <w:rPr>
          <w:rStyle w:val="eop"/>
        </w:rPr>
        <w:t>Committee</w:t>
      </w:r>
      <w:bookmarkEnd w:id="21"/>
    </w:p>
    <w:p w14:paraId="09524B0B" w14:textId="77777777" w:rsidR="009C2E99" w:rsidRPr="00515D5D" w:rsidRDefault="009C2E99" w:rsidP="00D30ACB">
      <w:pPr>
        <w:pStyle w:val="paragraph"/>
        <w:spacing w:before="0" w:beforeAutospacing="0" w:after="0" w:afterAutospacing="0" w:line="276" w:lineRule="auto"/>
        <w:textAlignment w:val="baseline"/>
        <w:rPr>
          <w:rStyle w:val="eop"/>
          <w:rFonts w:asciiTheme="minorHAnsi" w:hAnsiTheme="minorHAnsi" w:cstheme="minorHAnsi"/>
          <w:b/>
          <w:bCs/>
        </w:rPr>
      </w:pPr>
    </w:p>
    <w:p w14:paraId="0F8B2143" w14:textId="04DF558C" w:rsidR="00550795" w:rsidRPr="00515D5D" w:rsidRDefault="00550795" w:rsidP="2C35F1EA">
      <w:pPr>
        <w:pStyle w:val="paragraph"/>
        <w:spacing w:before="0" w:beforeAutospacing="0" w:after="0" w:afterAutospacing="0" w:line="276" w:lineRule="auto"/>
        <w:textAlignment w:val="baseline"/>
        <w:rPr>
          <w:rStyle w:val="eop"/>
          <w:rFonts w:asciiTheme="minorHAnsi" w:hAnsiTheme="minorHAnsi" w:cstheme="minorBidi"/>
        </w:rPr>
      </w:pPr>
      <w:r w:rsidRPr="2C35F1EA">
        <w:rPr>
          <w:rStyle w:val="eop"/>
          <w:rFonts w:asciiTheme="minorHAnsi" w:hAnsiTheme="minorHAnsi" w:cstheme="minorBidi"/>
        </w:rPr>
        <w:t xml:space="preserve">Both the master’s thesis </w:t>
      </w:r>
      <w:proofErr w:type="gramStart"/>
      <w:r w:rsidRPr="2C35F1EA">
        <w:rPr>
          <w:rStyle w:val="eop"/>
          <w:rFonts w:asciiTheme="minorHAnsi" w:hAnsiTheme="minorHAnsi" w:cstheme="minorBidi"/>
        </w:rPr>
        <w:t>or</w:t>
      </w:r>
      <w:proofErr w:type="gramEnd"/>
      <w:r w:rsidRPr="2C35F1EA">
        <w:rPr>
          <w:rStyle w:val="eop"/>
          <w:rFonts w:asciiTheme="minorHAnsi" w:hAnsiTheme="minorHAnsi" w:cstheme="minorBidi"/>
        </w:rPr>
        <w:t xml:space="preserve"> master’s project must be reviewed and approved by a committee of three EPSY faculty members. The committee should include the </w:t>
      </w:r>
      <w:proofErr w:type="gramStart"/>
      <w:r w:rsidRPr="2C35F1EA">
        <w:rPr>
          <w:rStyle w:val="eop"/>
          <w:rFonts w:asciiTheme="minorHAnsi" w:hAnsiTheme="minorHAnsi" w:cstheme="minorBidi"/>
        </w:rPr>
        <w:t>student’s</w:t>
      </w:r>
      <w:proofErr w:type="gramEnd"/>
      <w:r w:rsidRPr="2C35F1EA">
        <w:rPr>
          <w:rStyle w:val="eop"/>
          <w:rFonts w:asciiTheme="minorHAnsi" w:hAnsiTheme="minorHAnsi" w:cstheme="minorBidi"/>
        </w:rPr>
        <w:t xml:space="preserve"> advisor </w:t>
      </w:r>
      <w:r w:rsidR="00BF46B0" w:rsidRPr="2C35F1EA">
        <w:rPr>
          <w:rStyle w:val="eop"/>
          <w:rFonts w:asciiTheme="minorHAnsi" w:hAnsiTheme="minorHAnsi" w:cstheme="minorBidi"/>
        </w:rPr>
        <w:t xml:space="preserve">(who serves as chair) </w:t>
      </w:r>
      <w:r w:rsidRPr="2C35F1EA">
        <w:rPr>
          <w:rStyle w:val="eop"/>
          <w:rFonts w:asciiTheme="minorHAnsi" w:hAnsiTheme="minorHAnsi" w:cstheme="minorBidi"/>
        </w:rPr>
        <w:t>and at least one other D&amp;L faculty member. No more than 1 committee member may hold an Ad Hoc or Special graduate appointment.</w:t>
      </w:r>
      <w:r w:rsidR="004408BC" w:rsidRPr="2C35F1EA">
        <w:rPr>
          <w:rStyle w:val="eop"/>
          <w:rFonts w:asciiTheme="minorHAnsi" w:hAnsiTheme="minorHAnsi" w:cstheme="minorBidi"/>
        </w:rPr>
        <w:t xml:space="preserve"> [</w:t>
      </w:r>
      <w:r w:rsidRPr="2C35F1EA">
        <w:rPr>
          <w:rStyle w:val="eop"/>
          <w:rFonts w:asciiTheme="minorHAnsi" w:hAnsiTheme="minorHAnsi" w:cstheme="minorBidi"/>
        </w:rPr>
        <w:t>Note: Regular graduate faculty are tenured or tenure-track faculty at KU. Special graduate faculty are not tenure-track</w:t>
      </w:r>
      <w:r w:rsidR="00C07E97">
        <w:rPr>
          <w:rStyle w:val="eop"/>
          <w:rFonts w:asciiTheme="minorHAnsi" w:hAnsiTheme="minorHAnsi" w:cstheme="minorBidi"/>
        </w:rPr>
        <w:t xml:space="preserve"> </w:t>
      </w:r>
      <w:r w:rsidR="00C443DD">
        <w:rPr>
          <w:rStyle w:val="eop"/>
          <w:rFonts w:asciiTheme="minorHAnsi" w:hAnsiTheme="minorHAnsi" w:cstheme="minorBidi"/>
        </w:rPr>
        <w:t>(</w:t>
      </w:r>
      <w:r w:rsidR="00C443DD" w:rsidRPr="00C443DD">
        <w:rPr>
          <w:rStyle w:val="eop"/>
          <w:rFonts w:asciiTheme="minorHAnsi" w:hAnsiTheme="minorHAnsi" w:cstheme="minorBidi"/>
        </w:rPr>
        <w:t>i.e., specialty faculty such as teaching professors and professors of practice</w:t>
      </w:r>
      <w:r w:rsidR="00C07E97">
        <w:rPr>
          <w:rStyle w:val="eop"/>
          <w:rFonts w:asciiTheme="minorHAnsi" w:hAnsiTheme="minorHAnsi" w:cstheme="minorBidi"/>
        </w:rPr>
        <w:t>)</w:t>
      </w:r>
      <w:r w:rsidRPr="2C35F1EA">
        <w:rPr>
          <w:rStyle w:val="eop"/>
          <w:rFonts w:asciiTheme="minorHAnsi" w:hAnsiTheme="minorHAnsi" w:cstheme="minorBidi"/>
        </w:rPr>
        <w:t xml:space="preserve"> but teach at KU. </w:t>
      </w:r>
      <w:proofErr w:type="gramStart"/>
      <w:r w:rsidRPr="2C35F1EA">
        <w:rPr>
          <w:rStyle w:val="eop"/>
          <w:rFonts w:asciiTheme="minorHAnsi" w:hAnsiTheme="minorHAnsi" w:cstheme="minorBidi"/>
        </w:rPr>
        <w:t>Ad</w:t>
      </w:r>
      <w:proofErr w:type="gramEnd"/>
      <w:r w:rsidRPr="2C35F1EA">
        <w:rPr>
          <w:rStyle w:val="eop"/>
          <w:rFonts w:asciiTheme="minorHAnsi" w:hAnsiTheme="minorHAnsi" w:cstheme="minorBidi"/>
        </w:rPr>
        <w:t xml:space="preserve"> Hoc graduate faculty are non-KU </w:t>
      </w:r>
      <w:proofErr w:type="gramStart"/>
      <w:r w:rsidRPr="2C35F1EA">
        <w:rPr>
          <w:rStyle w:val="eop"/>
          <w:rFonts w:asciiTheme="minorHAnsi" w:hAnsiTheme="minorHAnsi" w:cstheme="minorBidi"/>
        </w:rPr>
        <w:t>persons</w:t>
      </w:r>
      <w:proofErr w:type="gramEnd"/>
      <w:r w:rsidRPr="2C35F1EA">
        <w:rPr>
          <w:rStyle w:val="eop"/>
          <w:rFonts w:asciiTheme="minorHAnsi" w:hAnsiTheme="minorHAnsi" w:cstheme="minorBidi"/>
        </w:rPr>
        <w:t xml:space="preserve"> with a doctorate appointed for a specific committee.</w:t>
      </w:r>
      <w:r w:rsidR="004408BC" w:rsidRPr="2C35F1EA">
        <w:rPr>
          <w:rStyle w:val="eop"/>
          <w:rFonts w:asciiTheme="minorHAnsi" w:hAnsiTheme="minorHAnsi" w:cstheme="minorBidi"/>
        </w:rPr>
        <w:t>]</w:t>
      </w:r>
    </w:p>
    <w:p w14:paraId="6787BBB6" w14:textId="77777777" w:rsidR="00550795" w:rsidRPr="00515D5D" w:rsidRDefault="00550795" w:rsidP="00D30ACB">
      <w:pPr>
        <w:pStyle w:val="paragraph"/>
        <w:spacing w:before="0" w:beforeAutospacing="0" w:after="0" w:afterAutospacing="0" w:line="276" w:lineRule="auto"/>
        <w:textAlignment w:val="baseline"/>
        <w:rPr>
          <w:rStyle w:val="eop"/>
          <w:rFonts w:asciiTheme="minorHAnsi" w:hAnsiTheme="minorHAnsi" w:cstheme="minorHAnsi"/>
        </w:rPr>
      </w:pPr>
    </w:p>
    <w:p w14:paraId="5D39340B" w14:textId="24B41DBB" w:rsidR="00550795" w:rsidRPr="00D14A6A" w:rsidRDefault="00550795" w:rsidP="00D14A6A">
      <w:pPr>
        <w:pStyle w:val="Heading2"/>
        <w:rPr>
          <w:rStyle w:val="eop"/>
        </w:rPr>
      </w:pPr>
      <w:bookmarkStart w:id="22" w:name="_Toc236741313"/>
      <w:r w:rsidRPr="2C35F1EA">
        <w:rPr>
          <w:rStyle w:val="eop"/>
        </w:rPr>
        <w:t>Procedure</w:t>
      </w:r>
      <w:r w:rsidR="00F33F92" w:rsidRPr="2C35F1EA">
        <w:rPr>
          <w:rStyle w:val="eop"/>
        </w:rPr>
        <w:t>s</w:t>
      </w:r>
      <w:bookmarkEnd w:id="22"/>
    </w:p>
    <w:p w14:paraId="1B5E6AE9" w14:textId="77777777" w:rsidR="009C2E99" w:rsidRPr="00515D5D" w:rsidRDefault="009C2E99" w:rsidP="00D30ACB">
      <w:pPr>
        <w:pStyle w:val="paragraph"/>
        <w:spacing w:before="0" w:beforeAutospacing="0" w:after="0" w:afterAutospacing="0" w:line="276" w:lineRule="auto"/>
        <w:textAlignment w:val="baseline"/>
        <w:rPr>
          <w:rStyle w:val="eop"/>
          <w:rFonts w:asciiTheme="minorHAnsi" w:hAnsiTheme="minorHAnsi" w:cstheme="minorHAnsi"/>
          <w:b/>
          <w:bCs/>
        </w:rPr>
      </w:pPr>
    </w:p>
    <w:p w14:paraId="6C7802C1" w14:textId="0D7F49FD" w:rsidR="00550795" w:rsidRPr="00515D5D" w:rsidRDefault="00A636C1" w:rsidP="00D30ACB">
      <w:pPr>
        <w:pStyle w:val="paragraph"/>
        <w:spacing w:before="0" w:beforeAutospacing="0" w:after="0" w:afterAutospacing="0" w:line="276" w:lineRule="auto"/>
        <w:textAlignment w:val="baseline"/>
        <w:rPr>
          <w:rStyle w:val="eop"/>
          <w:rFonts w:asciiTheme="minorHAnsi" w:hAnsiTheme="minorHAnsi" w:cstheme="minorHAnsi"/>
        </w:rPr>
      </w:pPr>
      <w:r>
        <w:rPr>
          <w:rStyle w:val="eop"/>
          <w:rFonts w:asciiTheme="minorHAnsi" w:hAnsiTheme="minorHAnsi" w:cstheme="minorHAnsi"/>
        </w:rPr>
        <w:t xml:space="preserve">In the first year of </w:t>
      </w:r>
      <w:r w:rsidR="00550795" w:rsidRPr="00515D5D">
        <w:rPr>
          <w:rStyle w:val="eop"/>
          <w:rFonts w:asciiTheme="minorHAnsi" w:hAnsiTheme="minorHAnsi" w:cstheme="minorHAnsi"/>
        </w:rPr>
        <w:t>study in the MSE program, students should discuss with their advisors whether they wish to complete the master’s project or master’s thesis option as well as possible topics.</w:t>
      </w:r>
      <w:r>
        <w:rPr>
          <w:rStyle w:val="eop"/>
          <w:rFonts w:asciiTheme="minorHAnsi" w:hAnsiTheme="minorHAnsi" w:cstheme="minorHAnsi"/>
        </w:rPr>
        <w:t xml:space="preserve"> A decision regarding whether the student will complete the thesis or project option should be made by the beginning of the second year in the MSE program.</w:t>
      </w:r>
      <w:r w:rsidR="00550795" w:rsidRPr="00515D5D">
        <w:rPr>
          <w:rStyle w:val="eop"/>
          <w:rFonts w:asciiTheme="minorHAnsi" w:hAnsiTheme="minorHAnsi" w:cstheme="minorHAnsi"/>
        </w:rPr>
        <w:t xml:space="preserve"> Procedures specific to theses and projects are described below.</w:t>
      </w:r>
    </w:p>
    <w:p w14:paraId="530E875F" w14:textId="77777777" w:rsidR="00550795" w:rsidRPr="00515D5D" w:rsidRDefault="00550795" w:rsidP="00D30ACB">
      <w:pPr>
        <w:pStyle w:val="paragraph"/>
        <w:spacing w:before="0" w:beforeAutospacing="0" w:after="0" w:afterAutospacing="0" w:line="276" w:lineRule="auto"/>
        <w:textAlignment w:val="baseline"/>
        <w:rPr>
          <w:rFonts w:asciiTheme="minorHAnsi" w:hAnsiTheme="minorHAnsi" w:cstheme="minorHAnsi"/>
        </w:rPr>
      </w:pPr>
    </w:p>
    <w:p w14:paraId="2D0F2EBE" w14:textId="10383F38" w:rsidR="00550795" w:rsidRPr="00D14A6A" w:rsidRDefault="00550795" w:rsidP="00D14A6A">
      <w:pPr>
        <w:pStyle w:val="Heading2"/>
      </w:pPr>
      <w:bookmarkStart w:id="23" w:name="_Toc236741314"/>
      <w:r>
        <w:t>Enrollment</w:t>
      </w:r>
      <w:bookmarkEnd w:id="23"/>
    </w:p>
    <w:p w14:paraId="46A1185B" w14:textId="77777777" w:rsidR="009C2E99" w:rsidRPr="00515D5D" w:rsidRDefault="009C2E99" w:rsidP="00D30ACB">
      <w:pPr>
        <w:pStyle w:val="paragraph"/>
        <w:spacing w:before="0" w:beforeAutospacing="0" w:after="0" w:afterAutospacing="0" w:line="276" w:lineRule="auto"/>
        <w:textAlignment w:val="baseline"/>
        <w:rPr>
          <w:rFonts w:asciiTheme="minorHAnsi" w:hAnsiTheme="minorHAnsi" w:cstheme="minorHAnsi"/>
          <w:b/>
          <w:bCs/>
        </w:rPr>
      </w:pPr>
    </w:p>
    <w:p w14:paraId="17969BE7" w14:textId="439F600E" w:rsidR="00550795" w:rsidRPr="00515D5D" w:rsidRDefault="00550795" w:rsidP="00D30ACB">
      <w:pPr>
        <w:pStyle w:val="paragraph"/>
        <w:spacing w:before="0" w:beforeAutospacing="0" w:after="0" w:afterAutospacing="0" w:line="276" w:lineRule="auto"/>
        <w:textAlignment w:val="baseline"/>
        <w:rPr>
          <w:rFonts w:asciiTheme="minorHAnsi" w:hAnsiTheme="minorHAnsi" w:cstheme="minorHAnsi"/>
          <w:b/>
          <w:bCs/>
        </w:rPr>
      </w:pPr>
      <w:bookmarkStart w:id="24" w:name="_Hlk74819143"/>
      <w:r w:rsidRPr="00515D5D">
        <w:rPr>
          <w:rStyle w:val="normaltextrun"/>
          <w:rFonts w:asciiTheme="minorHAnsi" w:hAnsiTheme="minorHAnsi" w:cstheme="minorHAnsi"/>
        </w:rPr>
        <w:t xml:space="preserve">Students pursuing the project option must </w:t>
      </w:r>
      <w:r w:rsidR="002E27DA">
        <w:rPr>
          <w:rStyle w:val="normaltextrun"/>
          <w:rFonts w:asciiTheme="minorHAnsi" w:hAnsiTheme="minorHAnsi" w:cstheme="minorHAnsi"/>
        </w:rPr>
        <w:t>complete</w:t>
      </w:r>
      <w:r w:rsidRPr="00515D5D">
        <w:rPr>
          <w:rStyle w:val="normaltextrun"/>
          <w:rFonts w:asciiTheme="minorHAnsi" w:hAnsiTheme="minorHAnsi" w:cstheme="minorHAnsi"/>
        </w:rPr>
        <w:t xml:space="preserve"> a minimum of 6 master's project (EPSY 898) credit hours. Students choosing the thesis option must </w:t>
      </w:r>
      <w:r w:rsidR="002E27DA">
        <w:rPr>
          <w:rStyle w:val="normaltextrun"/>
          <w:rFonts w:asciiTheme="minorHAnsi" w:hAnsiTheme="minorHAnsi" w:cstheme="minorHAnsi"/>
        </w:rPr>
        <w:t>complete</w:t>
      </w:r>
      <w:r w:rsidRPr="00515D5D">
        <w:rPr>
          <w:rStyle w:val="normaltextrun"/>
          <w:rFonts w:asciiTheme="minorHAnsi" w:hAnsiTheme="minorHAnsi" w:cstheme="minorHAnsi"/>
        </w:rPr>
        <w:t xml:space="preserve"> a minimum of 6 master’s thesis </w:t>
      </w:r>
      <w:bookmarkEnd w:id="24"/>
      <w:r w:rsidRPr="00515D5D">
        <w:rPr>
          <w:rStyle w:val="normaltextrun"/>
          <w:rFonts w:asciiTheme="minorHAnsi" w:hAnsiTheme="minorHAnsi" w:cstheme="minorHAnsi"/>
        </w:rPr>
        <w:t>(EPSY 899) credit hours. Students must be enrolled in a minimum of 1 credit hour of master’s thesis / project in the semester in which they defend the master’s thesis / project.</w:t>
      </w:r>
    </w:p>
    <w:p w14:paraId="3703DAC6" w14:textId="77777777" w:rsidR="00FB6B14" w:rsidRDefault="00FB6B14" w:rsidP="00A636C1">
      <w:pPr>
        <w:pStyle w:val="Heading2"/>
      </w:pPr>
    </w:p>
    <w:p w14:paraId="5DF6C752" w14:textId="77777777" w:rsidR="00B64959" w:rsidRPr="00B64959" w:rsidRDefault="00B64959" w:rsidP="00B64959"/>
    <w:p w14:paraId="7A416780" w14:textId="77777777" w:rsidR="00FB6B14" w:rsidRDefault="00FB6B14" w:rsidP="00A636C1">
      <w:pPr>
        <w:pStyle w:val="Heading2"/>
      </w:pPr>
    </w:p>
    <w:p w14:paraId="44C6A160" w14:textId="29ECBDFD" w:rsidR="00A636C1" w:rsidRPr="00515D5D" w:rsidRDefault="00A636C1" w:rsidP="00A636C1">
      <w:pPr>
        <w:pStyle w:val="Heading2"/>
      </w:pPr>
      <w:bookmarkStart w:id="25" w:name="_Toc236741315"/>
      <w:r>
        <w:t>Writing</w:t>
      </w:r>
      <w:bookmarkEnd w:id="25"/>
    </w:p>
    <w:p w14:paraId="16CC1FB3" w14:textId="77777777" w:rsidR="00312E9D" w:rsidRDefault="00312E9D" w:rsidP="00312E9D">
      <w:pPr>
        <w:spacing w:after="0" w:line="276" w:lineRule="auto"/>
        <w:rPr>
          <w:sz w:val="24"/>
          <w:szCs w:val="24"/>
        </w:rPr>
      </w:pPr>
    </w:p>
    <w:p w14:paraId="3211332B" w14:textId="7F538E36" w:rsidR="00312E9D" w:rsidRDefault="00312E9D" w:rsidP="00312E9D">
      <w:pPr>
        <w:spacing w:after="0" w:line="276" w:lineRule="auto"/>
        <w:rPr>
          <w:sz w:val="24"/>
          <w:szCs w:val="24"/>
        </w:rPr>
      </w:pPr>
      <w:r w:rsidRPr="00312E9D">
        <w:rPr>
          <w:sz w:val="24"/>
          <w:szCs w:val="24"/>
        </w:rPr>
        <w:t>The master’s thesis or master’s project should be written and formatted in a manner consistent with the guidelines set forth in the most recent edition of the APA Publication Manual.</w:t>
      </w:r>
    </w:p>
    <w:p w14:paraId="4383A56D" w14:textId="77777777" w:rsidR="001B1524" w:rsidRDefault="001B1524" w:rsidP="00312E9D">
      <w:pPr>
        <w:spacing w:after="0" w:line="276" w:lineRule="auto"/>
        <w:rPr>
          <w:sz w:val="24"/>
          <w:szCs w:val="24"/>
        </w:rPr>
      </w:pPr>
    </w:p>
    <w:p w14:paraId="70112766" w14:textId="074BF532" w:rsidR="00E35FB2" w:rsidRPr="00515D5D" w:rsidRDefault="00E35FB2" w:rsidP="00E35FB2">
      <w:pPr>
        <w:pStyle w:val="Heading2"/>
      </w:pPr>
      <w:bookmarkStart w:id="26" w:name="_Toc236741316"/>
      <w:r>
        <w:t xml:space="preserve">Advisor </w:t>
      </w:r>
      <w:r w:rsidR="0088381A">
        <w:t>E</w:t>
      </w:r>
      <w:r w:rsidR="00585EF6">
        <w:t>xpectations</w:t>
      </w:r>
      <w:bookmarkEnd w:id="26"/>
    </w:p>
    <w:p w14:paraId="4EE9EE54" w14:textId="77777777" w:rsidR="00E35FB2" w:rsidRDefault="00E35FB2" w:rsidP="00312E9D">
      <w:pPr>
        <w:spacing w:after="0" w:line="276" w:lineRule="auto"/>
        <w:rPr>
          <w:sz w:val="24"/>
          <w:szCs w:val="24"/>
        </w:rPr>
      </w:pPr>
    </w:p>
    <w:p w14:paraId="0BECB9F2" w14:textId="77777777" w:rsidR="00653A7C" w:rsidRDefault="00E35FB2" w:rsidP="00312E9D">
      <w:pPr>
        <w:spacing w:after="0" w:line="276" w:lineRule="auto"/>
        <w:rPr>
          <w:sz w:val="24"/>
          <w:szCs w:val="24"/>
        </w:rPr>
      </w:pPr>
      <w:r>
        <w:rPr>
          <w:sz w:val="24"/>
          <w:szCs w:val="24"/>
        </w:rPr>
        <w:t xml:space="preserve">Advisors are responsible for providing regular and timely feedback </w:t>
      </w:r>
      <w:r w:rsidR="002021C2">
        <w:rPr>
          <w:sz w:val="24"/>
          <w:szCs w:val="24"/>
        </w:rPr>
        <w:t>during the process of developing t</w:t>
      </w:r>
      <w:r w:rsidRPr="00312E9D">
        <w:rPr>
          <w:sz w:val="24"/>
          <w:szCs w:val="24"/>
        </w:rPr>
        <w:t>he master’s thesis or master’s project</w:t>
      </w:r>
      <w:r w:rsidR="002021C2">
        <w:rPr>
          <w:sz w:val="24"/>
          <w:szCs w:val="24"/>
        </w:rPr>
        <w:t xml:space="preserve">. Such feedback </w:t>
      </w:r>
      <w:r w:rsidR="00E947F0">
        <w:rPr>
          <w:sz w:val="24"/>
          <w:szCs w:val="24"/>
        </w:rPr>
        <w:t xml:space="preserve">should include regular meetings </w:t>
      </w:r>
      <w:r w:rsidR="000A6B9D">
        <w:rPr>
          <w:sz w:val="24"/>
          <w:szCs w:val="24"/>
        </w:rPr>
        <w:t>as well as comments and guidance on drafts of the thesis or project document.</w:t>
      </w:r>
      <w:r w:rsidR="00BA6BDB">
        <w:rPr>
          <w:sz w:val="24"/>
          <w:szCs w:val="24"/>
        </w:rPr>
        <w:t xml:space="preserve"> </w:t>
      </w:r>
    </w:p>
    <w:p w14:paraId="67C2B85A" w14:textId="77777777" w:rsidR="00653A7C" w:rsidRDefault="00653A7C" w:rsidP="00312E9D">
      <w:pPr>
        <w:spacing w:after="0" w:line="276" w:lineRule="auto"/>
        <w:rPr>
          <w:sz w:val="24"/>
          <w:szCs w:val="24"/>
        </w:rPr>
      </w:pPr>
    </w:p>
    <w:p w14:paraId="2E1F1745" w14:textId="75B98E2B" w:rsidR="00E35FB2" w:rsidRDefault="00653A7C" w:rsidP="003E204B">
      <w:pPr>
        <w:spacing w:after="0" w:line="276" w:lineRule="auto"/>
        <w:rPr>
          <w:sz w:val="24"/>
          <w:szCs w:val="24"/>
        </w:rPr>
      </w:pPr>
      <w:r>
        <w:rPr>
          <w:sz w:val="24"/>
          <w:szCs w:val="24"/>
        </w:rPr>
        <w:t xml:space="preserve">Prior to a student enrolling in master’s thesis or master’s project hours, the student and the advisor should discuss </w:t>
      </w:r>
      <w:r w:rsidR="0090650F">
        <w:rPr>
          <w:sz w:val="24"/>
          <w:szCs w:val="24"/>
        </w:rPr>
        <w:t>plans</w:t>
      </w:r>
      <w:r>
        <w:rPr>
          <w:sz w:val="24"/>
          <w:szCs w:val="24"/>
        </w:rPr>
        <w:t xml:space="preserve"> for the thesis or project </w:t>
      </w:r>
      <w:r w:rsidR="006231A4">
        <w:rPr>
          <w:sz w:val="24"/>
          <w:szCs w:val="24"/>
        </w:rPr>
        <w:t>process, including</w:t>
      </w:r>
      <w:r w:rsidR="003E204B">
        <w:rPr>
          <w:sz w:val="24"/>
          <w:szCs w:val="24"/>
        </w:rPr>
        <w:t xml:space="preserve"> expectation</w:t>
      </w:r>
      <w:r w:rsidR="0090650F">
        <w:rPr>
          <w:sz w:val="24"/>
          <w:szCs w:val="24"/>
        </w:rPr>
        <w:t>s</w:t>
      </w:r>
      <w:r w:rsidR="003E204B">
        <w:rPr>
          <w:sz w:val="24"/>
          <w:szCs w:val="24"/>
        </w:rPr>
        <w:t>, nature and extent of comments / suggestions for revision,</w:t>
      </w:r>
      <w:r w:rsidR="006231A4">
        <w:rPr>
          <w:sz w:val="24"/>
          <w:szCs w:val="24"/>
        </w:rPr>
        <w:t xml:space="preserve"> </w:t>
      </w:r>
      <w:r w:rsidR="003E204B" w:rsidRPr="003E204B">
        <w:rPr>
          <w:sz w:val="24"/>
          <w:szCs w:val="24"/>
        </w:rPr>
        <w:t xml:space="preserve">turnaround time </w:t>
      </w:r>
      <w:r w:rsidR="003E204B">
        <w:rPr>
          <w:sz w:val="24"/>
          <w:szCs w:val="24"/>
        </w:rPr>
        <w:t>for</w:t>
      </w:r>
      <w:r w:rsidR="003E204B" w:rsidRPr="003E204B">
        <w:rPr>
          <w:sz w:val="24"/>
          <w:szCs w:val="24"/>
        </w:rPr>
        <w:t xml:space="preserve"> feedback,</w:t>
      </w:r>
      <w:r w:rsidR="003E204B">
        <w:rPr>
          <w:sz w:val="24"/>
          <w:szCs w:val="24"/>
        </w:rPr>
        <w:t xml:space="preserve"> and</w:t>
      </w:r>
      <w:r w:rsidR="003E204B" w:rsidRPr="003E204B">
        <w:rPr>
          <w:sz w:val="24"/>
          <w:szCs w:val="24"/>
        </w:rPr>
        <w:t xml:space="preserve"> frequency of meetings</w:t>
      </w:r>
      <w:r w:rsidR="003E204B">
        <w:rPr>
          <w:sz w:val="24"/>
          <w:szCs w:val="24"/>
        </w:rPr>
        <w:t>.</w:t>
      </w:r>
    </w:p>
    <w:p w14:paraId="6699A807" w14:textId="77777777" w:rsidR="003E204B" w:rsidRPr="00312E9D" w:rsidRDefault="003E204B" w:rsidP="003E204B">
      <w:pPr>
        <w:spacing w:after="0" w:line="276" w:lineRule="auto"/>
        <w:rPr>
          <w:sz w:val="24"/>
          <w:szCs w:val="24"/>
        </w:rPr>
      </w:pPr>
    </w:p>
    <w:p w14:paraId="6F6C18A8" w14:textId="6C591F43" w:rsidR="00550795" w:rsidRPr="00515D5D" w:rsidRDefault="00550795" w:rsidP="00515D5D">
      <w:pPr>
        <w:pStyle w:val="Heading2"/>
      </w:pPr>
      <w:bookmarkStart w:id="27" w:name="_Toc236741317"/>
      <w:r>
        <w:t>Grading</w:t>
      </w:r>
      <w:bookmarkEnd w:id="27"/>
    </w:p>
    <w:p w14:paraId="2AC0EBE1" w14:textId="77777777" w:rsidR="009C2E99" w:rsidRPr="00515D5D" w:rsidRDefault="009C2E99" w:rsidP="00D30ACB">
      <w:pPr>
        <w:pStyle w:val="paragraph"/>
        <w:spacing w:before="0" w:beforeAutospacing="0" w:after="0" w:afterAutospacing="0" w:line="276" w:lineRule="auto"/>
        <w:textAlignment w:val="baseline"/>
        <w:rPr>
          <w:rFonts w:asciiTheme="minorHAnsi" w:hAnsiTheme="minorHAnsi" w:cstheme="minorHAnsi"/>
        </w:rPr>
      </w:pPr>
    </w:p>
    <w:p w14:paraId="20FADA5F" w14:textId="1D5B8B3D" w:rsidR="00550795" w:rsidRPr="00515D5D" w:rsidRDefault="00550795" w:rsidP="00D30ACB">
      <w:pPr>
        <w:pStyle w:val="paragraph"/>
        <w:spacing w:before="0" w:beforeAutospacing="0" w:after="0" w:afterAutospacing="0" w:line="276" w:lineRule="auto"/>
        <w:textAlignment w:val="baseline"/>
        <w:rPr>
          <w:rFonts w:asciiTheme="minorHAnsi" w:hAnsiTheme="minorHAnsi" w:cstheme="minorHAnsi"/>
        </w:rPr>
      </w:pPr>
      <w:r w:rsidRPr="00515D5D">
        <w:rPr>
          <w:rFonts w:asciiTheme="minorHAnsi" w:hAnsiTheme="minorHAnsi" w:cstheme="minorHAnsi"/>
        </w:rPr>
        <w:t>Thesis and project</w:t>
      </w:r>
      <w:r w:rsidR="006E2113">
        <w:rPr>
          <w:rFonts w:asciiTheme="minorHAnsi" w:hAnsiTheme="minorHAnsi" w:cstheme="minorHAnsi"/>
        </w:rPr>
        <w:t xml:space="preserve"> credit</w:t>
      </w:r>
      <w:r w:rsidRPr="00515D5D">
        <w:rPr>
          <w:rFonts w:asciiTheme="minorHAnsi" w:hAnsiTheme="minorHAnsi" w:cstheme="minorHAnsi"/>
        </w:rPr>
        <w:t xml:space="preserve"> hours are assigned a grade of SP, LP, or NP. </w:t>
      </w:r>
    </w:p>
    <w:p w14:paraId="5298335F" w14:textId="77777777" w:rsidR="00550795" w:rsidRPr="00515D5D" w:rsidRDefault="00550795" w:rsidP="00D30ACB">
      <w:pPr>
        <w:pStyle w:val="paragraph"/>
        <w:spacing w:before="0" w:beforeAutospacing="0" w:after="0" w:afterAutospacing="0" w:line="276" w:lineRule="auto"/>
        <w:textAlignment w:val="baseline"/>
        <w:rPr>
          <w:rFonts w:asciiTheme="minorHAnsi" w:hAnsiTheme="minorHAnsi" w:cstheme="minorHAnsi"/>
        </w:rPr>
      </w:pPr>
      <w:r w:rsidRPr="00515D5D">
        <w:rPr>
          <w:rFonts w:asciiTheme="minorHAnsi" w:hAnsiTheme="minorHAnsi" w:cstheme="minorHAnsi"/>
        </w:rPr>
        <w:t>Satisfactory Progress (SP): Progress is consistent with the goals for the semester as agreed upon with the advisor; supports timely completion of the degree.</w:t>
      </w:r>
    </w:p>
    <w:p w14:paraId="33F79A94" w14:textId="77777777" w:rsidR="00550795" w:rsidRPr="00515D5D" w:rsidRDefault="00550795" w:rsidP="00D30ACB">
      <w:pPr>
        <w:pStyle w:val="paragraph"/>
        <w:spacing w:before="0" w:beforeAutospacing="0" w:after="0" w:afterAutospacing="0" w:line="276" w:lineRule="auto"/>
        <w:textAlignment w:val="baseline"/>
        <w:rPr>
          <w:rFonts w:asciiTheme="minorHAnsi" w:hAnsiTheme="minorHAnsi" w:cstheme="minorHAnsi"/>
        </w:rPr>
      </w:pPr>
      <w:r w:rsidRPr="00515D5D">
        <w:rPr>
          <w:rFonts w:asciiTheme="minorHAnsi" w:hAnsiTheme="minorHAnsi" w:cstheme="minorHAnsi"/>
        </w:rPr>
        <w:t>Limited Progress (LP): Progress is less than what was agreed upon with the advisor; may cause delays in timely degree completion. Academic probation may be warranted.</w:t>
      </w:r>
    </w:p>
    <w:p w14:paraId="0282DFBB" w14:textId="428CEDDA" w:rsidR="00A83B15" w:rsidRPr="00515D5D" w:rsidRDefault="00550795" w:rsidP="00D30ACB">
      <w:pPr>
        <w:pStyle w:val="paragraph"/>
        <w:spacing w:before="0" w:beforeAutospacing="0" w:after="0" w:afterAutospacing="0" w:line="276" w:lineRule="auto"/>
        <w:textAlignment w:val="baseline"/>
        <w:rPr>
          <w:rFonts w:asciiTheme="minorHAnsi" w:hAnsiTheme="minorHAnsi" w:cstheme="minorHAnsi"/>
        </w:rPr>
      </w:pPr>
      <w:r w:rsidRPr="00515D5D">
        <w:rPr>
          <w:rFonts w:asciiTheme="minorHAnsi" w:hAnsiTheme="minorHAnsi" w:cstheme="minorHAnsi"/>
        </w:rPr>
        <w:t xml:space="preserve">No Progress (NP): The student has provided no evidence of progress on the thesis or </w:t>
      </w:r>
      <w:r w:rsidR="00D30ACB" w:rsidRPr="00515D5D">
        <w:rPr>
          <w:rFonts w:asciiTheme="minorHAnsi" w:hAnsiTheme="minorHAnsi" w:cstheme="minorHAnsi"/>
        </w:rPr>
        <w:t>project</w:t>
      </w:r>
      <w:r w:rsidRPr="00515D5D">
        <w:rPr>
          <w:rFonts w:asciiTheme="minorHAnsi" w:hAnsiTheme="minorHAnsi" w:cstheme="minorHAnsi"/>
        </w:rPr>
        <w:t>, or the work completed was insufficient to move the thesis or project forward</w:t>
      </w:r>
      <w:r w:rsidR="00FE32E3">
        <w:rPr>
          <w:rFonts w:asciiTheme="minorHAnsi" w:hAnsiTheme="minorHAnsi" w:cstheme="minorHAnsi"/>
        </w:rPr>
        <w:t xml:space="preserve">. </w:t>
      </w:r>
    </w:p>
    <w:p w14:paraId="603513EE" w14:textId="77777777" w:rsidR="00550795" w:rsidRPr="00515D5D" w:rsidRDefault="00550795" w:rsidP="00D30ACB">
      <w:pPr>
        <w:spacing w:line="276" w:lineRule="auto"/>
        <w:rPr>
          <w:rStyle w:val="normaltextrun"/>
          <w:rFonts w:eastAsia="Times New Roman" w:cstheme="minorHAnsi"/>
          <w:b/>
          <w:bCs/>
          <w:sz w:val="24"/>
          <w:szCs w:val="24"/>
        </w:rPr>
      </w:pPr>
      <w:r w:rsidRPr="00515D5D">
        <w:rPr>
          <w:rStyle w:val="normaltextrun"/>
          <w:rFonts w:cstheme="minorHAnsi"/>
          <w:b/>
          <w:bCs/>
        </w:rPr>
        <w:br w:type="page"/>
      </w:r>
    </w:p>
    <w:p w14:paraId="0B63771C" w14:textId="04BC7454" w:rsidR="00A25A7B" w:rsidRPr="00515D5D" w:rsidRDefault="00A83B15" w:rsidP="2C35F1EA">
      <w:pPr>
        <w:pStyle w:val="Heading1"/>
        <w:rPr>
          <w:rStyle w:val="eop"/>
          <w:rFonts w:asciiTheme="minorHAnsi" w:hAnsiTheme="minorHAnsi" w:cstheme="minorBidi"/>
        </w:rPr>
      </w:pPr>
      <w:bookmarkStart w:id="28" w:name="_Toc236741318"/>
      <w:r w:rsidRPr="2C35F1EA">
        <w:rPr>
          <w:rStyle w:val="normaltextrun"/>
          <w:rFonts w:asciiTheme="minorHAnsi" w:hAnsiTheme="minorHAnsi" w:cstheme="minorBidi"/>
        </w:rPr>
        <w:lastRenderedPageBreak/>
        <w:t>Master</w:t>
      </w:r>
      <w:r w:rsidR="00550795" w:rsidRPr="2C35F1EA">
        <w:rPr>
          <w:rStyle w:val="normaltextrun"/>
          <w:rFonts w:asciiTheme="minorHAnsi" w:hAnsiTheme="minorHAnsi" w:cstheme="minorBidi"/>
        </w:rPr>
        <w:t>’</w:t>
      </w:r>
      <w:r w:rsidRPr="2C35F1EA">
        <w:rPr>
          <w:rStyle w:val="normaltextrun"/>
          <w:rFonts w:asciiTheme="minorHAnsi" w:hAnsiTheme="minorHAnsi" w:cstheme="minorBidi"/>
        </w:rPr>
        <w:t>s Thesis</w:t>
      </w:r>
      <w:bookmarkEnd w:id="28"/>
      <w:r w:rsidRPr="2C35F1EA">
        <w:rPr>
          <w:rStyle w:val="normaltextrun"/>
          <w:rFonts w:asciiTheme="minorHAnsi" w:hAnsiTheme="minorHAnsi" w:cstheme="minorBidi"/>
        </w:rPr>
        <w:t> </w:t>
      </w:r>
      <w:r w:rsidRPr="2C35F1EA">
        <w:rPr>
          <w:rStyle w:val="eop"/>
          <w:rFonts w:asciiTheme="minorHAnsi" w:hAnsiTheme="minorHAnsi" w:cstheme="minorBidi"/>
        </w:rPr>
        <w:t> </w:t>
      </w:r>
    </w:p>
    <w:p w14:paraId="4CC7690C" w14:textId="77777777" w:rsidR="00550795" w:rsidRPr="00515D5D" w:rsidRDefault="00550795" w:rsidP="00D30ACB">
      <w:pPr>
        <w:pStyle w:val="paragraph"/>
        <w:spacing w:before="0" w:beforeAutospacing="0" w:after="0" w:afterAutospacing="0" w:line="276" w:lineRule="auto"/>
        <w:textAlignment w:val="baseline"/>
        <w:rPr>
          <w:rStyle w:val="eop"/>
          <w:rFonts w:asciiTheme="minorHAnsi" w:hAnsiTheme="minorHAnsi" w:cstheme="minorHAnsi"/>
        </w:rPr>
      </w:pPr>
    </w:p>
    <w:p w14:paraId="58EB5361" w14:textId="48E866A0" w:rsidR="00A25A7B" w:rsidRPr="00515D5D" w:rsidRDefault="00A25A7B" w:rsidP="00D30ACB">
      <w:pPr>
        <w:pStyle w:val="paragraph"/>
        <w:spacing w:before="0" w:beforeAutospacing="0" w:after="0" w:afterAutospacing="0" w:line="276" w:lineRule="auto"/>
        <w:textAlignment w:val="baseline"/>
        <w:rPr>
          <w:rStyle w:val="normaltextrun"/>
          <w:rFonts w:asciiTheme="minorHAnsi" w:hAnsiTheme="minorHAnsi" w:cstheme="minorHAnsi"/>
        </w:rPr>
      </w:pPr>
      <w:r w:rsidRPr="00515D5D">
        <w:rPr>
          <w:rStyle w:val="normaltextrun"/>
          <w:rFonts w:asciiTheme="minorHAnsi" w:hAnsiTheme="minorHAnsi" w:cstheme="minorHAnsi"/>
        </w:rPr>
        <w:t xml:space="preserve">The master’s thesis option is typically recommended for those who plan to carry on research as a major component of their career or who plan to pursue a more advanced degree. </w:t>
      </w:r>
    </w:p>
    <w:p w14:paraId="0389B61E" w14:textId="77777777" w:rsidR="00A25A7B" w:rsidRPr="00515D5D" w:rsidRDefault="00A25A7B" w:rsidP="00D30ACB">
      <w:pPr>
        <w:pStyle w:val="paragraph"/>
        <w:spacing w:before="0" w:beforeAutospacing="0" w:after="0" w:afterAutospacing="0" w:line="276" w:lineRule="auto"/>
        <w:textAlignment w:val="baseline"/>
        <w:rPr>
          <w:rStyle w:val="normaltextrun"/>
          <w:rFonts w:asciiTheme="minorHAnsi" w:hAnsiTheme="minorHAnsi" w:cstheme="minorHAnsi"/>
        </w:rPr>
      </w:pPr>
    </w:p>
    <w:p w14:paraId="5A84B5EF" w14:textId="6D6CFE2E" w:rsidR="00A25A7B" w:rsidRDefault="00A25A7B" w:rsidP="00D30ACB">
      <w:pPr>
        <w:pStyle w:val="paragraph"/>
        <w:spacing w:before="0" w:beforeAutospacing="0" w:after="0" w:afterAutospacing="0" w:line="276" w:lineRule="auto"/>
        <w:textAlignment w:val="baseline"/>
        <w:rPr>
          <w:rStyle w:val="normaltextrun"/>
          <w:rFonts w:asciiTheme="minorHAnsi" w:hAnsiTheme="minorHAnsi" w:cstheme="minorHAnsi"/>
        </w:rPr>
      </w:pPr>
      <w:r w:rsidRPr="00515D5D">
        <w:rPr>
          <w:rStyle w:val="normaltextrun"/>
          <w:rFonts w:asciiTheme="minorHAnsi" w:hAnsiTheme="minorHAnsi" w:cstheme="minorHAnsi"/>
        </w:rPr>
        <w:t>Students choosing the master</w:t>
      </w:r>
      <w:r w:rsidR="00550795" w:rsidRPr="00515D5D">
        <w:rPr>
          <w:rStyle w:val="normaltextrun"/>
          <w:rFonts w:asciiTheme="minorHAnsi" w:hAnsiTheme="minorHAnsi" w:cstheme="minorHAnsi"/>
        </w:rPr>
        <w:t>’</w:t>
      </w:r>
      <w:r w:rsidRPr="00515D5D">
        <w:rPr>
          <w:rStyle w:val="normaltextrun"/>
          <w:rFonts w:asciiTheme="minorHAnsi" w:hAnsiTheme="minorHAnsi" w:cstheme="minorHAnsi"/>
        </w:rPr>
        <w:t xml:space="preserve">s thesis option complete a data-driven thesis. The </w:t>
      </w:r>
      <w:r w:rsidR="00F33F92">
        <w:rPr>
          <w:rStyle w:val="normaltextrun"/>
          <w:rFonts w:asciiTheme="minorHAnsi" w:hAnsiTheme="minorHAnsi" w:cstheme="minorHAnsi"/>
        </w:rPr>
        <w:t>thesis</w:t>
      </w:r>
      <w:r w:rsidRPr="00515D5D">
        <w:rPr>
          <w:rStyle w:val="normaltextrun"/>
          <w:rFonts w:asciiTheme="minorHAnsi" w:hAnsiTheme="minorHAnsi" w:cstheme="minorHAnsi"/>
        </w:rPr>
        <w:t xml:space="preserve"> </w:t>
      </w:r>
      <w:r w:rsidR="00D36211">
        <w:rPr>
          <w:rStyle w:val="normaltextrun"/>
          <w:rFonts w:asciiTheme="minorHAnsi" w:hAnsiTheme="minorHAnsi" w:cstheme="minorHAnsi"/>
        </w:rPr>
        <w:t>must</w:t>
      </w:r>
      <w:r w:rsidRPr="00515D5D">
        <w:rPr>
          <w:rStyle w:val="normaltextrun"/>
          <w:rFonts w:asciiTheme="minorHAnsi" w:hAnsiTheme="minorHAnsi" w:cstheme="minorHAnsi"/>
        </w:rPr>
        <w:t xml:space="preserve"> include the analysis of data (either collected by the student or obtained via an existing data set). The thesis culminates in a high-quality manuscript written in APA style. </w:t>
      </w:r>
    </w:p>
    <w:p w14:paraId="5097B986" w14:textId="67B52CCF" w:rsidR="00D14A6A" w:rsidRDefault="00D14A6A" w:rsidP="00D30ACB">
      <w:pPr>
        <w:pStyle w:val="paragraph"/>
        <w:spacing w:before="0" w:beforeAutospacing="0" w:after="0" w:afterAutospacing="0" w:line="276" w:lineRule="auto"/>
        <w:textAlignment w:val="baseline"/>
        <w:rPr>
          <w:rStyle w:val="normaltextrun"/>
          <w:rFonts w:asciiTheme="minorHAnsi" w:hAnsiTheme="minorHAnsi" w:cstheme="minorHAnsi"/>
        </w:rPr>
      </w:pPr>
    </w:p>
    <w:p w14:paraId="019CEBBF" w14:textId="77777777" w:rsidR="00D14A6A" w:rsidRPr="00D14A6A" w:rsidRDefault="00D14A6A" w:rsidP="2C35F1EA">
      <w:pPr>
        <w:pStyle w:val="Heading2"/>
        <w:rPr>
          <w:rFonts w:asciiTheme="minorHAnsi" w:eastAsia="Times New Roman" w:hAnsiTheme="minorHAnsi" w:cstheme="minorBidi"/>
        </w:rPr>
      </w:pPr>
      <w:bookmarkStart w:id="29" w:name="_Toc236741319"/>
      <w:r w:rsidRPr="2C35F1EA">
        <w:rPr>
          <w:rFonts w:asciiTheme="minorHAnsi" w:eastAsia="Times New Roman" w:hAnsiTheme="minorHAnsi" w:cstheme="minorBidi"/>
        </w:rPr>
        <w:t>Purpose</w:t>
      </w:r>
      <w:bookmarkEnd w:id="29"/>
      <w:r w:rsidRPr="2C35F1EA">
        <w:rPr>
          <w:rFonts w:asciiTheme="minorHAnsi" w:eastAsia="Times New Roman" w:hAnsiTheme="minorHAnsi" w:cstheme="minorBidi"/>
        </w:rPr>
        <w:t> </w:t>
      </w:r>
    </w:p>
    <w:p w14:paraId="7C0CAE56" w14:textId="77777777" w:rsidR="00D14A6A" w:rsidRPr="00515D5D" w:rsidRDefault="00D14A6A" w:rsidP="00D14A6A">
      <w:pPr>
        <w:spacing w:after="0" w:line="276" w:lineRule="auto"/>
        <w:textAlignment w:val="baseline"/>
        <w:rPr>
          <w:rFonts w:eastAsia="Times New Roman" w:cstheme="minorHAnsi"/>
          <w:sz w:val="18"/>
          <w:szCs w:val="18"/>
        </w:rPr>
      </w:pPr>
    </w:p>
    <w:p w14:paraId="0D89230A" w14:textId="55941422" w:rsidR="00D14A6A" w:rsidRDefault="00D14A6A" w:rsidP="00D14A6A">
      <w:pPr>
        <w:spacing w:after="0" w:line="276" w:lineRule="auto"/>
        <w:textAlignment w:val="baseline"/>
        <w:rPr>
          <w:rFonts w:eastAsia="Times New Roman" w:cstheme="minorHAnsi"/>
          <w:sz w:val="24"/>
          <w:szCs w:val="24"/>
        </w:rPr>
      </w:pPr>
      <w:r w:rsidRPr="00515D5D">
        <w:rPr>
          <w:rFonts w:eastAsia="Times New Roman" w:cstheme="minorHAnsi"/>
          <w:b/>
          <w:bCs/>
          <w:i/>
          <w:iCs/>
          <w:sz w:val="24"/>
          <w:szCs w:val="24"/>
        </w:rPr>
        <w:t>Literature review</w:t>
      </w:r>
      <w:r w:rsidRPr="00515D5D">
        <w:rPr>
          <w:rFonts w:eastAsia="Times New Roman" w:cstheme="minorHAnsi"/>
          <w:sz w:val="24"/>
          <w:szCs w:val="24"/>
        </w:rPr>
        <w:t>. The purpose of the literature review is to demonstrate the student’s (a) knowledge of a specific topic within the field, (b) knowledge of research methods, (c) reasoning and argumentation skills, and (d) written communication skills</w:t>
      </w:r>
      <w:r w:rsidR="00FE32E3">
        <w:rPr>
          <w:rFonts w:eastAsia="Times New Roman" w:cstheme="minorHAnsi"/>
          <w:sz w:val="24"/>
          <w:szCs w:val="24"/>
        </w:rPr>
        <w:t xml:space="preserve">. </w:t>
      </w:r>
      <w:r w:rsidRPr="00515D5D">
        <w:rPr>
          <w:rFonts w:eastAsia="Times New Roman" w:cstheme="minorHAnsi"/>
          <w:sz w:val="24"/>
          <w:szCs w:val="24"/>
        </w:rPr>
        <w:t>The literature review</w:t>
      </w:r>
      <w:r w:rsidR="00D36211">
        <w:rPr>
          <w:rFonts w:eastAsia="Times New Roman" w:cstheme="minorHAnsi"/>
          <w:sz w:val="24"/>
          <w:szCs w:val="24"/>
        </w:rPr>
        <w:t xml:space="preserve"> </w:t>
      </w:r>
      <w:r w:rsidRPr="00515D5D">
        <w:rPr>
          <w:rFonts w:eastAsia="Times New Roman" w:cstheme="minorHAnsi"/>
          <w:sz w:val="24"/>
          <w:szCs w:val="24"/>
        </w:rPr>
        <w:t>should</w:t>
      </w:r>
      <w:r w:rsidR="00D36211">
        <w:rPr>
          <w:rFonts w:eastAsia="Times New Roman" w:cstheme="minorHAnsi"/>
          <w:sz w:val="24"/>
          <w:szCs w:val="24"/>
        </w:rPr>
        <w:t xml:space="preserve"> </w:t>
      </w:r>
      <w:r w:rsidRPr="00515D5D">
        <w:rPr>
          <w:rFonts w:eastAsia="Times New Roman" w:cstheme="minorHAnsi"/>
          <w:sz w:val="24"/>
          <w:szCs w:val="24"/>
        </w:rPr>
        <w:t>examine</w:t>
      </w:r>
      <w:r w:rsidR="00D36211">
        <w:rPr>
          <w:rFonts w:eastAsia="Times New Roman" w:cstheme="minorHAnsi"/>
          <w:sz w:val="24"/>
          <w:szCs w:val="24"/>
        </w:rPr>
        <w:t xml:space="preserve"> </w:t>
      </w:r>
      <w:r w:rsidRPr="00515D5D">
        <w:rPr>
          <w:rFonts w:eastAsia="Times New Roman" w:cstheme="minorHAnsi"/>
          <w:sz w:val="24"/>
          <w:szCs w:val="24"/>
        </w:rPr>
        <w:t>a substantive area of inquiry within the fields of educational psychology, human development, or human learning</w:t>
      </w:r>
      <w:r w:rsidR="00FE32E3">
        <w:rPr>
          <w:rFonts w:eastAsia="Times New Roman" w:cstheme="minorHAnsi"/>
          <w:sz w:val="24"/>
          <w:szCs w:val="24"/>
        </w:rPr>
        <w:t xml:space="preserve">. </w:t>
      </w:r>
    </w:p>
    <w:p w14:paraId="3D5F316E" w14:textId="07F815EB" w:rsidR="00D14A6A" w:rsidRDefault="00D14A6A" w:rsidP="00D14A6A">
      <w:pPr>
        <w:spacing w:after="0" w:line="276" w:lineRule="auto"/>
        <w:textAlignment w:val="baseline"/>
        <w:rPr>
          <w:rFonts w:eastAsia="Times New Roman" w:cstheme="minorHAnsi"/>
          <w:sz w:val="24"/>
          <w:szCs w:val="24"/>
        </w:rPr>
      </w:pPr>
    </w:p>
    <w:p w14:paraId="536D7A63" w14:textId="28D15E50" w:rsidR="00D14A6A" w:rsidRPr="00515D5D" w:rsidRDefault="00D14A6A" w:rsidP="00D14A6A">
      <w:pPr>
        <w:spacing w:after="0" w:line="276" w:lineRule="auto"/>
        <w:textAlignment w:val="baseline"/>
        <w:rPr>
          <w:rFonts w:eastAsia="Times New Roman" w:cstheme="minorHAnsi"/>
          <w:sz w:val="18"/>
          <w:szCs w:val="18"/>
        </w:rPr>
      </w:pPr>
      <w:r w:rsidRPr="00D14A6A">
        <w:rPr>
          <w:rFonts w:eastAsia="Times New Roman" w:cstheme="minorHAnsi"/>
          <w:b/>
          <w:bCs/>
          <w:i/>
          <w:iCs/>
          <w:sz w:val="24"/>
          <w:szCs w:val="24"/>
        </w:rPr>
        <w:t>Analysis of data.</w:t>
      </w:r>
      <w:r>
        <w:rPr>
          <w:rFonts w:eastAsia="Times New Roman" w:cstheme="minorHAnsi"/>
          <w:sz w:val="24"/>
          <w:szCs w:val="24"/>
        </w:rPr>
        <w:t xml:space="preserve"> The purpose of the analysis and presentation of data is to demonstrate the student’s </w:t>
      </w:r>
      <w:r w:rsidR="00235D13">
        <w:rPr>
          <w:rFonts w:eastAsia="Times New Roman" w:cstheme="minorHAnsi"/>
          <w:sz w:val="24"/>
          <w:szCs w:val="24"/>
        </w:rPr>
        <w:t>ability to analyze data using appropriate methods (either quantitative or qualitative) and to synthesize and contextualize the findings of these analyses in a manner appropriate for presentation to scholarly audiences.</w:t>
      </w:r>
    </w:p>
    <w:p w14:paraId="6111F725" w14:textId="77777777" w:rsidR="00D14A6A" w:rsidRPr="00515D5D" w:rsidRDefault="00D14A6A" w:rsidP="00D14A6A">
      <w:pPr>
        <w:spacing w:after="0" w:line="276" w:lineRule="auto"/>
        <w:textAlignment w:val="baseline"/>
        <w:rPr>
          <w:rFonts w:eastAsia="Times New Roman" w:cstheme="minorHAnsi"/>
          <w:sz w:val="18"/>
          <w:szCs w:val="18"/>
        </w:rPr>
      </w:pPr>
      <w:r w:rsidRPr="00515D5D">
        <w:rPr>
          <w:rFonts w:eastAsia="Times New Roman" w:cstheme="minorHAnsi"/>
          <w:sz w:val="24"/>
          <w:szCs w:val="24"/>
        </w:rPr>
        <w:t> </w:t>
      </w:r>
    </w:p>
    <w:p w14:paraId="3FA2CD06" w14:textId="1B6F114A" w:rsidR="00504177" w:rsidRPr="00515D5D" w:rsidRDefault="00D14A6A" w:rsidP="00504177">
      <w:pPr>
        <w:pStyle w:val="NoSpacing"/>
        <w:spacing w:line="276" w:lineRule="auto"/>
        <w:rPr>
          <w:rFonts w:cstheme="minorHAnsi"/>
          <w:sz w:val="24"/>
          <w:szCs w:val="24"/>
        </w:rPr>
      </w:pPr>
      <w:r w:rsidRPr="00515D5D">
        <w:rPr>
          <w:rFonts w:eastAsia="Times New Roman" w:cstheme="minorHAnsi"/>
          <w:b/>
          <w:bCs/>
          <w:i/>
          <w:iCs/>
          <w:sz w:val="24"/>
          <w:szCs w:val="24"/>
        </w:rPr>
        <w:t>Oral exam</w:t>
      </w:r>
      <w:r w:rsidRPr="00515D5D">
        <w:rPr>
          <w:rFonts w:eastAsia="Times New Roman" w:cstheme="minorHAnsi"/>
          <w:sz w:val="24"/>
          <w:szCs w:val="24"/>
        </w:rPr>
        <w:t>. The purpose of the oral exam is to evaluate the student’s (a) knowledge of the selected literature review topic, (b) reasoning and argumentation skills, and (c) oral communication skills. </w:t>
      </w:r>
      <w:r w:rsidR="00FB6B14">
        <w:rPr>
          <w:rFonts w:cstheme="minorHAnsi"/>
          <w:sz w:val="24"/>
          <w:szCs w:val="24"/>
        </w:rPr>
        <w:t xml:space="preserve"> </w:t>
      </w:r>
      <w:r w:rsidR="00504177">
        <w:rPr>
          <w:rFonts w:cstheme="minorHAnsi"/>
          <w:sz w:val="24"/>
          <w:szCs w:val="24"/>
        </w:rPr>
        <w:t xml:space="preserve">More information about university policy on oral exams is available in the </w:t>
      </w:r>
      <w:r w:rsidR="00504177" w:rsidRPr="00C87B9C">
        <w:rPr>
          <w:rFonts w:cstheme="minorHAnsi"/>
          <w:sz w:val="24"/>
          <w:szCs w:val="24"/>
        </w:rPr>
        <w:t>University Policies and Degree Requirements</w:t>
      </w:r>
      <w:r w:rsidR="00504177">
        <w:rPr>
          <w:rFonts w:cstheme="minorHAnsi"/>
          <w:sz w:val="24"/>
          <w:szCs w:val="24"/>
        </w:rPr>
        <w:t xml:space="preserve"> section at the end of this handbook. </w:t>
      </w:r>
    </w:p>
    <w:p w14:paraId="610FE42A" w14:textId="39B116EB" w:rsidR="00550795" w:rsidRPr="00515D5D" w:rsidRDefault="00550795" w:rsidP="00D30ACB">
      <w:pPr>
        <w:pStyle w:val="paragraph"/>
        <w:spacing w:before="0" w:beforeAutospacing="0" w:after="0" w:afterAutospacing="0" w:line="276" w:lineRule="auto"/>
        <w:textAlignment w:val="baseline"/>
        <w:rPr>
          <w:rStyle w:val="eop"/>
          <w:rFonts w:asciiTheme="minorHAnsi" w:hAnsiTheme="minorHAnsi" w:cstheme="minorHAnsi"/>
        </w:rPr>
      </w:pPr>
    </w:p>
    <w:p w14:paraId="7656A643" w14:textId="77777777" w:rsidR="00F33F92" w:rsidRPr="00D14A6A" w:rsidRDefault="00F33F92" w:rsidP="2C35F1EA">
      <w:pPr>
        <w:pStyle w:val="Heading2"/>
        <w:rPr>
          <w:rFonts w:asciiTheme="minorHAnsi" w:eastAsia="Times New Roman" w:hAnsiTheme="minorHAnsi" w:cstheme="minorBidi"/>
        </w:rPr>
      </w:pPr>
      <w:bookmarkStart w:id="30" w:name="_Toc236741320"/>
      <w:r w:rsidRPr="2C35F1EA">
        <w:rPr>
          <w:rFonts w:asciiTheme="minorHAnsi" w:eastAsia="Times New Roman" w:hAnsiTheme="minorHAnsi" w:cstheme="minorBidi"/>
        </w:rPr>
        <w:t>Expectations</w:t>
      </w:r>
      <w:bookmarkEnd w:id="30"/>
      <w:r w:rsidRPr="2C35F1EA">
        <w:rPr>
          <w:rFonts w:asciiTheme="minorHAnsi" w:eastAsia="Times New Roman" w:hAnsiTheme="minorHAnsi" w:cstheme="minorBidi"/>
        </w:rPr>
        <w:t> </w:t>
      </w:r>
    </w:p>
    <w:p w14:paraId="75354D60" w14:textId="77777777" w:rsidR="00F33F92" w:rsidRPr="00515D5D" w:rsidRDefault="00F33F92" w:rsidP="00F33F92">
      <w:pPr>
        <w:spacing w:after="0" w:line="276" w:lineRule="auto"/>
        <w:textAlignment w:val="baseline"/>
        <w:rPr>
          <w:rFonts w:eastAsia="Times New Roman" w:cstheme="minorHAnsi"/>
          <w:sz w:val="18"/>
          <w:szCs w:val="18"/>
        </w:rPr>
      </w:pPr>
    </w:p>
    <w:p w14:paraId="1708CE4F" w14:textId="0E9798EB" w:rsidR="00873225" w:rsidRPr="00515D5D" w:rsidRDefault="00873225" w:rsidP="00873225">
      <w:pPr>
        <w:spacing w:after="0" w:line="276" w:lineRule="auto"/>
        <w:textAlignment w:val="baseline"/>
        <w:rPr>
          <w:rFonts w:eastAsia="Times New Roman" w:cstheme="minorHAnsi"/>
          <w:sz w:val="24"/>
          <w:szCs w:val="24"/>
        </w:rPr>
      </w:pPr>
      <w:r>
        <w:rPr>
          <w:rFonts w:eastAsia="Times New Roman" w:cstheme="minorHAnsi"/>
          <w:sz w:val="24"/>
          <w:szCs w:val="24"/>
        </w:rPr>
        <w:t>The master’s thesis should demonstrate substantial</w:t>
      </w:r>
      <w:r w:rsidRPr="00873225">
        <w:rPr>
          <w:rFonts w:eastAsia="Times New Roman" w:cstheme="minorHAnsi"/>
          <w:sz w:val="24"/>
          <w:szCs w:val="24"/>
        </w:rPr>
        <w:t xml:space="preserve"> knowledge and understanding of a particular area of study</w:t>
      </w:r>
      <w:r>
        <w:rPr>
          <w:rFonts w:eastAsia="Times New Roman" w:cstheme="minorHAnsi"/>
          <w:sz w:val="24"/>
          <w:szCs w:val="24"/>
        </w:rPr>
        <w:t>, along with scholarly</w:t>
      </w:r>
      <w:r w:rsidRPr="00873225">
        <w:rPr>
          <w:rFonts w:eastAsia="Times New Roman" w:cstheme="minorHAnsi"/>
          <w:sz w:val="24"/>
          <w:szCs w:val="24"/>
        </w:rPr>
        <w:t xml:space="preserve"> research and writing skills</w:t>
      </w:r>
      <w:r>
        <w:rPr>
          <w:rFonts w:eastAsia="Times New Roman" w:cstheme="minorHAnsi"/>
          <w:sz w:val="24"/>
          <w:szCs w:val="24"/>
        </w:rPr>
        <w:t xml:space="preserve">. </w:t>
      </w:r>
      <w:r w:rsidRPr="00515D5D">
        <w:rPr>
          <w:rFonts w:eastAsia="Times New Roman" w:cstheme="minorHAnsi"/>
          <w:sz w:val="24"/>
          <w:szCs w:val="24"/>
        </w:rPr>
        <w:t xml:space="preserve">The </w:t>
      </w:r>
      <w:r>
        <w:rPr>
          <w:rFonts w:eastAsia="Times New Roman" w:cstheme="minorHAnsi"/>
          <w:sz w:val="24"/>
          <w:szCs w:val="24"/>
        </w:rPr>
        <w:t>thesis</w:t>
      </w:r>
      <w:r w:rsidRPr="00515D5D">
        <w:rPr>
          <w:rFonts w:eastAsia="Times New Roman" w:cstheme="minorHAnsi"/>
          <w:sz w:val="24"/>
          <w:szCs w:val="24"/>
        </w:rPr>
        <w:t xml:space="preserve"> will be evaluated based on the breadth and depth of the literature reviewed, the strength of analysis and synthesis of the current literature,</w:t>
      </w:r>
      <w:r>
        <w:rPr>
          <w:rFonts w:eastAsia="Times New Roman" w:cstheme="minorHAnsi"/>
          <w:sz w:val="24"/>
          <w:szCs w:val="24"/>
        </w:rPr>
        <w:t xml:space="preserve"> </w:t>
      </w:r>
      <w:r w:rsidRPr="00515D5D">
        <w:rPr>
          <w:rFonts w:eastAsia="Times New Roman" w:cstheme="minorHAnsi"/>
          <w:sz w:val="24"/>
          <w:szCs w:val="24"/>
        </w:rPr>
        <w:t xml:space="preserve">the connections of empirical research to </w:t>
      </w:r>
      <w:r>
        <w:rPr>
          <w:rFonts w:eastAsia="Times New Roman" w:cstheme="minorHAnsi"/>
          <w:sz w:val="24"/>
          <w:szCs w:val="24"/>
        </w:rPr>
        <w:t>research questions</w:t>
      </w:r>
      <w:r w:rsidRPr="00515D5D">
        <w:rPr>
          <w:rFonts w:eastAsia="Times New Roman" w:cstheme="minorHAnsi"/>
          <w:sz w:val="24"/>
          <w:szCs w:val="24"/>
        </w:rPr>
        <w:t xml:space="preserve">, </w:t>
      </w:r>
      <w:r>
        <w:rPr>
          <w:rFonts w:eastAsia="Times New Roman" w:cstheme="minorHAnsi"/>
          <w:sz w:val="24"/>
          <w:szCs w:val="24"/>
        </w:rPr>
        <w:t xml:space="preserve">quality of data analysis and conclusions drawn, </w:t>
      </w:r>
      <w:r w:rsidRPr="00515D5D">
        <w:rPr>
          <w:rFonts w:eastAsia="Times New Roman" w:cstheme="minorHAnsi"/>
          <w:sz w:val="24"/>
          <w:szCs w:val="24"/>
        </w:rPr>
        <w:t>and quality of writing and argumentation</w:t>
      </w:r>
      <w:r w:rsidR="00FE32E3">
        <w:rPr>
          <w:rFonts w:eastAsia="Times New Roman" w:cstheme="minorHAnsi"/>
          <w:sz w:val="24"/>
          <w:szCs w:val="24"/>
        </w:rPr>
        <w:t xml:space="preserve">. </w:t>
      </w:r>
      <w:r w:rsidRPr="00515D5D">
        <w:rPr>
          <w:rFonts w:eastAsia="Times New Roman" w:cstheme="minorHAnsi"/>
          <w:sz w:val="24"/>
          <w:szCs w:val="24"/>
        </w:rPr>
        <w:t> </w:t>
      </w:r>
    </w:p>
    <w:p w14:paraId="2E8A23FD" w14:textId="77777777" w:rsidR="00F33F92" w:rsidRPr="00515D5D" w:rsidRDefault="00F33F92" w:rsidP="00F33F92">
      <w:pPr>
        <w:spacing w:after="0" w:line="276" w:lineRule="auto"/>
        <w:textAlignment w:val="baseline"/>
        <w:rPr>
          <w:rFonts w:eastAsia="Times New Roman" w:cstheme="minorHAnsi"/>
          <w:sz w:val="18"/>
          <w:szCs w:val="18"/>
        </w:rPr>
      </w:pPr>
    </w:p>
    <w:p w14:paraId="05FE55E8" w14:textId="489B0F14" w:rsidR="001361FB" w:rsidRDefault="001361FB" w:rsidP="001361FB">
      <w:pPr>
        <w:spacing w:after="0" w:line="276" w:lineRule="auto"/>
        <w:rPr>
          <w:rFonts w:eastAsia="Times New Roman" w:cstheme="minorHAnsi"/>
          <w:sz w:val="24"/>
          <w:szCs w:val="24"/>
        </w:rPr>
      </w:pPr>
      <w:r>
        <w:rPr>
          <w:rFonts w:eastAsia="Times New Roman" w:cstheme="minorHAnsi"/>
          <w:sz w:val="24"/>
          <w:szCs w:val="24"/>
        </w:rPr>
        <w:t>L</w:t>
      </w:r>
      <w:r w:rsidRPr="00455D5F">
        <w:rPr>
          <w:rFonts w:eastAsia="Times New Roman" w:cstheme="minorHAnsi"/>
          <w:sz w:val="24"/>
          <w:szCs w:val="24"/>
        </w:rPr>
        <w:t xml:space="preserve">arge language models and generative AI can be powerful tools, </w:t>
      </w:r>
      <w:r>
        <w:rPr>
          <w:rFonts w:eastAsia="Times New Roman" w:cstheme="minorHAnsi"/>
          <w:sz w:val="24"/>
          <w:szCs w:val="24"/>
        </w:rPr>
        <w:t xml:space="preserve">but </w:t>
      </w:r>
      <w:r w:rsidRPr="00455D5F">
        <w:rPr>
          <w:rFonts w:eastAsia="Times New Roman" w:cstheme="minorHAnsi"/>
          <w:sz w:val="24"/>
          <w:szCs w:val="24"/>
        </w:rPr>
        <w:t xml:space="preserve">they cannot substitute for the intellectual work you are expected to do in graduate school. For the </w:t>
      </w:r>
      <w:r>
        <w:rPr>
          <w:rFonts w:eastAsia="Times New Roman" w:cstheme="minorHAnsi"/>
          <w:sz w:val="24"/>
          <w:szCs w:val="24"/>
        </w:rPr>
        <w:t>master’s thesis</w:t>
      </w:r>
      <w:r w:rsidRPr="00455D5F">
        <w:rPr>
          <w:rFonts w:eastAsia="Times New Roman" w:cstheme="minorHAnsi"/>
          <w:sz w:val="24"/>
          <w:szCs w:val="24"/>
        </w:rPr>
        <w:t xml:space="preserve">, LLM / </w:t>
      </w:r>
      <w:r w:rsidRPr="00455D5F">
        <w:rPr>
          <w:rFonts w:eastAsia="Times New Roman" w:cstheme="minorHAnsi"/>
          <w:sz w:val="24"/>
          <w:szCs w:val="24"/>
        </w:rPr>
        <w:lastRenderedPageBreak/>
        <w:t>generative AI tools may be used for generating ideas, finding sources, and getting feedback on your writing. You should not, however, use th</w:t>
      </w:r>
      <w:r>
        <w:rPr>
          <w:rFonts w:eastAsia="Times New Roman" w:cstheme="minorHAnsi"/>
          <w:sz w:val="24"/>
          <w:szCs w:val="24"/>
        </w:rPr>
        <w:t>e</w:t>
      </w:r>
      <w:r w:rsidRPr="00455D5F">
        <w:rPr>
          <w:rFonts w:eastAsia="Times New Roman" w:cstheme="minorHAnsi"/>
          <w:sz w:val="24"/>
          <w:szCs w:val="24"/>
        </w:rPr>
        <w:t xml:space="preserve">se tools to generate final text </w:t>
      </w:r>
      <w:r>
        <w:rPr>
          <w:rFonts w:eastAsia="Times New Roman" w:cstheme="minorHAnsi"/>
          <w:sz w:val="24"/>
          <w:szCs w:val="24"/>
        </w:rPr>
        <w:t>that appears in</w:t>
      </w:r>
      <w:r w:rsidRPr="00455D5F">
        <w:rPr>
          <w:rFonts w:eastAsia="Times New Roman" w:cstheme="minorHAnsi"/>
          <w:sz w:val="24"/>
          <w:szCs w:val="24"/>
        </w:rPr>
        <w:t xml:space="preserve"> the </w:t>
      </w:r>
      <w:r>
        <w:rPr>
          <w:rFonts w:eastAsia="Times New Roman" w:cstheme="minorHAnsi"/>
          <w:sz w:val="24"/>
          <w:szCs w:val="24"/>
        </w:rPr>
        <w:t>master’s thesis</w:t>
      </w:r>
      <w:r w:rsidRPr="00455D5F">
        <w:rPr>
          <w:rFonts w:eastAsia="Times New Roman" w:cstheme="minorHAnsi"/>
          <w:sz w:val="24"/>
          <w:szCs w:val="24"/>
        </w:rPr>
        <w:t>. As the author of this document, you are fully accountable for the accuracy, integrity, and originality of your work.</w:t>
      </w:r>
    </w:p>
    <w:p w14:paraId="0DF4513C" w14:textId="4767B1A4" w:rsidR="0035388D" w:rsidRDefault="0035388D">
      <w:pPr>
        <w:rPr>
          <w:rFonts w:eastAsia="Times New Roman" w:cstheme="minorHAnsi"/>
          <w:color w:val="2F5496" w:themeColor="accent1" w:themeShade="BF"/>
          <w:sz w:val="26"/>
          <w:szCs w:val="26"/>
        </w:rPr>
      </w:pPr>
    </w:p>
    <w:p w14:paraId="0493738F" w14:textId="40F4E4A4" w:rsidR="00F33F92" w:rsidRPr="00D14A6A" w:rsidRDefault="00F33F92" w:rsidP="2C35F1EA">
      <w:pPr>
        <w:pStyle w:val="Heading2"/>
        <w:rPr>
          <w:rFonts w:asciiTheme="minorHAnsi" w:eastAsia="Times New Roman" w:hAnsiTheme="minorHAnsi" w:cstheme="minorBidi"/>
          <w:sz w:val="18"/>
          <w:szCs w:val="18"/>
        </w:rPr>
      </w:pPr>
      <w:bookmarkStart w:id="31" w:name="_Toc236741321"/>
      <w:r w:rsidRPr="2C35F1EA">
        <w:rPr>
          <w:rFonts w:asciiTheme="minorHAnsi" w:eastAsia="Times New Roman" w:hAnsiTheme="minorHAnsi" w:cstheme="minorBidi"/>
        </w:rPr>
        <w:t>Procedures</w:t>
      </w:r>
      <w:bookmarkEnd w:id="31"/>
      <w:r w:rsidRPr="2C35F1EA">
        <w:rPr>
          <w:rFonts w:asciiTheme="minorHAnsi" w:eastAsia="Times New Roman" w:hAnsiTheme="minorHAnsi" w:cstheme="minorBidi"/>
        </w:rPr>
        <w:t> </w:t>
      </w:r>
    </w:p>
    <w:p w14:paraId="27C4F5D7" w14:textId="77777777" w:rsidR="00F33F92" w:rsidRPr="00515D5D" w:rsidRDefault="00F33F92" w:rsidP="00F33F92">
      <w:pPr>
        <w:spacing w:after="0" w:line="276" w:lineRule="auto"/>
        <w:textAlignment w:val="baseline"/>
        <w:rPr>
          <w:rFonts w:eastAsia="Times New Roman" w:cstheme="minorHAnsi"/>
          <w:sz w:val="18"/>
          <w:szCs w:val="18"/>
        </w:rPr>
      </w:pPr>
      <w:r w:rsidRPr="00515D5D">
        <w:rPr>
          <w:rFonts w:eastAsia="Times New Roman" w:cstheme="minorHAnsi"/>
          <w:sz w:val="24"/>
          <w:szCs w:val="24"/>
        </w:rPr>
        <w:t> </w:t>
      </w:r>
    </w:p>
    <w:p w14:paraId="4AD093F0" w14:textId="2BB2F7C7" w:rsidR="00C62688" w:rsidRPr="00515D5D" w:rsidRDefault="00C62688" w:rsidP="2C35F1EA">
      <w:pPr>
        <w:pStyle w:val="Heading3"/>
        <w:rPr>
          <w:rStyle w:val="eop"/>
          <w:rFonts w:asciiTheme="minorHAnsi" w:hAnsiTheme="minorHAnsi" w:cstheme="minorBidi"/>
        </w:rPr>
      </w:pPr>
      <w:bookmarkStart w:id="32" w:name="_Toc236741322"/>
      <w:r w:rsidRPr="2C35F1EA">
        <w:rPr>
          <w:rStyle w:val="eop"/>
          <w:rFonts w:asciiTheme="minorHAnsi" w:hAnsiTheme="minorHAnsi" w:cstheme="minorBidi"/>
        </w:rPr>
        <w:t xml:space="preserve">Thesis </w:t>
      </w:r>
      <w:r w:rsidR="005C0515" w:rsidRPr="2C35F1EA">
        <w:rPr>
          <w:rStyle w:val="eop"/>
          <w:rFonts w:asciiTheme="minorHAnsi" w:hAnsiTheme="minorHAnsi" w:cstheme="minorBidi"/>
        </w:rPr>
        <w:t>p</w:t>
      </w:r>
      <w:r w:rsidRPr="2C35F1EA">
        <w:rPr>
          <w:rStyle w:val="eop"/>
          <w:rFonts w:asciiTheme="minorHAnsi" w:hAnsiTheme="minorHAnsi" w:cstheme="minorBidi"/>
        </w:rPr>
        <w:t>roposal</w:t>
      </w:r>
      <w:bookmarkEnd w:id="32"/>
    </w:p>
    <w:p w14:paraId="3EC82E70" w14:textId="77777777" w:rsidR="00C62688" w:rsidRPr="00515D5D" w:rsidRDefault="00C62688" w:rsidP="00C62688">
      <w:pPr>
        <w:pStyle w:val="paragraph"/>
        <w:spacing w:before="0" w:beforeAutospacing="0" w:after="0" w:afterAutospacing="0" w:line="276" w:lineRule="auto"/>
        <w:textAlignment w:val="baseline"/>
        <w:rPr>
          <w:rStyle w:val="eop"/>
          <w:rFonts w:asciiTheme="minorHAnsi" w:hAnsiTheme="minorHAnsi" w:cstheme="minorHAnsi"/>
          <w:b/>
          <w:bCs/>
        </w:rPr>
      </w:pPr>
    </w:p>
    <w:p w14:paraId="20AA46C5" w14:textId="52C44DC0" w:rsidR="00C62688" w:rsidRPr="00515D5D" w:rsidRDefault="00C62688" w:rsidP="00C62688">
      <w:pPr>
        <w:pStyle w:val="paragraph"/>
        <w:spacing w:before="0" w:beforeAutospacing="0" w:after="0" w:afterAutospacing="0" w:line="276" w:lineRule="auto"/>
        <w:textAlignment w:val="baseline"/>
        <w:rPr>
          <w:rStyle w:val="eop"/>
          <w:rFonts w:asciiTheme="minorHAnsi" w:hAnsiTheme="minorHAnsi" w:cstheme="minorHAnsi"/>
        </w:rPr>
      </w:pPr>
      <w:r w:rsidRPr="00515D5D">
        <w:rPr>
          <w:rStyle w:val="eop"/>
          <w:rFonts w:asciiTheme="minorHAnsi" w:hAnsiTheme="minorHAnsi" w:cstheme="minorHAnsi"/>
        </w:rPr>
        <w:t xml:space="preserve">The purpose of the </w:t>
      </w:r>
      <w:r w:rsidR="004E1702" w:rsidRPr="00515D5D">
        <w:rPr>
          <w:rStyle w:val="eop"/>
          <w:rFonts w:asciiTheme="minorHAnsi" w:hAnsiTheme="minorHAnsi" w:cstheme="minorHAnsi"/>
        </w:rPr>
        <w:t>thesis</w:t>
      </w:r>
      <w:r w:rsidRPr="00515D5D">
        <w:rPr>
          <w:rStyle w:val="eop"/>
          <w:rFonts w:asciiTheme="minorHAnsi" w:hAnsiTheme="minorHAnsi" w:cstheme="minorHAnsi"/>
        </w:rPr>
        <w:t xml:space="preserve"> proposal is to ensure that the student has a strong understanding of the literature and methods relevant to the intended study, and that the student has used this understanding to develop a high-quality plan for the </w:t>
      </w:r>
      <w:r w:rsidR="004E1702" w:rsidRPr="00515D5D">
        <w:rPr>
          <w:rStyle w:val="eop"/>
          <w:rFonts w:asciiTheme="minorHAnsi" w:hAnsiTheme="minorHAnsi" w:cstheme="minorHAnsi"/>
        </w:rPr>
        <w:t>thesis</w:t>
      </w:r>
      <w:r w:rsidRPr="00515D5D">
        <w:rPr>
          <w:rStyle w:val="eop"/>
          <w:rFonts w:asciiTheme="minorHAnsi" w:hAnsiTheme="minorHAnsi" w:cstheme="minorHAnsi"/>
        </w:rPr>
        <w:t xml:space="preserve">. Specifically, the </w:t>
      </w:r>
      <w:r w:rsidR="004E1702" w:rsidRPr="00515D5D">
        <w:rPr>
          <w:rStyle w:val="eop"/>
          <w:rFonts w:asciiTheme="minorHAnsi" w:hAnsiTheme="minorHAnsi" w:cstheme="minorHAnsi"/>
        </w:rPr>
        <w:t>thesis</w:t>
      </w:r>
      <w:r w:rsidRPr="00515D5D">
        <w:rPr>
          <w:rStyle w:val="eop"/>
          <w:rFonts w:asciiTheme="minorHAnsi" w:hAnsiTheme="minorHAnsi" w:cstheme="minorHAnsi"/>
        </w:rPr>
        <w:t xml:space="preserve"> proposal should highlight the rationale for the study and </w:t>
      </w:r>
      <w:r w:rsidR="004E1702" w:rsidRPr="00515D5D">
        <w:rPr>
          <w:rStyle w:val="eop"/>
          <w:rFonts w:asciiTheme="minorHAnsi" w:hAnsiTheme="minorHAnsi" w:cstheme="minorHAnsi"/>
        </w:rPr>
        <w:t>describe the methods that will be used</w:t>
      </w:r>
      <w:r w:rsidRPr="00515D5D">
        <w:rPr>
          <w:rStyle w:val="eop"/>
          <w:rFonts w:asciiTheme="minorHAnsi" w:hAnsiTheme="minorHAnsi" w:cstheme="minorHAnsi"/>
        </w:rPr>
        <w:t xml:space="preserve"> to address the research questions. </w:t>
      </w:r>
    </w:p>
    <w:p w14:paraId="3F69C35E" w14:textId="77777777" w:rsidR="00C62688" w:rsidRPr="00515D5D" w:rsidRDefault="00C62688" w:rsidP="00C62688">
      <w:pPr>
        <w:pStyle w:val="paragraph"/>
        <w:spacing w:before="0" w:beforeAutospacing="0" w:after="0" w:afterAutospacing="0" w:line="276" w:lineRule="auto"/>
        <w:textAlignment w:val="baseline"/>
        <w:rPr>
          <w:rStyle w:val="eop"/>
          <w:rFonts w:asciiTheme="minorHAnsi" w:hAnsiTheme="minorHAnsi" w:cstheme="minorHAnsi"/>
        </w:rPr>
      </w:pPr>
    </w:p>
    <w:p w14:paraId="5778B1C8" w14:textId="79B26264" w:rsidR="00C62688" w:rsidRPr="00515D5D" w:rsidRDefault="00C62688" w:rsidP="00C62688">
      <w:pPr>
        <w:pStyle w:val="paragraph"/>
        <w:spacing w:before="0" w:beforeAutospacing="0" w:after="0" w:afterAutospacing="0" w:line="276" w:lineRule="auto"/>
        <w:textAlignment w:val="baseline"/>
        <w:rPr>
          <w:rStyle w:val="eop"/>
          <w:rFonts w:asciiTheme="minorHAnsi" w:hAnsiTheme="minorHAnsi" w:cstheme="minorHAnsi"/>
        </w:rPr>
      </w:pPr>
      <w:r w:rsidRPr="00515D5D">
        <w:rPr>
          <w:rStyle w:val="eop"/>
          <w:rFonts w:asciiTheme="minorHAnsi" w:hAnsiTheme="minorHAnsi" w:cstheme="minorHAnsi"/>
        </w:rPr>
        <w:t xml:space="preserve">The proposal should include: (a) a statement of the research problem/issue to be addressed, (b) the research questions being asked, (c) a literature review to support and justify the study and its methodology, (d) any hypotheses to be tested, and (e) the methods and procedures (including the </w:t>
      </w:r>
      <w:r w:rsidR="004E1702" w:rsidRPr="00515D5D">
        <w:rPr>
          <w:rStyle w:val="eop"/>
          <w:rFonts w:asciiTheme="minorHAnsi" w:hAnsiTheme="minorHAnsi" w:cstheme="minorHAnsi"/>
        </w:rPr>
        <w:t>proposes</w:t>
      </w:r>
      <w:r w:rsidRPr="00515D5D">
        <w:rPr>
          <w:rStyle w:val="eop"/>
          <w:rFonts w:asciiTheme="minorHAnsi" w:hAnsiTheme="minorHAnsi" w:cstheme="minorHAnsi"/>
        </w:rPr>
        <w:t xml:space="preserve"> analy</w:t>
      </w:r>
      <w:r w:rsidR="004E1702" w:rsidRPr="00515D5D">
        <w:rPr>
          <w:rStyle w:val="eop"/>
          <w:rFonts w:asciiTheme="minorHAnsi" w:hAnsiTheme="minorHAnsi" w:cstheme="minorHAnsi"/>
        </w:rPr>
        <w:t>tic strategies</w:t>
      </w:r>
      <w:r w:rsidRPr="00515D5D">
        <w:rPr>
          <w:rStyle w:val="eop"/>
          <w:rFonts w:asciiTheme="minorHAnsi" w:hAnsiTheme="minorHAnsi" w:cstheme="minorHAnsi"/>
        </w:rPr>
        <w:t>) that will be used in the proposed study</w:t>
      </w:r>
      <w:r w:rsidR="00D36211">
        <w:rPr>
          <w:rStyle w:val="eop"/>
          <w:rFonts w:asciiTheme="minorHAnsi" w:hAnsiTheme="minorHAnsi" w:cstheme="minorHAnsi"/>
        </w:rPr>
        <w:t>.</w:t>
      </w:r>
      <w:r w:rsidRPr="00515D5D">
        <w:rPr>
          <w:rStyle w:val="eop"/>
          <w:rFonts w:asciiTheme="minorHAnsi" w:hAnsiTheme="minorHAnsi" w:cstheme="minorHAnsi"/>
        </w:rPr>
        <w:t xml:space="preserve"> </w:t>
      </w:r>
    </w:p>
    <w:p w14:paraId="4C492E2E" w14:textId="77777777" w:rsidR="00C62688" w:rsidRPr="00515D5D" w:rsidRDefault="00C62688" w:rsidP="00C62688">
      <w:pPr>
        <w:pStyle w:val="paragraph"/>
        <w:spacing w:before="0" w:beforeAutospacing="0" w:after="0" w:afterAutospacing="0" w:line="276" w:lineRule="auto"/>
        <w:textAlignment w:val="baseline"/>
        <w:rPr>
          <w:rStyle w:val="eop"/>
          <w:rFonts w:asciiTheme="minorHAnsi" w:hAnsiTheme="minorHAnsi" w:cstheme="minorHAnsi"/>
        </w:rPr>
      </w:pPr>
    </w:p>
    <w:p w14:paraId="3597AC34" w14:textId="0D29DDC1" w:rsidR="00C62688" w:rsidRPr="00515D5D" w:rsidRDefault="004E1702" w:rsidP="2C35F1EA">
      <w:pPr>
        <w:pStyle w:val="Heading3"/>
        <w:rPr>
          <w:rStyle w:val="eop"/>
          <w:rFonts w:asciiTheme="minorHAnsi" w:hAnsiTheme="minorHAnsi" w:cstheme="minorBidi"/>
        </w:rPr>
      </w:pPr>
      <w:bookmarkStart w:id="33" w:name="_Toc236741323"/>
      <w:r w:rsidRPr="2C35F1EA">
        <w:rPr>
          <w:rStyle w:val="eop"/>
          <w:rFonts w:asciiTheme="minorHAnsi" w:hAnsiTheme="minorHAnsi" w:cstheme="minorBidi"/>
        </w:rPr>
        <w:t>Thesis</w:t>
      </w:r>
      <w:r w:rsidR="00C62688" w:rsidRPr="2C35F1EA">
        <w:rPr>
          <w:rStyle w:val="eop"/>
          <w:rFonts w:asciiTheme="minorHAnsi" w:hAnsiTheme="minorHAnsi" w:cstheme="minorBidi"/>
        </w:rPr>
        <w:t xml:space="preserve"> </w:t>
      </w:r>
      <w:r w:rsidR="005C0515" w:rsidRPr="2C35F1EA">
        <w:rPr>
          <w:rStyle w:val="eop"/>
          <w:rFonts w:asciiTheme="minorHAnsi" w:hAnsiTheme="minorHAnsi" w:cstheme="minorBidi"/>
        </w:rPr>
        <w:t>p</w:t>
      </w:r>
      <w:r w:rsidR="00C62688" w:rsidRPr="2C35F1EA">
        <w:rPr>
          <w:rStyle w:val="eop"/>
          <w:rFonts w:asciiTheme="minorHAnsi" w:hAnsiTheme="minorHAnsi" w:cstheme="minorBidi"/>
        </w:rPr>
        <w:t xml:space="preserve">roposal </w:t>
      </w:r>
      <w:r w:rsidR="005C0515" w:rsidRPr="2C35F1EA">
        <w:rPr>
          <w:rStyle w:val="eop"/>
          <w:rFonts w:asciiTheme="minorHAnsi" w:hAnsiTheme="minorHAnsi" w:cstheme="minorBidi"/>
        </w:rPr>
        <w:t>m</w:t>
      </w:r>
      <w:r w:rsidR="00C62688" w:rsidRPr="2C35F1EA">
        <w:rPr>
          <w:rStyle w:val="eop"/>
          <w:rFonts w:asciiTheme="minorHAnsi" w:hAnsiTheme="minorHAnsi" w:cstheme="minorBidi"/>
        </w:rPr>
        <w:t>eeting</w:t>
      </w:r>
      <w:bookmarkEnd w:id="33"/>
    </w:p>
    <w:p w14:paraId="16B6102C" w14:textId="77777777" w:rsidR="00C62688" w:rsidRPr="00515D5D" w:rsidRDefault="00C62688" w:rsidP="00C62688">
      <w:pPr>
        <w:pStyle w:val="paragraph"/>
        <w:spacing w:before="0" w:beforeAutospacing="0" w:after="0" w:afterAutospacing="0" w:line="276" w:lineRule="auto"/>
        <w:textAlignment w:val="baseline"/>
        <w:rPr>
          <w:rStyle w:val="eop"/>
          <w:rFonts w:asciiTheme="minorHAnsi" w:hAnsiTheme="minorHAnsi" w:cstheme="minorHAnsi"/>
          <w:b/>
          <w:bCs/>
        </w:rPr>
      </w:pPr>
    </w:p>
    <w:p w14:paraId="6197342F" w14:textId="359482A4" w:rsidR="00C62688" w:rsidRDefault="00C62688" w:rsidP="00C62688">
      <w:pPr>
        <w:spacing w:after="0" w:line="276" w:lineRule="auto"/>
        <w:rPr>
          <w:rStyle w:val="eop"/>
          <w:rFonts w:eastAsia="Times New Roman" w:cstheme="minorHAnsi"/>
          <w:sz w:val="24"/>
          <w:szCs w:val="24"/>
        </w:rPr>
      </w:pPr>
      <w:r w:rsidRPr="00515D5D">
        <w:rPr>
          <w:rStyle w:val="eop"/>
          <w:rFonts w:eastAsia="Times New Roman" w:cstheme="minorHAnsi"/>
          <w:sz w:val="24"/>
          <w:szCs w:val="24"/>
        </w:rPr>
        <w:t xml:space="preserve">The </w:t>
      </w:r>
      <w:r w:rsidR="004E1702" w:rsidRPr="00515D5D">
        <w:rPr>
          <w:rStyle w:val="eop"/>
          <w:rFonts w:eastAsia="Times New Roman" w:cstheme="minorHAnsi"/>
          <w:sz w:val="24"/>
          <w:szCs w:val="24"/>
        </w:rPr>
        <w:t>thesis</w:t>
      </w:r>
      <w:r w:rsidRPr="00515D5D">
        <w:rPr>
          <w:rStyle w:val="eop"/>
          <w:rFonts w:eastAsia="Times New Roman" w:cstheme="minorHAnsi"/>
          <w:sz w:val="24"/>
          <w:szCs w:val="24"/>
        </w:rPr>
        <w:t xml:space="preserve"> proposal should be provided to the committee members a minimum of two weeks prior to the scheduled </w:t>
      </w:r>
      <w:r w:rsidR="004E1702" w:rsidRPr="00515D5D">
        <w:rPr>
          <w:rStyle w:val="eop"/>
          <w:rFonts w:eastAsia="Times New Roman" w:cstheme="minorHAnsi"/>
          <w:sz w:val="24"/>
          <w:szCs w:val="24"/>
        </w:rPr>
        <w:t>thesis</w:t>
      </w:r>
      <w:r w:rsidRPr="00515D5D">
        <w:rPr>
          <w:rStyle w:val="eop"/>
          <w:rFonts w:eastAsia="Times New Roman" w:cstheme="minorHAnsi"/>
          <w:sz w:val="24"/>
          <w:szCs w:val="24"/>
        </w:rPr>
        <w:t xml:space="preserve"> proposal meeting. </w:t>
      </w:r>
    </w:p>
    <w:p w14:paraId="1D64A193" w14:textId="38974FA2" w:rsidR="006234E2" w:rsidRDefault="006234E2" w:rsidP="00C62688">
      <w:pPr>
        <w:spacing w:after="0" w:line="276" w:lineRule="auto"/>
        <w:rPr>
          <w:rStyle w:val="eop"/>
          <w:rFonts w:eastAsia="Times New Roman" w:cstheme="minorHAnsi"/>
          <w:sz w:val="24"/>
          <w:szCs w:val="24"/>
        </w:rPr>
      </w:pPr>
    </w:p>
    <w:p w14:paraId="1FD6BB6B" w14:textId="1B676A13" w:rsidR="006234E2" w:rsidRPr="00515D5D" w:rsidRDefault="006234E2" w:rsidP="00C62688">
      <w:pPr>
        <w:spacing w:after="0" w:line="276" w:lineRule="auto"/>
        <w:rPr>
          <w:rStyle w:val="eop"/>
          <w:rFonts w:eastAsia="Times New Roman" w:cstheme="minorHAnsi"/>
          <w:sz w:val="24"/>
          <w:szCs w:val="24"/>
        </w:rPr>
      </w:pPr>
      <w:r>
        <w:rPr>
          <w:rStyle w:val="eop"/>
          <w:rFonts w:eastAsia="Times New Roman" w:cstheme="minorHAnsi"/>
          <w:sz w:val="24"/>
          <w:szCs w:val="24"/>
        </w:rPr>
        <w:t>Thesis proposal meetings should be scheduled for a minimum of 1 hour (ideally 90 min</w:t>
      </w:r>
      <w:r w:rsidR="006374B2">
        <w:rPr>
          <w:rStyle w:val="eop"/>
          <w:rFonts w:eastAsia="Times New Roman" w:cstheme="minorHAnsi"/>
          <w:sz w:val="24"/>
          <w:szCs w:val="24"/>
        </w:rPr>
        <w:t>utes).</w:t>
      </w:r>
    </w:p>
    <w:p w14:paraId="00B9E4DE" w14:textId="77777777" w:rsidR="00C62688" w:rsidRPr="00515D5D" w:rsidRDefault="00C62688" w:rsidP="00C62688">
      <w:pPr>
        <w:pStyle w:val="paragraph"/>
        <w:spacing w:before="0" w:beforeAutospacing="0" w:after="0" w:afterAutospacing="0" w:line="276" w:lineRule="auto"/>
        <w:textAlignment w:val="baseline"/>
        <w:rPr>
          <w:rStyle w:val="eop"/>
          <w:rFonts w:asciiTheme="minorHAnsi" w:hAnsiTheme="minorHAnsi" w:cstheme="minorHAnsi"/>
        </w:rPr>
      </w:pPr>
    </w:p>
    <w:p w14:paraId="0D9F553A" w14:textId="72A4C132" w:rsidR="00736E3F" w:rsidRDefault="00736E3F" w:rsidP="00C62688">
      <w:pPr>
        <w:pStyle w:val="paragraph"/>
        <w:spacing w:before="0" w:beforeAutospacing="0" w:after="0" w:afterAutospacing="0" w:line="276" w:lineRule="auto"/>
        <w:textAlignment w:val="baseline"/>
        <w:rPr>
          <w:rStyle w:val="eop"/>
          <w:rFonts w:asciiTheme="minorHAnsi" w:hAnsiTheme="minorHAnsi" w:cstheme="minorHAnsi"/>
        </w:rPr>
      </w:pPr>
      <w:r>
        <w:rPr>
          <w:rStyle w:val="eop"/>
          <w:rFonts w:asciiTheme="minorHAnsi" w:hAnsiTheme="minorHAnsi" w:cstheme="minorHAnsi"/>
        </w:rPr>
        <w:t>Students should prepare a brief (15-20 minutes)</w:t>
      </w:r>
      <w:r w:rsidR="002D30D1">
        <w:rPr>
          <w:rStyle w:val="eop"/>
          <w:rFonts w:asciiTheme="minorHAnsi" w:hAnsiTheme="minorHAnsi" w:cstheme="minorHAnsi"/>
        </w:rPr>
        <w:t xml:space="preserve"> presentation </w:t>
      </w:r>
      <w:r w:rsidR="006234E2">
        <w:rPr>
          <w:rStyle w:val="eop"/>
          <w:rFonts w:asciiTheme="minorHAnsi" w:hAnsiTheme="minorHAnsi" w:cstheme="minorHAnsi"/>
        </w:rPr>
        <w:t>giving an overview of the proposed project, with a focus on the proposed study methods, hypotheses, and analyses.</w:t>
      </w:r>
    </w:p>
    <w:p w14:paraId="5E1577F8" w14:textId="77777777" w:rsidR="00736E3F" w:rsidRDefault="00736E3F" w:rsidP="00C62688">
      <w:pPr>
        <w:pStyle w:val="paragraph"/>
        <w:spacing w:before="0" w:beforeAutospacing="0" w:after="0" w:afterAutospacing="0" w:line="276" w:lineRule="auto"/>
        <w:textAlignment w:val="baseline"/>
        <w:rPr>
          <w:rStyle w:val="eop"/>
          <w:rFonts w:asciiTheme="minorHAnsi" w:hAnsiTheme="minorHAnsi" w:cstheme="minorHAnsi"/>
        </w:rPr>
      </w:pPr>
    </w:p>
    <w:p w14:paraId="768DBA70" w14:textId="32BCBCAF" w:rsidR="00C62688" w:rsidRPr="00515D5D" w:rsidRDefault="00C62688" w:rsidP="00C62688">
      <w:pPr>
        <w:pStyle w:val="paragraph"/>
        <w:spacing w:before="0" w:beforeAutospacing="0" w:after="0" w:afterAutospacing="0" w:line="276" w:lineRule="auto"/>
        <w:textAlignment w:val="baseline"/>
        <w:rPr>
          <w:rStyle w:val="eop"/>
          <w:rFonts w:asciiTheme="minorHAnsi" w:hAnsiTheme="minorHAnsi" w:cstheme="minorHAnsi"/>
        </w:rPr>
      </w:pPr>
      <w:r w:rsidRPr="00515D5D">
        <w:rPr>
          <w:rStyle w:val="eop"/>
          <w:rFonts w:asciiTheme="minorHAnsi" w:hAnsiTheme="minorHAnsi" w:cstheme="minorHAnsi"/>
        </w:rPr>
        <w:t>At the proposal meeting, a critical examination of the proposed research is conducted. Any changes recommended by the committee must be incorporated into the proposal before the proposal can be formally approved.</w:t>
      </w:r>
    </w:p>
    <w:p w14:paraId="363657D2" w14:textId="77777777" w:rsidR="00C62688" w:rsidRPr="00515D5D" w:rsidRDefault="00C62688" w:rsidP="00C62688">
      <w:pPr>
        <w:pStyle w:val="paragraph"/>
        <w:spacing w:before="0" w:beforeAutospacing="0" w:after="0" w:afterAutospacing="0" w:line="276" w:lineRule="auto"/>
        <w:textAlignment w:val="baseline"/>
        <w:rPr>
          <w:rStyle w:val="eop"/>
          <w:rFonts w:asciiTheme="minorHAnsi" w:hAnsiTheme="minorHAnsi" w:cstheme="minorHAnsi"/>
        </w:rPr>
      </w:pPr>
    </w:p>
    <w:p w14:paraId="5DD3DF57" w14:textId="1EB43BCC" w:rsidR="00C62688" w:rsidRPr="00515D5D" w:rsidRDefault="00C62688" w:rsidP="2C35F1EA">
      <w:pPr>
        <w:pStyle w:val="paragraph"/>
        <w:spacing w:before="0" w:beforeAutospacing="0" w:after="0" w:afterAutospacing="0" w:line="276" w:lineRule="auto"/>
        <w:textAlignment w:val="baseline"/>
        <w:rPr>
          <w:rStyle w:val="eop"/>
          <w:rFonts w:asciiTheme="minorHAnsi" w:hAnsiTheme="minorHAnsi" w:cstheme="minorBidi"/>
        </w:rPr>
      </w:pPr>
      <w:r w:rsidRPr="2C35F1EA">
        <w:rPr>
          <w:rStyle w:val="eop"/>
          <w:rFonts w:asciiTheme="minorHAnsi" w:hAnsiTheme="minorHAnsi" w:cstheme="minorBidi"/>
        </w:rPr>
        <w:t xml:space="preserve">Once a </w:t>
      </w:r>
      <w:r w:rsidR="004E1702" w:rsidRPr="2C35F1EA">
        <w:rPr>
          <w:rStyle w:val="eop"/>
          <w:rFonts w:asciiTheme="minorHAnsi" w:hAnsiTheme="minorHAnsi" w:cstheme="minorBidi"/>
        </w:rPr>
        <w:t>thesis</w:t>
      </w:r>
      <w:r w:rsidRPr="2C35F1EA">
        <w:rPr>
          <w:rStyle w:val="eop"/>
          <w:rFonts w:asciiTheme="minorHAnsi" w:hAnsiTheme="minorHAnsi" w:cstheme="minorBidi"/>
        </w:rPr>
        <w:t xml:space="preserve"> proposal has been accepted by the committee, the advisor should submit the title page of the proposal that includes signatures of the three committee members, along with an </w:t>
      </w:r>
      <w:r w:rsidRPr="2C35F1EA">
        <w:rPr>
          <w:rStyle w:val="eop"/>
          <w:rFonts w:asciiTheme="minorHAnsi" w:hAnsiTheme="minorHAnsi" w:cstheme="minorBidi"/>
        </w:rPr>
        <w:lastRenderedPageBreak/>
        <w:t xml:space="preserve">electronic copy of the proposal, to the </w:t>
      </w:r>
      <w:r w:rsidR="00D91823" w:rsidRPr="2C35F1EA">
        <w:rPr>
          <w:rStyle w:val="eop"/>
          <w:rFonts w:asciiTheme="minorHAnsi" w:hAnsiTheme="minorHAnsi" w:cstheme="minorBidi"/>
        </w:rPr>
        <w:t>to the EPSY department administrative assistant, who will notify the</w:t>
      </w:r>
      <w:r w:rsidR="2C35F1EA" w:rsidRPr="2C35F1EA">
        <w:rPr>
          <w:rStyle w:val="eop"/>
          <w:rFonts w:asciiTheme="minorHAnsi" w:hAnsiTheme="minorHAnsi" w:cstheme="minorBidi"/>
        </w:rPr>
        <w:t xml:space="preserve"> </w:t>
      </w:r>
      <w:r w:rsidRPr="2C35F1EA">
        <w:rPr>
          <w:rStyle w:val="eop"/>
          <w:rFonts w:asciiTheme="minorHAnsi" w:hAnsiTheme="minorHAnsi" w:cstheme="minorBidi"/>
        </w:rPr>
        <w:t>School of Education Associate Dean for Graduate Studies support staff.</w:t>
      </w:r>
    </w:p>
    <w:p w14:paraId="242BF475" w14:textId="77777777" w:rsidR="00C62688" w:rsidRPr="00515D5D" w:rsidRDefault="00C62688" w:rsidP="00C62688">
      <w:pPr>
        <w:pStyle w:val="paragraph"/>
        <w:spacing w:before="0" w:beforeAutospacing="0" w:after="0" w:afterAutospacing="0" w:line="276" w:lineRule="auto"/>
        <w:textAlignment w:val="baseline"/>
        <w:rPr>
          <w:rStyle w:val="eop"/>
          <w:rFonts w:asciiTheme="minorHAnsi" w:hAnsiTheme="minorHAnsi" w:cstheme="minorHAnsi"/>
        </w:rPr>
      </w:pPr>
    </w:p>
    <w:p w14:paraId="454DFCE7" w14:textId="18DE3D2C" w:rsidR="00C62688" w:rsidRPr="00515D5D" w:rsidRDefault="004E1702" w:rsidP="2C35F1EA">
      <w:pPr>
        <w:pStyle w:val="Heading3"/>
        <w:rPr>
          <w:rStyle w:val="eop"/>
          <w:rFonts w:asciiTheme="minorHAnsi" w:hAnsiTheme="minorHAnsi" w:cstheme="minorBidi"/>
        </w:rPr>
      </w:pPr>
      <w:bookmarkStart w:id="34" w:name="_Toc236741324"/>
      <w:r w:rsidRPr="2C35F1EA">
        <w:rPr>
          <w:rStyle w:val="eop"/>
          <w:rFonts w:asciiTheme="minorHAnsi" w:hAnsiTheme="minorHAnsi" w:cstheme="minorBidi"/>
        </w:rPr>
        <w:t>Thesis</w:t>
      </w:r>
      <w:bookmarkEnd w:id="34"/>
    </w:p>
    <w:p w14:paraId="5BEBFFEF" w14:textId="77777777" w:rsidR="00C62688" w:rsidRPr="00515D5D" w:rsidRDefault="00C62688" w:rsidP="00C62688">
      <w:pPr>
        <w:pStyle w:val="paragraph"/>
        <w:spacing w:before="0" w:beforeAutospacing="0" w:after="0" w:afterAutospacing="0" w:line="276" w:lineRule="auto"/>
        <w:textAlignment w:val="baseline"/>
        <w:rPr>
          <w:rStyle w:val="eop"/>
          <w:rFonts w:asciiTheme="minorHAnsi" w:hAnsiTheme="minorHAnsi" w:cstheme="minorHAnsi"/>
          <w:b/>
          <w:bCs/>
        </w:rPr>
      </w:pPr>
    </w:p>
    <w:p w14:paraId="07C661BF" w14:textId="744B1A28" w:rsidR="00C62688" w:rsidRPr="00515D5D" w:rsidRDefault="00C62688" w:rsidP="2C35F1EA">
      <w:pPr>
        <w:pStyle w:val="paragraph"/>
        <w:spacing w:before="0" w:beforeAutospacing="0" w:after="0" w:afterAutospacing="0" w:line="276" w:lineRule="auto"/>
        <w:textAlignment w:val="baseline"/>
        <w:rPr>
          <w:rStyle w:val="eop"/>
          <w:rFonts w:asciiTheme="minorHAnsi" w:hAnsiTheme="minorHAnsi" w:cstheme="minorBidi"/>
        </w:rPr>
      </w:pPr>
      <w:r w:rsidRPr="2C35F1EA">
        <w:rPr>
          <w:rStyle w:val="eop"/>
          <w:rFonts w:asciiTheme="minorHAnsi" w:hAnsiTheme="minorHAnsi" w:cstheme="minorBidi"/>
        </w:rPr>
        <w:t xml:space="preserve">The writing style and format for organization of the </w:t>
      </w:r>
      <w:r w:rsidR="004E1702" w:rsidRPr="2C35F1EA">
        <w:rPr>
          <w:rStyle w:val="eop"/>
          <w:rFonts w:asciiTheme="minorHAnsi" w:hAnsiTheme="minorHAnsi" w:cstheme="minorBidi"/>
        </w:rPr>
        <w:t>thesis</w:t>
      </w:r>
      <w:r w:rsidRPr="2C35F1EA">
        <w:rPr>
          <w:rStyle w:val="eop"/>
          <w:rFonts w:asciiTheme="minorHAnsi" w:hAnsiTheme="minorHAnsi" w:cstheme="minorBidi"/>
        </w:rPr>
        <w:t xml:space="preserve"> should be consistent with the APA Publication manual as well as thesis formatting </w:t>
      </w:r>
      <w:hyperlink r:id="rId20">
        <w:r w:rsidRPr="2C35F1EA">
          <w:rPr>
            <w:rStyle w:val="Hyperlink"/>
            <w:rFonts w:asciiTheme="minorHAnsi" w:hAnsiTheme="minorHAnsi" w:cstheme="minorBidi"/>
          </w:rPr>
          <w:t>guidelines specific to KU,</w:t>
        </w:r>
      </w:hyperlink>
      <w:r w:rsidRPr="2C35F1EA">
        <w:rPr>
          <w:rStyle w:val="eop"/>
          <w:rFonts w:asciiTheme="minorHAnsi" w:hAnsiTheme="minorHAnsi" w:cstheme="minorBidi"/>
        </w:rPr>
        <w:t xml:space="preserve"> which are available from the Office of Graduate Studies. Of special importance: The </w:t>
      </w:r>
      <w:r w:rsidR="004E1702" w:rsidRPr="2C35F1EA">
        <w:rPr>
          <w:rStyle w:val="eop"/>
          <w:rFonts w:asciiTheme="minorHAnsi" w:hAnsiTheme="minorHAnsi" w:cstheme="minorBidi"/>
        </w:rPr>
        <w:t>thesis</w:t>
      </w:r>
      <w:r w:rsidRPr="2C35F1EA">
        <w:rPr>
          <w:rStyle w:val="eop"/>
          <w:rFonts w:asciiTheme="minorHAnsi" w:hAnsiTheme="minorHAnsi" w:cstheme="minorBidi"/>
        </w:rPr>
        <w:t xml:space="preserve"> title page and acceptance page require very specific formatting. Please attend to the guidelines for those pages, available from the Office of Graduate Studies, and bring two copies of each of these pages to the defense for signatures.</w:t>
      </w:r>
    </w:p>
    <w:p w14:paraId="60A0A1C5" w14:textId="77777777" w:rsidR="00C62688" w:rsidRPr="00515D5D" w:rsidRDefault="00C62688" w:rsidP="00C62688">
      <w:pPr>
        <w:pStyle w:val="paragraph"/>
        <w:spacing w:before="0" w:beforeAutospacing="0" w:after="0" w:afterAutospacing="0" w:line="276" w:lineRule="auto"/>
        <w:textAlignment w:val="baseline"/>
        <w:rPr>
          <w:rStyle w:val="eop"/>
          <w:rFonts w:asciiTheme="minorHAnsi" w:hAnsiTheme="minorHAnsi" w:cstheme="minorHAnsi"/>
        </w:rPr>
      </w:pPr>
    </w:p>
    <w:p w14:paraId="6CD60351" w14:textId="4AF75717" w:rsidR="00C62688" w:rsidRPr="00515D5D" w:rsidRDefault="004E1702" w:rsidP="2C35F1EA">
      <w:pPr>
        <w:pStyle w:val="Heading3"/>
        <w:rPr>
          <w:rStyle w:val="eop"/>
          <w:rFonts w:asciiTheme="minorHAnsi" w:hAnsiTheme="minorHAnsi" w:cstheme="minorBidi"/>
        </w:rPr>
      </w:pPr>
      <w:bookmarkStart w:id="35" w:name="_Toc236741325"/>
      <w:r w:rsidRPr="2C35F1EA">
        <w:rPr>
          <w:rStyle w:val="eop"/>
          <w:rFonts w:asciiTheme="minorHAnsi" w:hAnsiTheme="minorHAnsi" w:cstheme="minorBidi"/>
        </w:rPr>
        <w:t>Thesis</w:t>
      </w:r>
      <w:r w:rsidR="00C62688" w:rsidRPr="2C35F1EA">
        <w:rPr>
          <w:rStyle w:val="eop"/>
          <w:rFonts w:asciiTheme="minorHAnsi" w:hAnsiTheme="minorHAnsi" w:cstheme="minorBidi"/>
        </w:rPr>
        <w:t xml:space="preserve"> </w:t>
      </w:r>
      <w:r w:rsidR="005C0515" w:rsidRPr="2C35F1EA">
        <w:rPr>
          <w:rStyle w:val="eop"/>
          <w:rFonts w:asciiTheme="minorHAnsi" w:hAnsiTheme="minorHAnsi" w:cstheme="minorBidi"/>
        </w:rPr>
        <w:t>d</w:t>
      </w:r>
      <w:r w:rsidR="00C62688" w:rsidRPr="2C35F1EA">
        <w:rPr>
          <w:rStyle w:val="eop"/>
          <w:rFonts w:asciiTheme="minorHAnsi" w:hAnsiTheme="minorHAnsi" w:cstheme="minorBidi"/>
        </w:rPr>
        <w:t>efense</w:t>
      </w:r>
      <w:bookmarkEnd w:id="35"/>
    </w:p>
    <w:p w14:paraId="694A2319" w14:textId="77777777" w:rsidR="00C62688" w:rsidRPr="00515D5D" w:rsidRDefault="00C62688" w:rsidP="00C62688">
      <w:pPr>
        <w:pStyle w:val="paragraph"/>
        <w:spacing w:before="0" w:beforeAutospacing="0" w:after="0" w:afterAutospacing="0" w:line="276" w:lineRule="auto"/>
        <w:textAlignment w:val="baseline"/>
        <w:rPr>
          <w:rStyle w:val="eop"/>
          <w:rFonts w:asciiTheme="minorHAnsi" w:hAnsiTheme="minorHAnsi" w:cstheme="minorHAnsi"/>
          <w:b/>
          <w:bCs/>
        </w:rPr>
      </w:pPr>
    </w:p>
    <w:p w14:paraId="53FD6B56" w14:textId="454D66DD" w:rsidR="00C62688" w:rsidRPr="00515D5D" w:rsidRDefault="00C62688" w:rsidP="2C35F1EA">
      <w:pPr>
        <w:pStyle w:val="paragraph"/>
        <w:spacing w:before="0" w:beforeAutospacing="0" w:after="0" w:afterAutospacing="0" w:line="276" w:lineRule="auto"/>
        <w:textAlignment w:val="baseline"/>
        <w:rPr>
          <w:rFonts w:asciiTheme="minorHAnsi" w:hAnsiTheme="minorHAnsi" w:cstheme="minorBidi"/>
        </w:rPr>
      </w:pPr>
      <w:r w:rsidRPr="2C35F1EA">
        <w:rPr>
          <w:rStyle w:val="eop"/>
          <w:rFonts w:asciiTheme="minorHAnsi" w:hAnsiTheme="minorHAnsi" w:cstheme="minorBidi"/>
        </w:rPr>
        <w:t xml:space="preserve">The </w:t>
      </w:r>
      <w:r w:rsidR="004E1702" w:rsidRPr="2C35F1EA">
        <w:rPr>
          <w:rStyle w:val="eop"/>
          <w:rFonts w:asciiTheme="minorHAnsi" w:hAnsiTheme="minorHAnsi" w:cstheme="minorBidi"/>
        </w:rPr>
        <w:t>thesis</w:t>
      </w:r>
      <w:r w:rsidRPr="2C35F1EA">
        <w:rPr>
          <w:rStyle w:val="eop"/>
          <w:rFonts w:asciiTheme="minorHAnsi" w:hAnsiTheme="minorHAnsi" w:cstheme="minorBidi"/>
        </w:rPr>
        <w:t xml:space="preserve"> should be provided to the committee members a minimum of two weeks prior to the scheduled </w:t>
      </w:r>
      <w:r w:rsidR="004E1702" w:rsidRPr="2C35F1EA">
        <w:rPr>
          <w:rStyle w:val="eop"/>
          <w:rFonts w:asciiTheme="minorHAnsi" w:hAnsiTheme="minorHAnsi" w:cstheme="minorBidi"/>
        </w:rPr>
        <w:t>thesis</w:t>
      </w:r>
      <w:r w:rsidRPr="2C35F1EA">
        <w:rPr>
          <w:rStyle w:val="eop"/>
          <w:rFonts w:asciiTheme="minorHAnsi" w:hAnsiTheme="minorHAnsi" w:cstheme="minorBidi"/>
        </w:rPr>
        <w:t xml:space="preserve"> defense.</w:t>
      </w:r>
      <w:r w:rsidR="2C35F1EA" w:rsidRPr="2C35F1EA">
        <w:rPr>
          <w:rStyle w:val="eop"/>
          <w:rFonts w:asciiTheme="minorHAnsi" w:hAnsiTheme="minorHAnsi" w:cstheme="minorBidi"/>
        </w:rPr>
        <w:t xml:space="preserve"> The </w:t>
      </w:r>
      <w:proofErr w:type="gramStart"/>
      <w:r w:rsidR="2C35F1EA" w:rsidRPr="2C35F1EA">
        <w:rPr>
          <w:rStyle w:val="eop"/>
          <w:rFonts w:asciiTheme="minorHAnsi" w:hAnsiTheme="minorHAnsi" w:cstheme="minorBidi"/>
        </w:rPr>
        <w:t>student</w:t>
      </w:r>
      <w:proofErr w:type="gramEnd"/>
      <w:r w:rsidR="2C35F1EA" w:rsidRPr="2C35F1EA">
        <w:rPr>
          <w:rStyle w:val="eop"/>
          <w:rFonts w:asciiTheme="minorHAnsi" w:hAnsiTheme="minorHAnsi" w:cstheme="minorBidi"/>
        </w:rPr>
        <w:t xml:space="preserve"> should provide each member of the committee with a final printed copy of the paper by the agreed-upon date; a committee member may choose to receive an electronic copy in addition to or in place of a hard copy.</w:t>
      </w:r>
      <w:r w:rsidRPr="2C35F1EA">
        <w:rPr>
          <w:rStyle w:val="eop"/>
          <w:rFonts w:asciiTheme="minorHAnsi" w:hAnsiTheme="minorHAnsi" w:cstheme="minorBidi"/>
        </w:rPr>
        <w:t xml:space="preserve"> </w:t>
      </w:r>
    </w:p>
    <w:p w14:paraId="5B51BA30" w14:textId="19626BCC" w:rsidR="00C62688" w:rsidRPr="00515D5D" w:rsidRDefault="00C62688" w:rsidP="2C35F1EA">
      <w:pPr>
        <w:pStyle w:val="paragraph"/>
        <w:spacing w:before="0" w:beforeAutospacing="0" w:after="0" w:afterAutospacing="0" w:line="276" w:lineRule="auto"/>
        <w:textAlignment w:val="baseline"/>
        <w:rPr>
          <w:rFonts w:asciiTheme="minorHAnsi" w:hAnsiTheme="minorHAnsi" w:cstheme="minorBidi"/>
        </w:rPr>
      </w:pPr>
    </w:p>
    <w:p w14:paraId="5C316CD8" w14:textId="301456D6" w:rsidR="00C62688" w:rsidRPr="00515D5D" w:rsidRDefault="00C62688" w:rsidP="2C35F1EA">
      <w:pPr>
        <w:pStyle w:val="paragraph"/>
        <w:spacing w:before="0" w:beforeAutospacing="0" w:after="0" w:afterAutospacing="0" w:line="276" w:lineRule="auto"/>
        <w:textAlignment w:val="baseline"/>
        <w:rPr>
          <w:rFonts w:asciiTheme="minorHAnsi" w:hAnsiTheme="minorHAnsi" w:cstheme="minorBidi"/>
        </w:rPr>
      </w:pPr>
      <w:r w:rsidRPr="2C35F1EA">
        <w:rPr>
          <w:rFonts w:asciiTheme="minorHAnsi" w:hAnsiTheme="minorHAnsi" w:cstheme="minorBidi"/>
        </w:rPr>
        <w:t>Prior to the defense, the advisor and EPSY office support staff must file a Progress-to-Degree form, which notifies the School of Education</w:t>
      </w:r>
      <w:r w:rsidR="002D28A0" w:rsidRPr="2C35F1EA">
        <w:rPr>
          <w:rFonts w:asciiTheme="minorHAnsi" w:hAnsiTheme="minorHAnsi" w:cstheme="minorBidi"/>
        </w:rPr>
        <w:t xml:space="preserve"> and Human Sciences</w:t>
      </w:r>
      <w:r w:rsidRPr="2C35F1EA">
        <w:rPr>
          <w:rFonts w:asciiTheme="minorHAnsi" w:hAnsiTheme="minorHAnsi" w:cstheme="minorBidi"/>
        </w:rPr>
        <w:t xml:space="preserve"> to send out the appropriate notice of the </w:t>
      </w:r>
      <w:r w:rsidR="001B1524" w:rsidRPr="2C35F1EA">
        <w:rPr>
          <w:rFonts w:asciiTheme="minorHAnsi" w:hAnsiTheme="minorHAnsi" w:cstheme="minorBidi"/>
        </w:rPr>
        <w:t>defense and</w:t>
      </w:r>
      <w:r w:rsidRPr="2C35F1EA">
        <w:rPr>
          <w:rFonts w:asciiTheme="minorHAnsi" w:hAnsiTheme="minorHAnsi" w:cstheme="minorBidi"/>
        </w:rPr>
        <w:t xml:space="preserve"> allows a final check on the student's eligibility to defend and the composition of the </w:t>
      </w:r>
      <w:r w:rsidR="004E1702" w:rsidRPr="2C35F1EA">
        <w:rPr>
          <w:rFonts w:asciiTheme="minorHAnsi" w:hAnsiTheme="minorHAnsi" w:cstheme="minorBidi"/>
        </w:rPr>
        <w:t>thesis</w:t>
      </w:r>
      <w:r w:rsidRPr="2C35F1EA">
        <w:rPr>
          <w:rFonts w:asciiTheme="minorHAnsi" w:hAnsiTheme="minorHAnsi" w:cstheme="minorBidi"/>
        </w:rPr>
        <w:t xml:space="preserve"> committee. The advisor should notify the EPSY department administrative assistant to perform the nec</w:t>
      </w:r>
      <w:r w:rsidR="2C35F1EA" w:rsidRPr="2C35F1EA">
        <w:rPr>
          <w:rFonts w:asciiTheme="minorHAnsi" w:hAnsiTheme="minorHAnsi" w:cstheme="minorBidi"/>
        </w:rPr>
        <w:t>essary checks and schedule the thesis defense</w:t>
      </w:r>
      <w:r w:rsidR="00DE17E2">
        <w:rPr>
          <w:rFonts w:asciiTheme="minorHAnsi" w:hAnsiTheme="minorHAnsi" w:cstheme="minorBidi"/>
        </w:rPr>
        <w:t xml:space="preserve"> a minimum of t</w:t>
      </w:r>
      <w:r w:rsidR="006D2867">
        <w:rPr>
          <w:rFonts w:asciiTheme="minorHAnsi" w:hAnsiTheme="minorHAnsi" w:cstheme="minorBidi"/>
        </w:rPr>
        <w:t>hree</w:t>
      </w:r>
      <w:r w:rsidR="00DE17E2">
        <w:rPr>
          <w:rFonts w:asciiTheme="minorHAnsi" w:hAnsiTheme="minorHAnsi" w:cstheme="minorBidi"/>
        </w:rPr>
        <w:t xml:space="preserve"> weeks prior to the defense date</w:t>
      </w:r>
      <w:r w:rsidR="2C35F1EA" w:rsidRPr="2C35F1EA">
        <w:rPr>
          <w:rFonts w:asciiTheme="minorHAnsi" w:hAnsiTheme="minorHAnsi" w:cstheme="minorBidi"/>
        </w:rPr>
        <w:t>.</w:t>
      </w:r>
    </w:p>
    <w:p w14:paraId="6F29707C" w14:textId="77777777" w:rsidR="00C62688" w:rsidRPr="00515D5D" w:rsidRDefault="00C62688" w:rsidP="00C62688">
      <w:pPr>
        <w:spacing w:after="0" w:line="276" w:lineRule="auto"/>
        <w:rPr>
          <w:rStyle w:val="eop"/>
          <w:rFonts w:eastAsia="Times New Roman" w:cstheme="minorHAnsi"/>
          <w:sz w:val="24"/>
          <w:szCs w:val="24"/>
        </w:rPr>
      </w:pPr>
    </w:p>
    <w:p w14:paraId="44766AE0" w14:textId="20236455" w:rsidR="006374B2" w:rsidRPr="00621A99" w:rsidRDefault="006374B2" w:rsidP="2C35F1EA">
      <w:pPr>
        <w:spacing w:after="0" w:line="276" w:lineRule="auto"/>
        <w:rPr>
          <w:rStyle w:val="eop"/>
          <w:sz w:val="24"/>
          <w:szCs w:val="24"/>
        </w:rPr>
      </w:pPr>
      <w:r w:rsidRPr="2C35F1EA">
        <w:rPr>
          <w:rStyle w:val="eop"/>
          <w:rFonts w:eastAsia="Times New Roman"/>
          <w:sz w:val="24"/>
          <w:szCs w:val="24"/>
        </w:rPr>
        <w:t xml:space="preserve">Thesis defense meetings should be scheduled for a minimum of 90 minutes (ideally 2 hours). For the defense, </w:t>
      </w:r>
      <w:r w:rsidR="0047456B" w:rsidRPr="2C35F1EA">
        <w:rPr>
          <w:rStyle w:val="eop"/>
          <w:rFonts w:eastAsia="Times New Roman"/>
          <w:sz w:val="24"/>
          <w:szCs w:val="24"/>
        </w:rPr>
        <w:t>s</w:t>
      </w:r>
      <w:r w:rsidRPr="2C35F1EA">
        <w:rPr>
          <w:rStyle w:val="eop"/>
          <w:sz w:val="24"/>
          <w:szCs w:val="24"/>
        </w:rPr>
        <w:t xml:space="preserve">tudents should prepare a brief (15-20 minutes) presentation giving an overview of the </w:t>
      </w:r>
      <w:r w:rsidR="0047456B" w:rsidRPr="2C35F1EA">
        <w:rPr>
          <w:rStyle w:val="eop"/>
          <w:sz w:val="24"/>
          <w:szCs w:val="24"/>
        </w:rPr>
        <w:t>thesis</w:t>
      </w:r>
      <w:r w:rsidRPr="2C35F1EA">
        <w:rPr>
          <w:rStyle w:val="eop"/>
          <w:sz w:val="24"/>
          <w:szCs w:val="24"/>
        </w:rPr>
        <w:t xml:space="preserve"> project, with a focus on study </w:t>
      </w:r>
      <w:r w:rsidR="00621A99" w:rsidRPr="2C35F1EA">
        <w:rPr>
          <w:rStyle w:val="eop"/>
          <w:sz w:val="24"/>
          <w:szCs w:val="24"/>
        </w:rPr>
        <w:t>results</w:t>
      </w:r>
      <w:r w:rsidR="0047456B" w:rsidRPr="2C35F1EA">
        <w:rPr>
          <w:rStyle w:val="eop"/>
          <w:sz w:val="24"/>
          <w:szCs w:val="24"/>
        </w:rPr>
        <w:t>, conclusions,</w:t>
      </w:r>
      <w:r w:rsidR="00621A99" w:rsidRPr="2C35F1EA">
        <w:rPr>
          <w:rStyle w:val="eop"/>
          <w:sz w:val="24"/>
          <w:szCs w:val="24"/>
        </w:rPr>
        <w:t xml:space="preserve"> and implications</w:t>
      </w:r>
      <w:r w:rsidRPr="2C35F1EA">
        <w:rPr>
          <w:rStyle w:val="eop"/>
          <w:sz w:val="24"/>
          <w:szCs w:val="24"/>
        </w:rPr>
        <w:t>.</w:t>
      </w:r>
    </w:p>
    <w:p w14:paraId="3674C5CB" w14:textId="10D44A58" w:rsidR="2C35F1EA" w:rsidRDefault="2C35F1EA" w:rsidP="2C35F1EA">
      <w:pPr>
        <w:spacing w:after="0" w:line="276" w:lineRule="auto"/>
        <w:rPr>
          <w:rStyle w:val="eop"/>
          <w:sz w:val="24"/>
          <w:szCs w:val="24"/>
        </w:rPr>
      </w:pPr>
    </w:p>
    <w:p w14:paraId="5F445750" w14:textId="45B14A05" w:rsidR="2C35F1EA" w:rsidRDefault="2C35F1EA" w:rsidP="2C35F1EA">
      <w:pPr>
        <w:spacing w:after="0" w:line="276" w:lineRule="auto"/>
        <w:rPr>
          <w:rStyle w:val="eop"/>
          <w:sz w:val="24"/>
          <w:szCs w:val="24"/>
        </w:rPr>
      </w:pPr>
      <w:r w:rsidRPr="2C35F1EA">
        <w:rPr>
          <w:rStyle w:val="eop"/>
          <w:sz w:val="24"/>
          <w:szCs w:val="24"/>
        </w:rPr>
        <w:t xml:space="preserve">The student and committee members may attend the defense either physically or virtually (e.g., by videoconference). </w:t>
      </w:r>
    </w:p>
    <w:p w14:paraId="0DEEDEFB" w14:textId="77777777" w:rsidR="006374B2" w:rsidRDefault="006374B2" w:rsidP="006374B2">
      <w:pPr>
        <w:pStyle w:val="paragraph"/>
        <w:spacing w:before="0" w:beforeAutospacing="0" w:after="0" w:afterAutospacing="0" w:line="276" w:lineRule="auto"/>
        <w:textAlignment w:val="baseline"/>
        <w:rPr>
          <w:rStyle w:val="eop"/>
          <w:rFonts w:asciiTheme="minorHAnsi" w:hAnsiTheme="minorHAnsi" w:cstheme="minorHAnsi"/>
        </w:rPr>
      </w:pPr>
    </w:p>
    <w:p w14:paraId="4DC61EAC" w14:textId="29F036BD" w:rsidR="00C62688" w:rsidRPr="00515D5D" w:rsidRDefault="00C62688" w:rsidP="00C62688">
      <w:pPr>
        <w:pStyle w:val="paragraph"/>
        <w:spacing w:before="0" w:beforeAutospacing="0" w:after="0" w:afterAutospacing="0" w:line="276" w:lineRule="auto"/>
        <w:textAlignment w:val="baseline"/>
        <w:rPr>
          <w:rFonts w:asciiTheme="minorHAnsi" w:hAnsiTheme="minorHAnsi" w:cstheme="minorHAnsi"/>
        </w:rPr>
      </w:pPr>
      <w:r w:rsidRPr="00515D5D">
        <w:rPr>
          <w:rFonts w:asciiTheme="minorHAnsi" w:hAnsiTheme="minorHAnsi" w:cstheme="minorHAnsi"/>
        </w:rPr>
        <w:t xml:space="preserve">During the defense, the candidate is questioned by members of the committee in a way that requires a genuine defense of both the </w:t>
      </w:r>
      <w:r w:rsidR="004E1702" w:rsidRPr="00515D5D">
        <w:rPr>
          <w:rFonts w:asciiTheme="minorHAnsi" w:hAnsiTheme="minorHAnsi" w:cstheme="minorHAnsi"/>
        </w:rPr>
        <w:t>thesis</w:t>
      </w:r>
      <w:r w:rsidRPr="00515D5D">
        <w:rPr>
          <w:rFonts w:asciiTheme="minorHAnsi" w:hAnsiTheme="minorHAnsi" w:cstheme="minorHAnsi"/>
        </w:rPr>
        <w:t xml:space="preserve"> and its research procedures. All members of the committee will have read and thoroughly familiarized themselves with the </w:t>
      </w:r>
      <w:r w:rsidR="004E1702" w:rsidRPr="00515D5D">
        <w:rPr>
          <w:rFonts w:asciiTheme="minorHAnsi" w:hAnsiTheme="minorHAnsi" w:cstheme="minorHAnsi"/>
        </w:rPr>
        <w:t>thesis</w:t>
      </w:r>
      <w:r w:rsidRPr="00515D5D">
        <w:rPr>
          <w:rFonts w:asciiTheme="minorHAnsi" w:hAnsiTheme="minorHAnsi" w:cstheme="minorHAnsi"/>
        </w:rPr>
        <w:t xml:space="preserve"> before the examination</w:t>
      </w:r>
      <w:r w:rsidR="004E1702" w:rsidRPr="00515D5D">
        <w:rPr>
          <w:rFonts w:asciiTheme="minorHAnsi" w:hAnsiTheme="minorHAnsi" w:cstheme="minorHAnsi"/>
        </w:rPr>
        <w:t>.</w:t>
      </w:r>
    </w:p>
    <w:p w14:paraId="44938E44" w14:textId="77777777" w:rsidR="00C62688" w:rsidRPr="00515D5D" w:rsidRDefault="00C62688" w:rsidP="00C62688">
      <w:pPr>
        <w:pStyle w:val="paragraph"/>
        <w:spacing w:before="0" w:beforeAutospacing="0" w:after="0" w:afterAutospacing="0" w:line="276" w:lineRule="auto"/>
        <w:textAlignment w:val="baseline"/>
        <w:rPr>
          <w:rFonts w:asciiTheme="minorHAnsi" w:hAnsiTheme="minorHAnsi" w:cstheme="minorHAnsi"/>
        </w:rPr>
      </w:pPr>
    </w:p>
    <w:p w14:paraId="6BC5A21D" w14:textId="666A6C8B" w:rsidR="00C62688" w:rsidRPr="00515D5D" w:rsidRDefault="00C62688" w:rsidP="00C62688">
      <w:pPr>
        <w:pStyle w:val="paragraph"/>
        <w:spacing w:before="0" w:beforeAutospacing="0" w:after="0" w:afterAutospacing="0" w:line="276" w:lineRule="auto"/>
        <w:textAlignment w:val="baseline"/>
        <w:rPr>
          <w:rFonts w:asciiTheme="minorHAnsi" w:hAnsiTheme="minorHAnsi" w:cstheme="minorHAnsi"/>
        </w:rPr>
      </w:pPr>
      <w:r w:rsidRPr="00515D5D">
        <w:rPr>
          <w:rFonts w:asciiTheme="minorHAnsi" w:hAnsiTheme="minorHAnsi" w:cstheme="minorHAnsi"/>
        </w:rPr>
        <w:lastRenderedPageBreak/>
        <w:t xml:space="preserve">When ample opportunity has been given for questions, the candidate and any observers should </w:t>
      </w:r>
      <w:r w:rsidR="004E1702" w:rsidRPr="00515D5D">
        <w:rPr>
          <w:rFonts w:asciiTheme="minorHAnsi" w:hAnsiTheme="minorHAnsi" w:cstheme="minorHAnsi"/>
        </w:rPr>
        <w:t>leave</w:t>
      </w:r>
      <w:r w:rsidRPr="00515D5D">
        <w:rPr>
          <w:rFonts w:asciiTheme="minorHAnsi" w:hAnsiTheme="minorHAnsi" w:cstheme="minorHAnsi"/>
        </w:rPr>
        <w:t xml:space="preserve"> the room while the committee deliberates and comes to a decision regarding the adequacy of the candidate’s performance. When a decision is reached, the candidate is invited back into the room and informed of the committee’s decision.</w:t>
      </w:r>
    </w:p>
    <w:p w14:paraId="17E92374" w14:textId="77777777" w:rsidR="00C62688" w:rsidRPr="00515D5D" w:rsidRDefault="00C62688" w:rsidP="00C62688">
      <w:pPr>
        <w:pStyle w:val="paragraph"/>
        <w:spacing w:before="0" w:beforeAutospacing="0" w:after="0" w:afterAutospacing="0" w:line="276" w:lineRule="auto"/>
        <w:textAlignment w:val="baseline"/>
        <w:rPr>
          <w:rFonts w:asciiTheme="minorHAnsi" w:hAnsiTheme="minorHAnsi" w:cstheme="minorHAnsi"/>
        </w:rPr>
      </w:pPr>
    </w:p>
    <w:p w14:paraId="6601E8CA" w14:textId="0CADBB32" w:rsidR="00C62688" w:rsidRPr="00515D5D" w:rsidRDefault="00C62688" w:rsidP="00C62688">
      <w:pPr>
        <w:pStyle w:val="paragraph"/>
        <w:spacing w:before="0" w:beforeAutospacing="0" w:after="0" w:afterAutospacing="0" w:line="276" w:lineRule="auto"/>
        <w:textAlignment w:val="baseline"/>
        <w:rPr>
          <w:rStyle w:val="eop"/>
          <w:rFonts w:asciiTheme="minorHAnsi" w:hAnsiTheme="minorHAnsi" w:cstheme="minorHAnsi"/>
        </w:rPr>
      </w:pPr>
      <w:r w:rsidRPr="00515D5D">
        <w:rPr>
          <w:rStyle w:val="eop"/>
          <w:rFonts w:asciiTheme="minorHAnsi" w:hAnsiTheme="minorHAnsi" w:cstheme="minorHAnsi"/>
        </w:rPr>
        <w:t xml:space="preserve">Once a </w:t>
      </w:r>
      <w:r w:rsidR="004E1702" w:rsidRPr="00515D5D">
        <w:rPr>
          <w:rStyle w:val="eop"/>
          <w:rFonts w:asciiTheme="minorHAnsi" w:hAnsiTheme="minorHAnsi" w:cstheme="minorHAnsi"/>
        </w:rPr>
        <w:t>thesis</w:t>
      </w:r>
      <w:r w:rsidRPr="00515D5D">
        <w:rPr>
          <w:rStyle w:val="eop"/>
          <w:rFonts w:asciiTheme="minorHAnsi" w:hAnsiTheme="minorHAnsi" w:cstheme="minorHAnsi"/>
        </w:rPr>
        <w:t xml:space="preserve"> has been accepted by the committee, the advisor should submit the title page </w:t>
      </w:r>
      <w:r w:rsidR="00D91823">
        <w:rPr>
          <w:rStyle w:val="eop"/>
          <w:rFonts w:asciiTheme="minorHAnsi" w:hAnsiTheme="minorHAnsi" w:cstheme="minorHAnsi"/>
        </w:rPr>
        <w:t xml:space="preserve">signed by all </w:t>
      </w:r>
      <w:r w:rsidRPr="00515D5D">
        <w:rPr>
          <w:rStyle w:val="eop"/>
          <w:rFonts w:asciiTheme="minorHAnsi" w:hAnsiTheme="minorHAnsi" w:cstheme="minorHAnsi"/>
        </w:rPr>
        <w:t>committee members</w:t>
      </w:r>
      <w:r w:rsidR="00D91823">
        <w:rPr>
          <w:rStyle w:val="eop"/>
          <w:rFonts w:asciiTheme="minorHAnsi" w:hAnsiTheme="minorHAnsi" w:cstheme="minorHAnsi"/>
        </w:rPr>
        <w:t xml:space="preserve"> </w:t>
      </w:r>
      <w:r w:rsidR="00D91823" w:rsidRPr="00D91823">
        <w:rPr>
          <w:rStyle w:val="eop"/>
          <w:rFonts w:asciiTheme="minorHAnsi" w:hAnsiTheme="minorHAnsi" w:cstheme="minorHAnsi"/>
        </w:rPr>
        <w:t>to the EPSY department administrative assistant, who will complete the necessary degree paperwork</w:t>
      </w:r>
      <w:r w:rsidR="00D91823">
        <w:rPr>
          <w:rStyle w:val="eop"/>
          <w:rFonts w:asciiTheme="minorHAnsi" w:hAnsiTheme="minorHAnsi" w:cstheme="minorHAnsi"/>
        </w:rPr>
        <w:t xml:space="preserve"> and notify</w:t>
      </w:r>
      <w:r w:rsidRPr="00515D5D">
        <w:rPr>
          <w:rStyle w:val="eop"/>
          <w:rFonts w:asciiTheme="minorHAnsi" w:hAnsiTheme="minorHAnsi" w:cstheme="minorHAnsi"/>
        </w:rPr>
        <w:t xml:space="preserve"> the School of Education Associate Dean for Graduate Studies support staff.</w:t>
      </w:r>
    </w:p>
    <w:p w14:paraId="724C6A71" w14:textId="77777777" w:rsidR="00C62688" w:rsidRPr="00515D5D" w:rsidRDefault="00C62688" w:rsidP="00C62688">
      <w:pPr>
        <w:pStyle w:val="paragraph"/>
        <w:spacing w:before="0" w:beforeAutospacing="0" w:after="0" w:afterAutospacing="0" w:line="276" w:lineRule="auto"/>
        <w:textAlignment w:val="baseline"/>
        <w:rPr>
          <w:rStyle w:val="eop"/>
          <w:rFonts w:asciiTheme="minorHAnsi" w:hAnsiTheme="minorHAnsi" w:cstheme="minorHAnsi"/>
        </w:rPr>
      </w:pPr>
    </w:p>
    <w:p w14:paraId="789C61D1" w14:textId="057EF599" w:rsidR="00C62688" w:rsidRPr="00515D5D" w:rsidRDefault="00C62688" w:rsidP="00C62688">
      <w:pPr>
        <w:pStyle w:val="paragraph"/>
        <w:spacing w:before="0" w:beforeAutospacing="0" w:after="0" w:afterAutospacing="0" w:line="276" w:lineRule="auto"/>
        <w:textAlignment w:val="baseline"/>
        <w:rPr>
          <w:rStyle w:val="eop"/>
          <w:rFonts w:asciiTheme="minorHAnsi" w:hAnsiTheme="minorHAnsi" w:cstheme="minorHAnsi"/>
        </w:rPr>
      </w:pPr>
      <w:r w:rsidRPr="00515D5D">
        <w:rPr>
          <w:rStyle w:val="eop"/>
          <w:rFonts w:asciiTheme="minorHAnsi" w:hAnsiTheme="minorHAnsi" w:cstheme="minorHAnsi"/>
        </w:rPr>
        <w:t xml:space="preserve">Any changes recommended by the committee during the defense must be incorporated into the </w:t>
      </w:r>
      <w:proofErr w:type="gramStart"/>
      <w:r w:rsidR="004E1702" w:rsidRPr="00515D5D">
        <w:rPr>
          <w:rStyle w:val="eop"/>
          <w:rFonts w:asciiTheme="minorHAnsi" w:hAnsiTheme="minorHAnsi" w:cstheme="minorHAnsi"/>
        </w:rPr>
        <w:t>thesis</w:t>
      </w:r>
      <w:proofErr w:type="gramEnd"/>
      <w:r w:rsidRPr="00515D5D">
        <w:rPr>
          <w:rStyle w:val="eop"/>
          <w:rFonts w:asciiTheme="minorHAnsi" w:hAnsiTheme="minorHAnsi" w:cstheme="minorHAnsi"/>
        </w:rPr>
        <w:t xml:space="preserve"> can be formally submitted. It is the student’s responsibility to submit the final version of the </w:t>
      </w:r>
      <w:r w:rsidR="004E1702" w:rsidRPr="00515D5D">
        <w:rPr>
          <w:rStyle w:val="eop"/>
          <w:rFonts w:asciiTheme="minorHAnsi" w:hAnsiTheme="minorHAnsi" w:cstheme="minorHAnsi"/>
        </w:rPr>
        <w:t>thesis</w:t>
      </w:r>
      <w:r w:rsidRPr="00515D5D">
        <w:rPr>
          <w:rStyle w:val="eop"/>
          <w:rFonts w:asciiTheme="minorHAnsi" w:hAnsiTheme="minorHAnsi" w:cstheme="minorHAnsi"/>
        </w:rPr>
        <w:t xml:space="preserve"> (incorporating any required changes) to the Graduate School prior to that semester’s submission deadline</w:t>
      </w:r>
      <w:r w:rsidR="00FE32E3">
        <w:rPr>
          <w:rStyle w:val="eop"/>
          <w:rFonts w:asciiTheme="minorHAnsi" w:hAnsiTheme="minorHAnsi" w:cstheme="minorHAnsi"/>
        </w:rPr>
        <w:t xml:space="preserve">. </w:t>
      </w:r>
      <w:r w:rsidRPr="00515D5D">
        <w:rPr>
          <w:rStyle w:val="eop"/>
          <w:rFonts w:asciiTheme="minorHAnsi" w:hAnsiTheme="minorHAnsi" w:cstheme="minorHAnsi"/>
        </w:rPr>
        <w:t xml:space="preserve">Information about submitting the final </w:t>
      </w:r>
      <w:r w:rsidR="004E1702" w:rsidRPr="00515D5D">
        <w:rPr>
          <w:rStyle w:val="eop"/>
          <w:rFonts w:asciiTheme="minorHAnsi" w:hAnsiTheme="minorHAnsi" w:cstheme="minorHAnsi"/>
        </w:rPr>
        <w:t>thesis</w:t>
      </w:r>
      <w:r w:rsidRPr="00515D5D">
        <w:rPr>
          <w:rStyle w:val="eop"/>
          <w:rFonts w:asciiTheme="minorHAnsi" w:hAnsiTheme="minorHAnsi" w:cstheme="minorHAnsi"/>
        </w:rPr>
        <w:t xml:space="preserve"> is </w:t>
      </w:r>
      <w:hyperlink r:id="rId21" w:history="1">
        <w:r w:rsidRPr="00194C6D">
          <w:rPr>
            <w:rStyle w:val="Hyperlink"/>
            <w:rFonts w:asciiTheme="minorHAnsi" w:hAnsiTheme="minorHAnsi" w:cstheme="minorHAnsi"/>
          </w:rPr>
          <w:t xml:space="preserve">available </w:t>
        </w:r>
        <w:r w:rsidR="00194C6D" w:rsidRPr="00194C6D">
          <w:rPr>
            <w:rStyle w:val="Hyperlink"/>
            <w:rFonts w:asciiTheme="minorHAnsi" w:hAnsiTheme="minorHAnsi" w:cstheme="minorHAnsi"/>
          </w:rPr>
          <w:t>online</w:t>
        </w:r>
      </w:hyperlink>
      <w:r w:rsidR="00194C6D">
        <w:rPr>
          <w:rStyle w:val="eop"/>
          <w:rFonts w:asciiTheme="minorHAnsi" w:hAnsiTheme="minorHAnsi" w:cstheme="minorHAnsi"/>
        </w:rPr>
        <w:t>.</w:t>
      </w:r>
    </w:p>
    <w:p w14:paraId="54DDEB1F" w14:textId="77777777" w:rsidR="00A83B15" w:rsidRPr="00515D5D" w:rsidRDefault="00A83B15" w:rsidP="00D30ACB">
      <w:pPr>
        <w:pStyle w:val="paragraph"/>
        <w:spacing w:before="0" w:beforeAutospacing="0" w:after="0" w:afterAutospacing="0" w:line="276" w:lineRule="auto"/>
        <w:textAlignment w:val="baseline"/>
        <w:rPr>
          <w:rFonts w:asciiTheme="minorHAnsi" w:hAnsiTheme="minorHAnsi" w:cstheme="minorHAnsi"/>
        </w:rPr>
      </w:pPr>
      <w:r w:rsidRPr="00515D5D">
        <w:rPr>
          <w:rStyle w:val="eop"/>
          <w:rFonts w:asciiTheme="minorHAnsi" w:hAnsiTheme="minorHAnsi" w:cstheme="minorHAnsi"/>
        </w:rPr>
        <w:t> </w:t>
      </w:r>
    </w:p>
    <w:p w14:paraId="15C6B1DA" w14:textId="77777777" w:rsidR="00550795" w:rsidRPr="00515D5D" w:rsidRDefault="00550795" w:rsidP="00D30ACB">
      <w:pPr>
        <w:spacing w:line="276" w:lineRule="auto"/>
        <w:rPr>
          <w:rStyle w:val="normaltextrun"/>
          <w:rFonts w:eastAsia="Times New Roman" w:cstheme="minorHAnsi"/>
          <w:b/>
          <w:bCs/>
          <w:sz w:val="24"/>
          <w:szCs w:val="24"/>
        </w:rPr>
      </w:pPr>
      <w:r w:rsidRPr="00515D5D">
        <w:rPr>
          <w:rStyle w:val="normaltextrun"/>
          <w:rFonts w:cstheme="minorHAnsi"/>
          <w:b/>
          <w:bCs/>
        </w:rPr>
        <w:br w:type="page"/>
      </w:r>
    </w:p>
    <w:p w14:paraId="6091D6E8" w14:textId="02A1C60D" w:rsidR="00A83B15" w:rsidRPr="00515D5D" w:rsidRDefault="00A83B15" w:rsidP="2C35F1EA">
      <w:pPr>
        <w:pStyle w:val="Heading1"/>
        <w:rPr>
          <w:rStyle w:val="eop"/>
          <w:rFonts w:asciiTheme="minorHAnsi" w:hAnsiTheme="minorHAnsi" w:cstheme="minorBidi"/>
        </w:rPr>
      </w:pPr>
      <w:bookmarkStart w:id="36" w:name="_Toc236741326"/>
      <w:r w:rsidRPr="2C35F1EA">
        <w:rPr>
          <w:rStyle w:val="normaltextrun"/>
          <w:rFonts w:asciiTheme="minorHAnsi" w:hAnsiTheme="minorHAnsi" w:cstheme="minorBidi"/>
        </w:rPr>
        <w:lastRenderedPageBreak/>
        <w:t>Master</w:t>
      </w:r>
      <w:r w:rsidR="00550795" w:rsidRPr="2C35F1EA">
        <w:rPr>
          <w:rStyle w:val="normaltextrun"/>
          <w:rFonts w:asciiTheme="minorHAnsi" w:hAnsiTheme="minorHAnsi" w:cstheme="minorBidi"/>
        </w:rPr>
        <w:t>’</w:t>
      </w:r>
      <w:r w:rsidRPr="2C35F1EA">
        <w:rPr>
          <w:rStyle w:val="normaltextrun"/>
          <w:rFonts w:asciiTheme="minorHAnsi" w:hAnsiTheme="minorHAnsi" w:cstheme="minorBidi"/>
        </w:rPr>
        <w:t>s Project</w:t>
      </w:r>
      <w:bookmarkEnd w:id="36"/>
      <w:r w:rsidRPr="2C35F1EA">
        <w:rPr>
          <w:rStyle w:val="normaltextrun"/>
          <w:rFonts w:asciiTheme="minorHAnsi" w:hAnsiTheme="minorHAnsi" w:cstheme="minorBidi"/>
        </w:rPr>
        <w:t> </w:t>
      </w:r>
      <w:r w:rsidRPr="2C35F1EA">
        <w:rPr>
          <w:rStyle w:val="eop"/>
          <w:rFonts w:asciiTheme="minorHAnsi" w:hAnsiTheme="minorHAnsi" w:cstheme="minorBidi"/>
        </w:rPr>
        <w:t> </w:t>
      </w:r>
    </w:p>
    <w:p w14:paraId="54B2E24A" w14:textId="39B0EDA2" w:rsidR="00550795" w:rsidRPr="00515D5D" w:rsidRDefault="00550795" w:rsidP="00D30ACB">
      <w:pPr>
        <w:spacing w:after="0" w:line="276" w:lineRule="auto"/>
        <w:textAlignment w:val="baseline"/>
        <w:rPr>
          <w:rFonts w:eastAsia="Times New Roman" w:cstheme="minorHAnsi"/>
          <w:sz w:val="18"/>
          <w:szCs w:val="18"/>
        </w:rPr>
      </w:pPr>
      <w:r w:rsidRPr="00515D5D">
        <w:rPr>
          <w:rFonts w:eastAsia="Times New Roman" w:cstheme="minorHAnsi"/>
          <w:sz w:val="24"/>
          <w:szCs w:val="24"/>
        </w:rPr>
        <w:t> </w:t>
      </w:r>
    </w:p>
    <w:p w14:paraId="6DA005D9" w14:textId="6165D253" w:rsidR="00550795" w:rsidRPr="00515D5D" w:rsidRDefault="00D30ACB" w:rsidP="00D30ACB">
      <w:pPr>
        <w:spacing w:after="0" w:line="276" w:lineRule="auto"/>
        <w:textAlignment w:val="baseline"/>
        <w:rPr>
          <w:rFonts w:eastAsia="Times New Roman" w:cstheme="minorHAnsi"/>
          <w:sz w:val="18"/>
          <w:szCs w:val="18"/>
        </w:rPr>
      </w:pPr>
      <w:r w:rsidRPr="00515D5D">
        <w:rPr>
          <w:rFonts w:eastAsia="Times New Roman" w:cstheme="minorHAnsi"/>
          <w:sz w:val="24"/>
          <w:szCs w:val="24"/>
        </w:rPr>
        <w:t>The master’s project</w:t>
      </w:r>
      <w:r w:rsidR="00550795" w:rsidRPr="00515D5D">
        <w:rPr>
          <w:rFonts w:eastAsia="Times New Roman" w:cstheme="minorHAnsi"/>
          <w:sz w:val="24"/>
          <w:szCs w:val="24"/>
        </w:rPr>
        <w:t xml:space="preserve"> has two elements: a comprehensive literature review and an oral exam. Together, completion of the literature review and oral exam demonstrate </w:t>
      </w:r>
      <w:r w:rsidR="009B245B">
        <w:rPr>
          <w:rFonts w:eastAsia="Times New Roman" w:cstheme="minorHAnsi"/>
          <w:sz w:val="24"/>
          <w:szCs w:val="24"/>
        </w:rPr>
        <w:t xml:space="preserve">that </w:t>
      </w:r>
      <w:r w:rsidR="00550795" w:rsidRPr="00515D5D">
        <w:rPr>
          <w:rFonts w:eastAsia="Times New Roman" w:cstheme="minorHAnsi"/>
          <w:sz w:val="24"/>
          <w:szCs w:val="24"/>
        </w:rPr>
        <w:t>a student has acquired skills and competencies commensurate with a </w:t>
      </w:r>
      <w:proofErr w:type="gramStart"/>
      <w:r w:rsidR="00550795" w:rsidRPr="00515D5D">
        <w:rPr>
          <w:rFonts w:eastAsia="Times New Roman" w:cstheme="minorHAnsi"/>
          <w:sz w:val="24"/>
          <w:szCs w:val="24"/>
        </w:rPr>
        <w:t>Master</w:t>
      </w:r>
      <w:r w:rsidRPr="00515D5D">
        <w:rPr>
          <w:rFonts w:eastAsia="Times New Roman" w:cstheme="minorHAnsi"/>
          <w:sz w:val="24"/>
          <w:szCs w:val="24"/>
        </w:rPr>
        <w:t>’</w:t>
      </w:r>
      <w:r w:rsidR="00550795" w:rsidRPr="00515D5D">
        <w:rPr>
          <w:rFonts w:eastAsia="Times New Roman" w:cstheme="minorHAnsi"/>
          <w:sz w:val="24"/>
          <w:szCs w:val="24"/>
        </w:rPr>
        <w:t>s of Science</w:t>
      </w:r>
      <w:proofErr w:type="gramEnd"/>
      <w:r w:rsidR="00550795" w:rsidRPr="00515D5D">
        <w:rPr>
          <w:rFonts w:eastAsia="Times New Roman" w:cstheme="minorHAnsi"/>
          <w:sz w:val="24"/>
          <w:szCs w:val="24"/>
        </w:rPr>
        <w:t> in Education degree. Key competencies to be demonstrated include the ability to evaluate and synthesize a specific area of research, the ability to situate research within relevant theoretical framework(s), understanding of relevant methodological issues, logical presentation of ideas, and written and oral communication skills. </w:t>
      </w:r>
    </w:p>
    <w:p w14:paraId="2F0D5549" w14:textId="77777777" w:rsidR="00550795" w:rsidRPr="00515D5D" w:rsidRDefault="00550795" w:rsidP="00D30ACB">
      <w:pPr>
        <w:spacing w:after="0" w:line="276" w:lineRule="auto"/>
        <w:textAlignment w:val="baseline"/>
        <w:rPr>
          <w:rFonts w:eastAsia="Times New Roman" w:cstheme="minorHAnsi"/>
          <w:sz w:val="18"/>
          <w:szCs w:val="18"/>
        </w:rPr>
      </w:pPr>
      <w:r w:rsidRPr="00515D5D">
        <w:rPr>
          <w:rFonts w:eastAsia="Times New Roman" w:cstheme="minorHAnsi"/>
          <w:sz w:val="24"/>
          <w:szCs w:val="24"/>
        </w:rPr>
        <w:t> </w:t>
      </w:r>
    </w:p>
    <w:p w14:paraId="2D8DAA50" w14:textId="355DB40A" w:rsidR="00550795" w:rsidRPr="00D14A6A" w:rsidRDefault="00550795" w:rsidP="2C35F1EA">
      <w:pPr>
        <w:pStyle w:val="Heading2"/>
        <w:rPr>
          <w:rFonts w:asciiTheme="minorHAnsi" w:eastAsia="Times New Roman" w:hAnsiTheme="minorHAnsi" w:cstheme="minorBidi"/>
        </w:rPr>
      </w:pPr>
      <w:bookmarkStart w:id="37" w:name="_Toc236741327"/>
      <w:r w:rsidRPr="2C35F1EA">
        <w:rPr>
          <w:rFonts w:asciiTheme="minorHAnsi" w:eastAsia="Times New Roman" w:hAnsiTheme="minorHAnsi" w:cstheme="minorBidi"/>
        </w:rPr>
        <w:t>Purpose</w:t>
      </w:r>
      <w:bookmarkEnd w:id="37"/>
      <w:r w:rsidRPr="2C35F1EA">
        <w:rPr>
          <w:rFonts w:asciiTheme="minorHAnsi" w:eastAsia="Times New Roman" w:hAnsiTheme="minorHAnsi" w:cstheme="minorBidi"/>
        </w:rPr>
        <w:t> </w:t>
      </w:r>
    </w:p>
    <w:p w14:paraId="66D0A604" w14:textId="77777777" w:rsidR="009C2E99" w:rsidRPr="00515D5D" w:rsidRDefault="009C2E99" w:rsidP="00D30ACB">
      <w:pPr>
        <w:spacing w:after="0" w:line="276" w:lineRule="auto"/>
        <w:textAlignment w:val="baseline"/>
        <w:rPr>
          <w:rFonts w:eastAsia="Times New Roman" w:cstheme="minorHAnsi"/>
          <w:sz w:val="18"/>
          <w:szCs w:val="18"/>
        </w:rPr>
      </w:pPr>
    </w:p>
    <w:p w14:paraId="4F5D39A3" w14:textId="52B1EABE" w:rsidR="00550795" w:rsidRPr="00515D5D" w:rsidRDefault="00550795" w:rsidP="2C35F1EA">
      <w:pPr>
        <w:spacing w:after="0" w:line="276" w:lineRule="auto"/>
        <w:textAlignment w:val="baseline"/>
        <w:rPr>
          <w:rFonts w:eastAsia="Times New Roman"/>
          <w:sz w:val="18"/>
          <w:szCs w:val="18"/>
        </w:rPr>
      </w:pPr>
      <w:r w:rsidRPr="2C35F1EA">
        <w:rPr>
          <w:rFonts w:eastAsia="Times New Roman"/>
          <w:b/>
          <w:bCs/>
          <w:i/>
          <w:iCs/>
          <w:sz w:val="24"/>
          <w:szCs w:val="24"/>
        </w:rPr>
        <w:t>Literature review</w:t>
      </w:r>
      <w:r w:rsidRPr="2C35F1EA">
        <w:rPr>
          <w:rFonts w:eastAsia="Times New Roman"/>
          <w:sz w:val="24"/>
          <w:szCs w:val="24"/>
        </w:rPr>
        <w:t>. The purpose of the literature review is to demonstrate the student’s (a) knowledge of a specific topic within the field, (b) knowledge of research methods, (c) reasoning and argumentation skills, and (d) written communication skills</w:t>
      </w:r>
      <w:r w:rsidR="00FE32E3">
        <w:rPr>
          <w:rFonts w:eastAsia="Times New Roman"/>
          <w:sz w:val="24"/>
          <w:szCs w:val="24"/>
        </w:rPr>
        <w:t xml:space="preserve">. </w:t>
      </w:r>
      <w:r w:rsidRPr="2C35F1EA">
        <w:rPr>
          <w:rFonts w:eastAsia="Times New Roman"/>
          <w:sz w:val="24"/>
          <w:szCs w:val="24"/>
        </w:rPr>
        <w:t>The literature review should examine a substantive area of inquiry within the fields of educational psychology, human development, or human learning</w:t>
      </w:r>
      <w:r w:rsidR="00FE32E3">
        <w:rPr>
          <w:rFonts w:eastAsia="Times New Roman"/>
          <w:sz w:val="24"/>
          <w:szCs w:val="24"/>
        </w:rPr>
        <w:t xml:space="preserve">. </w:t>
      </w:r>
    </w:p>
    <w:p w14:paraId="4679118F" w14:textId="77777777" w:rsidR="00550795" w:rsidRPr="00515D5D" w:rsidRDefault="00550795" w:rsidP="00D30ACB">
      <w:pPr>
        <w:spacing w:after="0" w:line="276" w:lineRule="auto"/>
        <w:textAlignment w:val="baseline"/>
        <w:rPr>
          <w:rFonts w:eastAsia="Times New Roman" w:cstheme="minorHAnsi"/>
          <w:sz w:val="18"/>
          <w:szCs w:val="18"/>
        </w:rPr>
      </w:pPr>
      <w:r w:rsidRPr="00515D5D">
        <w:rPr>
          <w:rFonts w:eastAsia="Times New Roman" w:cstheme="minorHAnsi"/>
          <w:sz w:val="24"/>
          <w:szCs w:val="24"/>
        </w:rPr>
        <w:t> </w:t>
      </w:r>
    </w:p>
    <w:p w14:paraId="2DA371A5" w14:textId="77777777" w:rsidR="00550795" w:rsidRPr="00515D5D" w:rsidRDefault="00550795" w:rsidP="00D30ACB">
      <w:pPr>
        <w:spacing w:after="0" w:line="276" w:lineRule="auto"/>
        <w:textAlignment w:val="baseline"/>
        <w:rPr>
          <w:rFonts w:eastAsia="Times New Roman" w:cstheme="minorHAnsi"/>
          <w:sz w:val="18"/>
          <w:szCs w:val="18"/>
        </w:rPr>
      </w:pPr>
      <w:r w:rsidRPr="00515D5D">
        <w:rPr>
          <w:rFonts w:eastAsia="Times New Roman" w:cstheme="minorHAnsi"/>
          <w:b/>
          <w:bCs/>
          <w:i/>
          <w:iCs/>
          <w:sz w:val="24"/>
          <w:szCs w:val="24"/>
        </w:rPr>
        <w:t>Oral exam</w:t>
      </w:r>
      <w:r w:rsidRPr="00515D5D">
        <w:rPr>
          <w:rFonts w:eastAsia="Times New Roman" w:cstheme="minorHAnsi"/>
          <w:sz w:val="24"/>
          <w:szCs w:val="24"/>
        </w:rPr>
        <w:t>. The purpose of the oral exam is to evaluate the student’s (a) knowledge of the selected literature review topic, (b) reasoning and argumentation skills, and (c) oral communication skills. </w:t>
      </w:r>
    </w:p>
    <w:p w14:paraId="724B807C" w14:textId="77777777" w:rsidR="00550795" w:rsidRPr="00515D5D" w:rsidRDefault="00550795" w:rsidP="00D30ACB">
      <w:pPr>
        <w:spacing w:after="0" w:line="276" w:lineRule="auto"/>
        <w:textAlignment w:val="baseline"/>
        <w:rPr>
          <w:rFonts w:eastAsia="Times New Roman" w:cstheme="minorHAnsi"/>
          <w:sz w:val="18"/>
          <w:szCs w:val="18"/>
        </w:rPr>
      </w:pPr>
      <w:r w:rsidRPr="00515D5D">
        <w:rPr>
          <w:rFonts w:eastAsia="Times New Roman" w:cstheme="minorHAnsi"/>
          <w:sz w:val="24"/>
          <w:szCs w:val="24"/>
        </w:rPr>
        <w:t> </w:t>
      </w:r>
    </w:p>
    <w:p w14:paraId="558D0211" w14:textId="6D7DE51B" w:rsidR="00550795" w:rsidRPr="00D14A6A" w:rsidRDefault="00550795" w:rsidP="2C35F1EA">
      <w:pPr>
        <w:pStyle w:val="Heading2"/>
        <w:rPr>
          <w:rFonts w:asciiTheme="minorHAnsi" w:eastAsia="Times New Roman" w:hAnsiTheme="minorHAnsi" w:cstheme="minorBidi"/>
        </w:rPr>
      </w:pPr>
      <w:bookmarkStart w:id="38" w:name="_Toc236741328"/>
      <w:r w:rsidRPr="2C35F1EA">
        <w:rPr>
          <w:rFonts w:asciiTheme="minorHAnsi" w:eastAsia="Times New Roman" w:hAnsiTheme="minorHAnsi" w:cstheme="minorBidi"/>
        </w:rPr>
        <w:t>Expectations</w:t>
      </w:r>
      <w:bookmarkEnd w:id="38"/>
      <w:r w:rsidRPr="2C35F1EA">
        <w:rPr>
          <w:rFonts w:asciiTheme="minorHAnsi" w:eastAsia="Times New Roman" w:hAnsiTheme="minorHAnsi" w:cstheme="minorBidi"/>
        </w:rPr>
        <w:t> </w:t>
      </w:r>
    </w:p>
    <w:p w14:paraId="11CB2E1A" w14:textId="77777777" w:rsidR="009C2E99" w:rsidRPr="00515D5D" w:rsidRDefault="009C2E99" w:rsidP="00D30ACB">
      <w:pPr>
        <w:spacing w:after="0" w:line="276" w:lineRule="auto"/>
        <w:textAlignment w:val="baseline"/>
        <w:rPr>
          <w:rFonts w:eastAsia="Times New Roman" w:cstheme="minorHAnsi"/>
          <w:sz w:val="18"/>
          <w:szCs w:val="18"/>
        </w:rPr>
      </w:pPr>
    </w:p>
    <w:p w14:paraId="275E7DA7" w14:textId="79596DBF" w:rsidR="00681495" w:rsidRDefault="00550795" w:rsidP="2C35F1EA">
      <w:pPr>
        <w:spacing w:after="0" w:line="276" w:lineRule="auto"/>
        <w:textAlignment w:val="baseline"/>
        <w:rPr>
          <w:rFonts w:eastAsia="Times New Roman"/>
          <w:sz w:val="24"/>
          <w:szCs w:val="24"/>
        </w:rPr>
      </w:pPr>
      <w:bookmarkStart w:id="39" w:name="_Hlk74835630"/>
      <w:r w:rsidRPr="2C35F1EA">
        <w:rPr>
          <w:rFonts w:eastAsia="Times New Roman"/>
          <w:sz w:val="24"/>
          <w:szCs w:val="24"/>
        </w:rPr>
        <w:t>The master’s project paper should review, evaluate, and synthesize the existing theoretical and empirical literature on a topic of the student’s choosing. The paper should include a discussion of the importance of the topic (for theory and / or practice), the current state of knowledge on the topic (including both what is and is not known about the topic), a review of relevant methodological issues (e.g., questions regarding measurement, replicability, or research ethics relevant to the topic), practical applications (e.g., for teachers, parents, o</w:t>
      </w:r>
      <w:r w:rsidR="00681495" w:rsidRPr="2C35F1EA">
        <w:rPr>
          <w:rFonts w:eastAsia="Times New Roman"/>
          <w:sz w:val="24"/>
          <w:szCs w:val="24"/>
        </w:rPr>
        <w:t>r p</w:t>
      </w:r>
      <w:r w:rsidRPr="2C35F1EA">
        <w:rPr>
          <w:rFonts w:eastAsia="Times New Roman"/>
          <w:sz w:val="24"/>
          <w:szCs w:val="24"/>
        </w:rPr>
        <w:t>rofessionals), and future research directions</w:t>
      </w:r>
      <w:r w:rsidR="00FE32E3">
        <w:rPr>
          <w:rFonts w:eastAsia="Times New Roman"/>
          <w:sz w:val="24"/>
          <w:szCs w:val="24"/>
        </w:rPr>
        <w:t xml:space="preserve">. </w:t>
      </w:r>
    </w:p>
    <w:p w14:paraId="0BF46CA1" w14:textId="77777777" w:rsidR="00D76A71" w:rsidRDefault="00D76A71" w:rsidP="2C35F1EA">
      <w:pPr>
        <w:spacing w:after="0" w:line="276" w:lineRule="auto"/>
        <w:textAlignment w:val="baseline"/>
        <w:rPr>
          <w:rFonts w:eastAsia="Times New Roman"/>
          <w:sz w:val="24"/>
          <w:szCs w:val="24"/>
        </w:rPr>
      </w:pPr>
    </w:p>
    <w:p w14:paraId="5761613B" w14:textId="6DD54623" w:rsidR="00D76A71" w:rsidRPr="00515D5D" w:rsidRDefault="00D76A71" w:rsidP="2C35F1EA">
      <w:pPr>
        <w:spacing w:after="0" w:line="276" w:lineRule="auto"/>
        <w:textAlignment w:val="baseline"/>
        <w:rPr>
          <w:rFonts w:eastAsia="Times New Roman"/>
          <w:sz w:val="24"/>
          <w:szCs w:val="24"/>
        </w:rPr>
      </w:pPr>
      <w:r w:rsidRPr="00D76A71">
        <w:rPr>
          <w:rFonts w:eastAsia="Times New Roman"/>
          <w:sz w:val="24"/>
          <w:szCs w:val="24"/>
        </w:rPr>
        <w:t xml:space="preserve">Large language models and generative AI can be powerful tools, but they cannot substitute for the intellectual work you are expected to do in graduate school. For the </w:t>
      </w:r>
      <w:r>
        <w:rPr>
          <w:rFonts w:eastAsia="Times New Roman"/>
          <w:sz w:val="24"/>
          <w:szCs w:val="24"/>
        </w:rPr>
        <w:t>master’s project</w:t>
      </w:r>
      <w:r w:rsidRPr="00D76A71">
        <w:rPr>
          <w:rFonts w:eastAsia="Times New Roman"/>
          <w:sz w:val="24"/>
          <w:szCs w:val="24"/>
        </w:rPr>
        <w:t xml:space="preserve">, LLM / generative AI tools may be used for generating ideas, finding sources, and getting feedback on your writing. You should not, however, use these tools to generate final text that appears in the </w:t>
      </w:r>
      <w:r>
        <w:rPr>
          <w:rFonts w:eastAsia="Times New Roman"/>
          <w:sz w:val="24"/>
          <w:szCs w:val="24"/>
        </w:rPr>
        <w:t>master’s project</w:t>
      </w:r>
      <w:r w:rsidRPr="00D76A71">
        <w:rPr>
          <w:rFonts w:eastAsia="Times New Roman"/>
          <w:sz w:val="24"/>
          <w:szCs w:val="24"/>
        </w:rPr>
        <w:t>. As the author of this document, you are fully accountable for the accuracy, integrity, and originality of your work.</w:t>
      </w:r>
    </w:p>
    <w:p w14:paraId="35F35AFD" w14:textId="77777777" w:rsidR="009C2E99" w:rsidRPr="00515D5D" w:rsidRDefault="009C2E99" w:rsidP="00D30ACB">
      <w:pPr>
        <w:spacing w:after="0" w:line="276" w:lineRule="auto"/>
        <w:textAlignment w:val="baseline"/>
        <w:rPr>
          <w:rFonts w:eastAsia="Times New Roman" w:cstheme="minorHAnsi"/>
          <w:sz w:val="24"/>
          <w:szCs w:val="24"/>
        </w:rPr>
      </w:pPr>
    </w:p>
    <w:p w14:paraId="603EDBD5" w14:textId="53F66C4F" w:rsidR="00550795" w:rsidRPr="00515D5D" w:rsidRDefault="00550795" w:rsidP="00D30ACB">
      <w:pPr>
        <w:spacing w:after="0" w:line="276" w:lineRule="auto"/>
        <w:textAlignment w:val="baseline"/>
        <w:rPr>
          <w:rFonts w:eastAsia="Times New Roman" w:cstheme="minorHAnsi"/>
          <w:sz w:val="24"/>
          <w:szCs w:val="24"/>
        </w:rPr>
      </w:pPr>
      <w:r w:rsidRPr="00515D5D">
        <w:rPr>
          <w:rFonts w:eastAsia="Times New Roman" w:cstheme="minorHAnsi"/>
          <w:sz w:val="24"/>
          <w:szCs w:val="24"/>
        </w:rPr>
        <w:t>The length of the literature review should be between 20-30 double-spaced pages (exclusive of title page, abstract, references, tables, and figures). The body of the literature review should not exceed 30 pages in length. </w:t>
      </w:r>
    </w:p>
    <w:p w14:paraId="2FA5E8B8" w14:textId="77777777" w:rsidR="009C2E99" w:rsidRPr="00515D5D" w:rsidRDefault="009C2E99" w:rsidP="00D30ACB">
      <w:pPr>
        <w:spacing w:after="0" w:line="276" w:lineRule="auto"/>
        <w:textAlignment w:val="baseline"/>
        <w:rPr>
          <w:rFonts w:eastAsia="Times New Roman" w:cstheme="minorHAnsi"/>
          <w:sz w:val="18"/>
          <w:szCs w:val="18"/>
        </w:rPr>
      </w:pPr>
    </w:p>
    <w:p w14:paraId="668459C3" w14:textId="459495B9" w:rsidR="00550795" w:rsidRPr="00515D5D" w:rsidRDefault="00550795" w:rsidP="00D30ACB">
      <w:pPr>
        <w:spacing w:after="0" w:line="276" w:lineRule="auto"/>
        <w:textAlignment w:val="baseline"/>
        <w:rPr>
          <w:rFonts w:eastAsia="Times New Roman" w:cstheme="minorHAnsi"/>
          <w:sz w:val="24"/>
          <w:szCs w:val="24"/>
        </w:rPr>
      </w:pPr>
      <w:r w:rsidRPr="00515D5D">
        <w:rPr>
          <w:rFonts w:eastAsia="Times New Roman" w:cstheme="minorHAnsi"/>
          <w:sz w:val="24"/>
          <w:szCs w:val="24"/>
        </w:rPr>
        <w:t>The paper will be evaluated based on the breadth and depth of the literature reviewed, the connections of empirical research to relevant theory, the strength of analysis and synthesis of the current literature, and the quality of writing and argumentation</w:t>
      </w:r>
      <w:r w:rsidR="00FE32E3">
        <w:rPr>
          <w:rFonts w:eastAsia="Times New Roman" w:cstheme="minorHAnsi"/>
          <w:sz w:val="24"/>
          <w:szCs w:val="24"/>
        </w:rPr>
        <w:t xml:space="preserve">. </w:t>
      </w:r>
      <w:r w:rsidRPr="00515D5D">
        <w:rPr>
          <w:rFonts w:eastAsia="Times New Roman" w:cstheme="minorHAnsi"/>
          <w:sz w:val="24"/>
          <w:szCs w:val="24"/>
        </w:rPr>
        <w:t> </w:t>
      </w:r>
    </w:p>
    <w:bookmarkEnd w:id="39"/>
    <w:p w14:paraId="5F3045E7" w14:textId="77777777" w:rsidR="00D30ACB" w:rsidRPr="00515D5D" w:rsidRDefault="00D30ACB" w:rsidP="00D30ACB">
      <w:pPr>
        <w:spacing w:after="0" w:line="276" w:lineRule="auto"/>
        <w:textAlignment w:val="baseline"/>
        <w:rPr>
          <w:rFonts w:eastAsia="Times New Roman" w:cstheme="minorHAnsi"/>
          <w:sz w:val="18"/>
          <w:szCs w:val="18"/>
        </w:rPr>
      </w:pPr>
    </w:p>
    <w:p w14:paraId="7E747071" w14:textId="77777777" w:rsidR="00550795" w:rsidRPr="00D14A6A" w:rsidRDefault="00550795" w:rsidP="2C35F1EA">
      <w:pPr>
        <w:pStyle w:val="Heading2"/>
        <w:rPr>
          <w:rFonts w:asciiTheme="minorHAnsi" w:eastAsia="Times New Roman" w:hAnsiTheme="minorHAnsi" w:cstheme="minorBidi"/>
          <w:sz w:val="18"/>
          <w:szCs w:val="18"/>
        </w:rPr>
      </w:pPr>
      <w:bookmarkStart w:id="40" w:name="_Toc236741329"/>
      <w:r w:rsidRPr="2C35F1EA">
        <w:rPr>
          <w:rFonts w:asciiTheme="minorHAnsi" w:eastAsia="Times New Roman" w:hAnsiTheme="minorHAnsi" w:cstheme="minorBidi"/>
        </w:rPr>
        <w:t>Procedures</w:t>
      </w:r>
      <w:bookmarkEnd w:id="40"/>
      <w:r w:rsidRPr="2C35F1EA">
        <w:rPr>
          <w:rFonts w:asciiTheme="minorHAnsi" w:eastAsia="Times New Roman" w:hAnsiTheme="minorHAnsi" w:cstheme="minorBidi"/>
        </w:rPr>
        <w:t> </w:t>
      </w:r>
    </w:p>
    <w:p w14:paraId="540AA0C0" w14:textId="77777777" w:rsidR="00550795" w:rsidRPr="00515D5D" w:rsidRDefault="00550795" w:rsidP="00D30ACB">
      <w:pPr>
        <w:spacing w:after="0" w:line="276" w:lineRule="auto"/>
        <w:textAlignment w:val="baseline"/>
        <w:rPr>
          <w:rFonts w:eastAsia="Times New Roman" w:cstheme="minorHAnsi"/>
          <w:sz w:val="18"/>
          <w:szCs w:val="18"/>
        </w:rPr>
      </w:pPr>
      <w:r w:rsidRPr="00515D5D">
        <w:rPr>
          <w:rFonts w:eastAsia="Times New Roman" w:cstheme="minorHAnsi"/>
          <w:sz w:val="24"/>
          <w:szCs w:val="24"/>
        </w:rPr>
        <w:t> </w:t>
      </w:r>
    </w:p>
    <w:p w14:paraId="49B78E39" w14:textId="3C4D6AB9" w:rsidR="00F33F92" w:rsidRDefault="00550795" w:rsidP="00F33F92">
      <w:pPr>
        <w:pStyle w:val="Heading3"/>
        <w:rPr>
          <w:rStyle w:val="Heading3Char"/>
        </w:rPr>
      </w:pPr>
      <w:bookmarkStart w:id="41" w:name="_Toc236741330"/>
      <w:r w:rsidRPr="2C35F1EA">
        <w:rPr>
          <w:rStyle w:val="Heading3Char"/>
        </w:rPr>
        <w:t>Prospectus</w:t>
      </w:r>
      <w:bookmarkEnd w:id="41"/>
    </w:p>
    <w:p w14:paraId="79EBA7D7" w14:textId="77777777" w:rsidR="00D36211" w:rsidRDefault="00D36211" w:rsidP="00D30ACB">
      <w:pPr>
        <w:spacing w:after="0" w:line="276" w:lineRule="auto"/>
        <w:textAlignment w:val="baseline"/>
        <w:rPr>
          <w:rFonts w:eastAsia="Times New Roman" w:cstheme="minorHAnsi"/>
          <w:sz w:val="24"/>
          <w:szCs w:val="24"/>
        </w:rPr>
      </w:pPr>
    </w:p>
    <w:p w14:paraId="36C5CFC6" w14:textId="3F83DA87" w:rsidR="00550795" w:rsidRPr="00515D5D" w:rsidRDefault="00550795" w:rsidP="00D30ACB">
      <w:pPr>
        <w:spacing w:after="0" w:line="276" w:lineRule="auto"/>
        <w:textAlignment w:val="baseline"/>
        <w:rPr>
          <w:rFonts w:eastAsia="Times New Roman" w:cstheme="minorHAnsi"/>
          <w:sz w:val="18"/>
          <w:szCs w:val="18"/>
        </w:rPr>
      </w:pPr>
      <w:r w:rsidRPr="00515D5D">
        <w:rPr>
          <w:rFonts w:eastAsia="Times New Roman" w:cstheme="minorHAnsi"/>
          <w:sz w:val="24"/>
          <w:szCs w:val="24"/>
        </w:rPr>
        <w:t>The student will prepare a brief (no more than 1000 words) prospectus summarizing the proposed topic and scope of the review. The prospectus should highlight the type of review, key theoretical perspectives, methodological issues, and applications that the student plans to address in the paper. If possible, the prospectus should identify the most relevant and seminal sources to be included in the paper</w:t>
      </w:r>
      <w:r w:rsidR="00FE32E3">
        <w:rPr>
          <w:rFonts w:eastAsia="Times New Roman" w:cstheme="minorHAnsi"/>
          <w:sz w:val="24"/>
          <w:szCs w:val="24"/>
        </w:rPr>
        <w:t xml:space="preserve">. </w:t>
      </w:r>
    </w:p>
    <w:p w14:paraId="5DC0B997" w14:textId="77777777" w:rsidR="00550795" w:rsidRPr="00515D5D" w:rsidRDefault="00550795" w:rsidP="00D30ACB">
      <w:pPr>
        <w:spacing w:after="0" w:line="276" w:lineRule="auto"/>
        <w:textAlignment w:val="baseline"/>
        <w:rPr>
          <w:rFonts w:eastAsia="Times New Roman" w:cstheme="minorHAnsi"/>
          <w:sz w:val="18"/>
          <w:szCs w:val="18"/>
        </w:rPr>
      </w:pPr>
      <w:r w:rsidRPr="00515D5D">
        <w:rPr>
          <w:rFonts w:eastAsia="Times New Roman" w:cstheme="minorHAnsi"/>
          <w:sz w:val="24"/>
          <w:szCs w:val="24"/>
        </w:rPr>
        <w:t> </w:t>
      </w:r>
    </w:p>
    <w:p w14:paraId="44F680DE" w14:textId="154EF789" w:rsidR="00F33F92" w:rsidRDefault="00550795" w:rsidP="00F33F92">
      <w:pPr>
        <w:pStyle w:val="Heading3"/>
        <w:rPr>
          <w:rFonts w:eastAsia="Times New Roman"/>
        </w:rPr>
      </w:pPr>
      <w:bookmarkStart w:id="42" w:name="_Toc236741331"/>
      <w:r w:rsidRPr="2C35F1EA">
        <w:rPr>
          <w:rFonts w:eastAsia="Times New Roman"/>
        </w:rPr>
        <w:t>Committee input on prospectus</w:t>
      </w:r>
      <w:bookmarkEnd w:id="42"/>
    </w:p>
    <w:p w14:paraId="7AE864E5" w14:textId="77777777" w:rsidR="00D36211" w:rsidRDefault="00D36211" w:rsidP="00D30ACB">
      <w:pPr>
        <w:spacing w:after="0" w:line="276" w:lineRule="auto"/>
        <w:textAlignment w:val="baseline"/>
        <w:rPr>
          <w:rFonts w:eastAsia="Times New Roman" w:cstheme="minorHAnsi"/>
          <w:sz w:val="24"/>
          <w:szCs w:val="24"/>
        </w:rPr>
      </w:pPr>
    </w:p>
    <w:p w14:paraId="459CCDD1" w14:textId="3969F761" w:rsidR="00550795" w:rsidRPr="00515D5D" w:rsidRDefault="00550795" w:rsidP="2C35F1EA">
      <w:pPr>
        <w:spacing w:after="0" w:line="276" w:lineRule="auto"/>
        <w:textAlignment w:val="baseline"/>
        <w:rPr>
          <w:rFonts w:eastAsia="Times New Roman"/>
          <w:sz w:val="18"/>
          <w:szCs w:val="18"/>
        </w:rPr>
      </w:pPr>
      <w:r w:rsidRPr="2C35F1EA">
        <w:rPr>
          <w:rFonts w:eastAsia="Times New Roman"/>
          <w:sz w:val="24"/>
          <w:szCs w:val="24"/>
        </w:rPr>
        <w:t xml:space="preserve">Each committee member will have the opportunity to review the written prospectus and provide the student with feedback. The </w:t>
      </w:r>
      <w:proofErr w:type="gramStart"/>
      <w:r w:rsidRPr="2C35F1EA">
        <w:rPr>
          <w:rFonts w:eastAsia="Times New Roman"/>
          <w:sz w:val="24"/>
          <w:szCs w:val="24"/>
        </w:rPr>
        <w:t>student</w:t>
      </w:r>
      <w:proofErr w:type="gramEnd"/>
      <w:r w:rsidRPr="2C35F1EA">
        <w:rPr>
          <w:rFonts w:eastAsia="Times New Roman"/>
          <w:sz w:val="24"/>
          <w:szCs w:val="24"/>
        </w:rPr>
        <w:t xml:space="preserve"> will meet with each committee member (either individually or as a group) to receive their feedback and approval. Each committee member must approve the prospectus and sign the master’s project </w:t>
      </w:r>
      <w:hyperlink r:id="rId22">
        <w:r w:rsidRPr="2C35F1EA">
          <w:rPr>
            <w:rStyle w:val="Hyperlink"/>
            <w:rFonts w:eastAsia="Times New Roman"/>
            <w:sz w:val="24"/>
            <w:szCs w:val="24"/>
          </w:rPr>
          <w:t>Prospectus Approval Form</w:t>
        </w:r>
      </w:hyperlink>
      <w:r w:rsidRPr="2C35F1EA">
        <w:rPr>
          <w:rFonts w:eastAsia="Times New Roman"/>
          <w:sz w:val="24"/>
          <w:szCs w:val="24"/>
        </w:rPr>
        <w:t> before the student begins work on the literature review</w:t>
      </w:r>
      <w:r w:rsidR="00FE32E3">
        <w:rPr>
          <w:rFonts w:eastAsia="Times New Roman"/>
          <w:sz w:val="24"/>
          <w:szCs w:val="24"/>
        </w:rPr>
        <w:t xml:space="preserve">. </w:t>
      </w:r>
    </w:p>
    <w:p w14:paraId="2B909D59" w14:textId="77777777" w:rsidR="00550795" w:rsidRPr="00515D5D" w:rsidRDefault="00550795" w:rsidP="00D30ACB">
      <w:pPr>
        <w:spacing w:after="0" w:line="276" w:lineRule="auto"/>
        <w:textAlignment w:val="baseline"/>
        <w:rPr>
          <w:rFonts w:eastAsia="Times New Roman" w:cstheme="minorHAnsi"/>
          <w:sz w:val="18"/>
          <w:szCs w:val="18"/>
        </w:rPr>
      </w:pPr>
      <w:r w:rsidRPr="00515D5D">
        <w:rPr>
          <w:rFonts w:eastAsia="Times New Roman" w:cstheme="minorHAnsi"/>
          <w:sz w:val="24"/>
          <w:szCs w:val="24"/>
        </w:rPr>
        <w:t> </w:t>
      </w:r>
    </w:p>
    <w:p w14:paraId="74EEE396" w14:textId="33E13C19" w:rsidR="00F33F92" w:rsidRDefault="00550795" w:rsidP="00F33F92">
      <w:pPr>
        <w:pStyle w:val="Heading3"/>
        <w:rPr>
          <w:rFonts w:eastAsia="Times New Roman"/>
        </w:rPr>
      </w:pPr>
      <w:bookmarkStart w:id="43" w:name="_Toc236741332"/>
      <w:r w:rsidRPr="2C35F1EA">
        <w:rPr>
          <w:rFonts w:eastAsia="Times New Roman"/>
        </w:rPr>
        <w:t>Literature review</w:t>
      </w:r>
      <w:bookmarkEnd w:id="43"/>
    </w:p>
    <w:p w14:paraId="2C24AD7A" w14:textId="77777777" w:rsidR="00D36211" w:rsidRDefault="00D36211" w:rsidP="00D30ACB">
      <w:pPr>
        <w:spacing w:after="0" w:line="276" w:lineRule="auto"/>
        <w:textAlignment w:val="baseline"/>
        <w:rPr>
          <w:rFonts w:eastAsia="Times New Roman" w:cstheme="minorHAnsi"/>
          <w:sz w:val="24"/>
          <w:szCs w:val="24"/>
        </w:rPr>
      </w:pPr>
    </w:p>
    <w:p w14:paraId="65F131AD" w14:textId="40738E3E" w:rsidR="00550795" w:rsidRPr="00515D5D" w:rsidRDefault="00550795" w:rsidP="00D30ACB">
      <w:pPr>
        <w:spacing w:after="0" w:line="276" w:lineRule="auto"/>
        <w:textAlignment w:val="baseline"/>
        <w:rPr>
          <w:rFonts w:eastAsia="Times New Roman" w:cstheme="minorHAnsi"/>
          <w:sz w:val="18"/>
          <w:szCs w:val="18"/>
        </w:rPr>
      </w:pPr>
      <w:r w:rsidRPr="00515D5D">
        <w:rPr>
          <w:rFonts w:eastAsia="Times New Roman" w:cstheme="minorHAnsi"/>
          <w:sz w:val="24"/>
          <w:szCs w:val="24"/>
        </w:rPr>
        <w:t xml:space="preserve">The </w:t>
      </w:r>
      <w:proofErr w:type="gramStart"/>
      <w:r w:rsidRPr="00515D5D">
        <w:rPr>
          <w:rFonts w:eastAsia="Times New Roman" w:cstheme="minorHAnsi"/>
          <w:sz w:val="24"/>
          <w:szCs w:val="24"/>
        </w:rPr>
        <w:t>student</w:t>
      </w:r>
      <w:proofErr w:type="gramEnd"/>
      <w:r w:rsidRPr="00515D5D">
        <w:rPr>
          <w:rFonts w:eastAsia="Times New Roman" w:cstheme="minorHAnsi"/>
          <w:sz w:val="24"/>
          <w:szCs w:val="24"/>
        </w:rPr>
        <w:t xml:space="preserve"> should provide each member of the committee with a final printed copy of the paper by the agreed-upon date; a committee member may choose to receive an electronic copy in addition to or in place of a hard copy. </w:t>
      </w:r>
    </w:p>
    <w:p w14:paraId="710BAB96" w14:textId="77777777" w:rsidR="00550795" w:rsidRPr="00515D5D" w:rsidRDefault="00550795" w:rsidP="00D30ACB">
      <w:pPr>
        <w:spacing w:after="0" w:line="276" w:lineRule="auto"/>
        <w:textAlignment w:val="baseline"/>
        <w:rPr>
          <w:rFonts w:eastAsia="Times New Roman" w:cstheme="minorHAnsi"/>
          <w:sz w:val="18"/>
          <w:szCs w:val="18"/>
        </w:rPr>
      </w:pPr>
      <w:r w:rsidRPr="00515D5D">
        <w:rPr>
          <w:rFonts w:eastAsia="Times New Roman" w:cstheme="minorHAnsi"/>
          <w:sz w:val="24"/>
          <w:szCs w:val="24"/>
        </w:rPr>
        <w:t> </w:t>
      </w:r>
    </w:p>
    <w:p w14:paraId="67C28F5A" w14:textId="0802408D" w:rsidR="00550795" w:rsidRPr="00515D5D" w:rsidRDefault="00550795" w:rsidP="00D30ACB">
      <w:pPr>
        <w:spacing w:after="0" w:line="276" w:lineRule="auto"/>
        <w:textAlignment w:val="baseline"/>
        <w:rPr>
          <w:rFonts w:eastAsia="Times New Roman" w:cstheme="minorHAnsi"/>
          <w:sz w:val="18"/>
          <w:szCs w:val="18"/>
        </w:rPr>
      </w:pPr>
      <w:r w:rsidRPr="00515D5D">
        <w:rPr>
          <w:rFonts w:eastAsia="Times New Roman" w:cstheme="minorHAnsi"/>
          <w:sz w:val="24"/>
          <w:szCs w:val="24"/>
        </w:rPr>
        <w:t>If </w:t>
      </w:r>
      <w:r w:rsidR="00F86C11">
        <w:rPr>
          <w:rFonts w:eastAsia="Times New Roman" w:cstheme="minorHAnsi"/>
          <w:sz w:val="24"/>
          <w:szCs w:val="24"/>
        </w:rPr>
        <w:t>a majority of</w:t>
      </w:r>
      <w:r w:rsidRPr="00515D5D">
        <w:rPr>
          <w:rFonts w:eastAsia="Times New Roman" w:cstheme="minorHAnsi"/>
          <w:sz w:val="24"/>
          <w:szCs w:val="24"/>
        </w:rPr>
        <w:t> committee members agree that the paper is “satisfactory,” the student progresses to the oral exam. If the paper is </w:t>
      </w:r>
      <w:r w:rsidRPr="00515D5D">
        <w:rPr>
          <w:rFonts w:eastAsia="Times New Roman" w:cstheme="minorHAnsi"/>
          <w:i/>
          <w:iCs/>
          <w:sz w:val="24"/>
          <w:szCs w:val="24"/>
        </w:rPr>
        <w:t>not</w:t>
      </w:r>
      <w:r w:rsidRPr="00515D5D">
        <w:rPr>
          <w:rFonts w:eastAsia="Times New Roman" w:cstheme="minorHAnsi"/>
          <w:sz w:val="24"/>
          <w:szCs w:val="24"/>
        </w:rPr>
        <w:t xml:space="preserve"> deemed satisfactory by the committee, the student will have one month to revise the paper in response to the committee’s feedback and re-submit the paper to the committee for reconsideration. Once the revised paper is submitted, the committee shall have </w:t>
      </w:r>
      <w:r w:rsidR="009E707D">
        <w:rPr>
          <w:rFonts w:eastAsia="Times New Roman" w:cstheme="minorHAnsi"/>
          <w:sz w:val="24"/>
          <w:szCs w:val="24"/>
        </w:rPr>
        <w:t xml:space="preserve">a minimum of </w:t>
      </w:r>
      <w:r w:rsidRPr="00515D5D">
        <w:rPr>
          <w:rFonts w:eastAsia="Times New Roman" w:cstheme="minorHAnsi"/>
          <w:sz w:val="24"/>
          <w:szCs w:val="24"/>
        </w:rPr>
        <w:t xml:space="preserve">two weeks to read and </w:t>
      </w:r>
      <w:proofErr w:type="gramStart"/>
      <w:r w:rsidRPr="00515D5D">
        <w:rPr>
          <w:rFonts w:eastAsia="Times New Roman" w:cstheme="minorHAnsi"/>
          <w:sz w:val="24"/>
          <w:szCs w:val="24"/>
        </w:rPr>
        <w:t>make a determination</w:t>
      </w:r>
      <w:proofErr w:type="gramEnd"/>
      <w:r w:rsidRPr="00515D5D">
        <w:rPr>
          <w:rFonts w:eastAsia="Times New Roman" w:cstheme="minorHAnsi"/>
          <w:sz w:val="24"/>
          <w:szCs w:val="24"/>
        </w:rPr>
        <w:t xml:space="preserve"> </w:t>
      </w:r>
      <w:r w:rsidRPr="00515D5D">
        <w:rPr>
          <w:rFonts w:eastAsia="Times New Roman" w:cstheme="minorHAnsi"/>
          <w:sz w:val="24"/>
          <w:szCs w:val="24"/>
        </w:rPr>
        <w:lastRenderedPageBreak/>
        <w:t xml:space="preserve">regarding acceptability. The advisor is responsible for informing the </w:t>
      </w:r>
      <w:proofErr w:type="gramStart"/>
      <w:r w:rsidRPr="00515D5D">
        <w:rPr>
          <w:rFonts w:eastAsia="Times New Roman" w:cstheme="minorHAnsi"/>
          <w:sz w:val="24"/>
          <w:szCs w:val="24"/>
        </w:rPr>
        <w:t>student</w:t>
      </w:r>
      <w:proofErr w:type="gramEnd"/>
      <w:r w:rsidRPr="00515D5D">
        <w:rPr>
          <w:rFonts w:eastAsia="Times New Roman" w:cstheme="minorHAnsi"/>
          <w:sz w:val="24"/>
          <w:szCs w:val="24"/>
        </w:rPr>
        <w:t xml:space="preserve"> of the committee’s decision regarding the qualifying paper. </w:t>
      </w:r>
    </w:p>
    <w:p w14:paraId="2E026542" w14:textId="77777777" w:rsidR="00550795" w:rsidRPr="00515D5D" w:rsidRDefault="00550795" w:rsidP="00D30ACB">
      <w:pPr>
        <w:spacing w:after="0" w:line="276" w:lineRule="auto"/>
        <w:textAlignment w:val="baseline"/>
        <w:rPr>
          <w:rFonts w:eastAsia="Times New Roman" w:cstheme="minorHAnsi"/>
          <w:sz w:val="18"/>
          <w:szCs w:val="18"/>
        </w:rPr>
      </w:pPr>
      <w:r w:rsidRPr="00515D5D">
        <w:rPr>
          <w:rFonts w:eastAsia="Times New Roman" w:cstheme="minorHAnsi"/>
          <w:sz w:val="24"/>
          <w:szCs w:val="24"/>
        </w:rPr>
        <w:t> </w:t>
      </w:r>
    </w:p>
    <w:p w14:paraId="6C38A81C" w14:textId="77777777" w:rsidR="0035388D" w:rsidRDefault="0035388D">
      <w:pPr>
        <w:rPr>
          <w:rFonts w:asciiTheme="majorHAnsi" w:eastAsia="Times New Roman" w:hAnsiTheme="majorHAnsi" w:cstheme="majorBidi"/>
          <w:color w:val="1F3763" w:themeColor="accent1" w:themeShade="7F"/>
          <w:sz w:val="24"/>
          <w:szCs w:val="24"/>
        </w:rPr>
      </w:pPr>
      <w:r>
        <w:rPr>
          <w:rFonts w:eastAsia="Times New Roman"/>
        </w:rPr>
        <w:br w:type="page"/>
      </w:r>
    </w:p>
    <w:p w14:paraId="45200D7B" w14:textId="70DD1341" w:rsidR="00F33F92" w:rsidRDefault="00550795" w:rsidP="00F33F92">
      <w:pPr>
        <w:pStyle w:val="Heading3"/>
        <w:rPr>
          <w:rFonts w:eastAsia="Times New Roman"/>
        </w:rPr>
      </w:pPr>
      <w:bookmarkStart w:id="44" w:name="_Toc236741333"/>
      <w:r w:rsidRPr="2C35F1EA">
        <w:rPr>
          <w:rFonts w:eastAsia="Times New Roman"/>
        </w:rPr>
        <w:lastRenderedPageBreak/>
        <w:t>Oral exam</w:t>
      </w:r>
      <w:bookmarkEnd w:id="44"/>
    </w:p>
    <w:p w14:paraId="615563B3" w14:textId="77777777" w:rsidR="00D36211" w:rsidRDefault="00D36211" w:rsidP="00D30ACB">
      <w:pPr>
        <w:spacing w:after="0" w:line="276" w:lineRule="auto"/>
        <w:textAlignment w:val="baseline"/>
        <w:rPr>
          <w:rFonts w:eastAsia="Times New Roman" w:cstheme="minorHAnsi"/>
          <w:sz w:val="24"/>
          <w:szCs w:val="24"/>
        </w:rPr>
      </w:pPr>
    </w:p>
    <w:p w14:paraId="2CF36E98" w14:textId="3A61CCDC" w:rsidR="00550795" w:rsidRPr="00515D5D" w:rsidRDefault="00550795" w:rsidP="00D30ACB">
      <w:pPr>
        <w:spacing w:after="0" w:line="276" w:lineRule="auto"/>
        <w:textAlignment w:val="baseline"/>
        <w:rPr>
          <w:rFonts w:eastAsia="Times New Roman" w:cstheme="minorHAnsi"/>
          <w:sz w:val="18"/>
          <w:szCs w:val="18"/>
        </w:rPr>
      </w:pPr>
      <w:r w:rsidRPr="00515D5D">
        <w:rPr>
          <w:rFonts w:eastAsia="Times New Roman" w:cstheme="minorHAnsi"/>
          <w:sz w:val="24"/>
          <w:szCs w:val="24"/>
        </w:rPr>
        <w:t xml:space="preserve">The oral exam can be scheduled based on the due date of the paper; the exam must be </w:t>
      </w:r>
      <w:proofErr w:type="gramStart"/>
      <w:r w:rsidRPr="00515D5D">
        <w:rPr>
          <w:rFonts w:eastAsia="Times New Roman" w:cstheme="minorHAnsi"/>
          <w:sz w:val="24"/>
          <w:szCs w:val="24"/>
        </w:rPr>
        <w:t>scheduled</w:t>
      </w:r>
      <w:proofErr w:type="gramEnd"/>
      <w:r w:rsidRPr="00515D5D">
        <w:rPr>
          <w:rFonts w:eastAsia="Times New Roman" w:cstheme="minorHAnsi"/>
          <w:sz w:val="24"/>
          <w:szCs w:val="24"/>
        </w:rPr>
        <w:t> a minimum of two weeks (three weeks preferred) beyond </w:t>
      </w:r>
      <w:r w:rsidR="009E707D">
        <w:rPr>
          <w:rFonts w:eastAsia="Times New Roman" w:cstheme="minorHAnsi"/>
          <w:sz w:val="24"/>
          <w:szCs w:val="24"/>
        </w:rPr>
        <w:t xml:space="preserve">the </w:t>
      </w:r>
      <w:r w:rsidRPr="00515D5D">
        <w:rPr>
          <w:rFonts w:eastAsia="Times New Roman" w:cstheme="minorHAnsi"/>
          <w:sz w:val="24"/>
          <w:szCs w:val="24"/>
        </w:rPr>
        <w:t>date that the paper is due so that committee members have at least two weeks to review and evaluate the written paper. Once the date of the exam is determined, the advisor will contact EPSY's Administrative Assistant to schedule the exam so necessary paperwork can be submitted. The oral exam will proceed as scheduled unless the paper is deemed unsatisfactory. </w:t>
      </w:r>
    </w:p>
    <w:p w14:paraId="11E679FD" w14:textId="77777777" w:rsidR="00550795" w:rsidRPr="00515D5D" w:rsidRDefault="00550795" w:rsidP="00D30ACB">
      <w:pPr>
        <w:spacing w:after="0" w:line="276" w:lineRule="auto"/>
        <w:textAlignment w:val="baseline"/>
        <w:rPr>
          <w:rFonts w:eastAsia="Times New Roman" w:cstheme="minorHAnsi"/>
          <w:sz w:val="18"/>
          <w:szCs w:val="18"/>
        </w:rPr>
      </w:pPr>
      <w:r w:rsidRPr="00515D5D">
        <w:rPr>
          <w:rFonts w:eastAsia="Times New Roman" w:cstheme="minorHAnsi"/>
          <w:sz w:val="24"/>
          <w:szCs w:val="24"/>
        </w:rPr>
        <w:t> </w:t>
      </w:r>
    </w:p>
    <w:p w14:paraId="36C5ABCB" w14:textId="095A405B" w:rsidR="00AB24DF" w:rsidRPr="00515D5D" w:rsidRDefault="00AB24DF" w:rsidP="00AB24DF">
      <w:pPr>
        <w:spacing w:after="0" w:line="276" w:lineRule="auto"/>
        <w:rPr>
          <w:rStyle w:val="eop"/>
          <w:rFonts w:eastAsia="Times New Roman" w:cstheme="minorHAnsi"/>
          <w:sz w:val="24"/>
          <w:szCs w:val="24"/>
        </w:rPr>
      </w:pPr>
      <w:r>
        <w:rPr>
          <w:rStyle w:val="eop"/>
          <w:rFonts w:eastAsia="Times New Roman" w:cstheme="minorHAnsi"/>
          <w:sz w:val="24"/>
          <w:szCs w:val="24"/>
        </w:rPr>
        <w:t>Oral exams should be scheduled for a minimum of 1 hour (ideally 90 minutes).</w:t>
      </w:r>
    </w:p>
    <w:p w14:paraId="585C5D77" w14:textId="77777777" w:rsidR="00AB24DF" w:rsidRPr="00515D5D" w:rsidRDefault="00AB24DF" w:rsidP="00AB24DF">
      <w:pPr>
        <w:pStyle w:val="paragraph"/>
        <w:spacing w:before="0" w:beforeAutospacing="0" w:after="0" w:afterAutospacing="0" w:line="276" w:lineRule="auto"/>
        <w:textAlignment w:val="baseline"/>
        <w:rPr>
          <w:rStyle w:val="eop"/>
          <w:rFonts w:asciiTheme="minorHAnsi" w:hAnsiTheme="minorHAnsi" w:cstheme="minorHAnsi"/>
        </w:rPr>
      </w:pPr>
    </w:p>
    <w:p w14:paraId="6A7A8C73" w14:textId="39CB3D3D" w:rsidR="00AB24DF" w:rsidRDefault="00AB24DF" w:rsidP="00AB24DF">
      <w:pPr>
        <w:pStyle w:val="paragraph"/>
        <w:spacing w:before="0" w:beforeAutospacing="0" w:after="0" w:afterAutospacing="0" w:line="276" w:lineRule="auto"/>
        <w:textAlignment w:val="baseline"/>
        <w:rPr>
          <w:rStyle w:val="eop"/>
          <w:rFonts w:asciiTheme="minorHAnsi" w:hAnsiTheme="minorHAnsi" w:cstheme="minorHAnsi"/>
        </w:rPr>
      </w:pPr>
      <w:r>
        <w:rPr>
          <w:rStyle w:val="eop"/>
          <w:rFonts w:asciiTheme="minorHAnsi" w:hAnsiTheme="minorHAnsi" w:cstheme="minorHAnsi"/>
        </w:rPr>
        <w:t xml:space="preserve">Students should prepare a brief (15-20 minutes) presentation giving an overview of the </w:t>
      </w:r>
      <w:r w:rsidR="00383AB6">
        <w:rPr>
          <w:rStyle w:val="eop"/>
          <w:rFonts w:asciiTheme="minorHAnsi" w:hAnsiTheme="minorHAnsi" w:cstheme="minorHAnsi"/>
        </w:rPr>
        <w:t>master’s project</w:t>
      </w:r>
      <w:r>
        <w:rPr>
          <w:rStyle w:val="eop"/>
          <w:rFonts w:asciiTheme="minorHAnsi" w:hAnsiTheme="minorHAnsi" w:cstheme="minorHAnsi"/>
        </w:rPr>
        <w:t>.</w:t>
      </w:r>
    </w:p>
    <w:p w14:paraId="7A6AF908" w14:textId="77777777" w:rsidR="00AB24DF" w:rsidRDefault="00AB24DF" w:rsidP="00AB24DF">
      <w:pPr>
        <w:pStyle w:val="paragraph"/>
        <w:spacing w:before="0" w:beforeAutospacing="0" w:after="0" w:afterAutospacing="0" w:line="276" w:lineRule="auto"/>
        <w:textAlignment w:val="baseline"/>
        <w:rPr>
          <w:rStyle w:val="eop"/>
          <w:rFonts w:asciiTheme="minorHAnsi" w:hAnsiTheme="minorHAnsi" w:cstheme="minorHAnsi"/>
        </w:rPr>
      </w:pPr>
    </w:p>
    <w:p w14:paraId="51E29E4C" w14:textId="1EBE25DE" w:rsidR="00550795" w:rsidRDefault="00550795" w:rsidP="2C35F1EA">
      <w:pPr>
        <w:spacing w:after="0" w:line="276" w:lineRule="auto"/>
        <w:textAlignment w:val="baseline"/>
        <w:rPr>
          <w:rFonts w:eastAsia="Times New Roman"/>
          <w:sz w:val="24"/>
          <w:szCs w:val="24"/>
        </w:rPr>
      </w:pPr>
      <w:r w:rsidRPr="2C35F1EA">
        <w:rPr>
          <w:rFonts w:eastAsia="Times New Roman"/>
          <w:sz w:val="24"/>
          <w:szCs w:val="24"/>
        </w:rPr>
        <w:t xml:space="preserve">It is the responsibility of the advisor to report the exam outcome </w:t>
      </w:r>
      <w:bookmarkStart w:id="45" w:name="_Hlk104975430"/>
      <w:r w:rsidRPr="2C35F1EA">
        <w:rPr>
          <w:rFonts w:eastAsia="Times New Roman"/>
          <w:sz w:val="24"/>
          <w:szCs w:val="24"/>
        </w:rPr>
        <w:t xml:space="preserve">to the </w:t>
      </w:r>
      <w:r w:rsidR="006330F5" w:rsidRPr="2C35F1EA">
        <w:rPr>
          <w:rFonts w:eastAsia="Times New Roman"/>
          <w:sz w:val="24"/>
          <w:szCs w:val="24"/>
        </w:rPr>
        <w:t>EPSY department administrative assistant, who will complete the necessary degree paperwork</w:t>
      </w:r>
      <w:bookmarkEnd w:id="45"/>
      <w:r w:rsidR="00FE32E3">
        <w:rPr>
          <w:rFonts w:eastAsia="Times New Roman"/>
          <w:sz w:val="24"/>
          <w:szCs w:val="24"/>
        </w:rPr>
        <w:t xml:space="preserve">. </w:t>
      </w:r>
    </w:p>
    <w:p w14:paraId="434EE013" w14:textId="77777777" w:rsidR="005E7ADB" w:rsidRDefault="005E7ADB" w:rsidP="2C35F1EA">
      <w:pPr>
        <w:spacing w:after="0" w:line="276" w:lineRule="auto"/>
        <w:textAlignment w:val="baseline"/>
        <w:rPr>
          <w:rFonts w:eastAsia="Times New Roman"/>
          <w:sz w:val="24"/>
          <w:szCs w:val="24"/>
        </w:rPr>
      </w:pPr>
    </w:p>
    <w:p w14:paraId="0EF71123" w14:textId="7DDCD120" w:rsidR="00504177" w:rsidRPr="00515D5D" w:rsidRDefault="00504177" w:rsidP="00504177">
      <w:pPr>
        <w:pStyle w:val="NoSpacing"/>
        <w:spacing w:line="276" w:lineRule="auto"/>
        <w:rPr>
          <w:rFonts w:cstheme="minorHAnsi"/>
          <w:sz w:val="24"/>
          <w:szCs w:val="24"/>
        </w:rPr>
      </w:pPr>
      <w:r>
        <w:rPr>
          <w:rFonts w:cstheme="minorHAnsi"/>
          <w:sz w:val="24"/>
          <w:szCs w:val="24"/>
        </w:rPr>
        <w:t xml:space="preserve">More information about university policy on oral exams is available in the </w:t>
      </w:r>
      <w:r w:rsidRPr="00C87B9C">
        <w:rPr>
          <w:rFonts w:cstheme="minorHAnsi"/>
          <w:sz w:val="24"/>
          <w:szCs w:val="24"/>
        </w:rPr>
        <w:t>University Policies and Degree Requirements</w:t>
      </w:r>
      <w:r>
        <w:rPr>
          <w:rFonts w:cstheme="minorHAnsi"/>
          <w:sz w:val="24"/>
          <w:szCs w:val="24"/>
        </w:rPr>
        <w:t xml:space="preserve"> section at the end of this handbook. </w:t>
      </w:r>
    </w:p>
    <w:p w14:paraId="2DA608DB" w14:textId="3759299B" w:rsidR="005E7ADB" w:rsidRPr="00515D5D" w:rsidRDefault="005E7ADB" w:rsidP="005E7ADB">
      <w:pPr>
        <w:pStyle w:val="NoSpacing"/>
        <w:spacing w:line="276" w:lineRule="auto"/>
        <w:rPr>
          <w:rFonts w:cstheme="minorHAnsi"/>
          <w:sz w:val="24"/>
          <w:szCs w:val="24"/>
        </w:rPr>
      </w:pPr>
    </w:p>
    <w:p w14:paraId="7A2662B7" w14:textId="77777777" w:rsidR="005E7ADB" w:rsidRPr="00515D5D" w:rsidRDefault="005E7ADB" w:rsidP="2C35F1EA">
      <w:pPr>
        <w:spacing w:after="0" w:line="276" w:lineRule="auto"/>
        <w:textAlignment w:val="baseline"/>
        <w:rPr>
          <w:rFonts w:eastAsia="Times New Roman"/>
          <w:sz w:val="18"/>
          <w:szCs w:val="18"/>
        </w:rPr>
      </w:pPr>
    </w:p>
    <w:p w14:paraId="7DDFBD12" w14:textId="77777777" w:rsidR="00550795" w:rsidRPr="00515D5D" w:rsidRDefault="00550795" w:rsidP="00D30ACB">
      <w:pPr>
        <w:spacing w:after="0" w:line="276" w:lineRule="auto"/>
        <w:textAlignment w:val="baseline"/>
        <w:rPr>
          <w:rFonts w:eastAsia="Times New Roman" w:cstheme="minorHAnsi"/>
          <w:sz w:val="18"/>
          <w:szCs w:val="18"/>
        </w:rPr>
      </w:pPr>
      <w:r w:rsidRPr="00515D5D">
        <w:rPr>
          <w:rFonts w:eastAsia="Times New Roman" w:cstheme="minorHAnsi"/>
          <w:sz w:val="24"/>
          <w:szCs w:val="24"/>
        </w:rPr>
        <w:t> </w:t>
      </w:r>
    </w:p>
    <w:p w14:paraId="49F63FC6" w14:textId="73AC0ECC" w:rsidR="00550795" w:rsidRPr="00515D5D" w:rsidRDefault="00550795" w:rsidP="00D30ACB">
      <w:pPr>
        <w:spacing w:after="0" w:line="276" w:lineRule="auto"/>
        <w:textAlignment w:val="baseline"/>
        <w:rPr>
          <w:rFonts w:eastAsia="Times New Roman" w:cstheme="minorHAnsi"/>
          <w:sz w:val="18"/>
          <w:szCs w:val="18"/>
        </w:rPr>
      </w:pPr>
      <w:r w:rsidRPr="00515D5D">
        <w:rPr>
          <w:rFonts w:eastAsia="Times New Roman" w:cstheme="minorHAnsi"/>
          <w:sz w:val="24"/>
          <w:szCs w:val="24"/>
        </w:rPr>
        <w:t> </w:t>
      </w:r>
    </w:p>
    <w:p w14:paraId="06F96A32" w14:textId="77777777" w:rsidR="00550795" w:rsidRPr="00515D5D" w:rsidRDefault="00550795" w:rsidP="00D30ACB">
      <w:pPr>
        <w:spacing w:after="0" w:line="276" w:lineRule="auto"/>
        <w:textAlignment w:val="baseline"/>
        <w:rPr>
          <w:rFonts w:eastAsia="Times New Roman" w:cstheme="minorHAnsi"/>
          <w:sz w:val="18"/>
          <w:szCs w:val="18"/>
        </w:rPr>
      </w:pPr>
      <w:r w:rsidRPr="00515D5D">
        <w:rPr>
          <w:rFonts w:eastAsia="Times New Roman" w:cstheme="minorHAnsi"/>
          <w:sz w:val="24"/>
          <w:szCs w:val="24"/>
        </w:rPr>
        <w:t> </w:t>
      </w:r>
    </w:p>
    <w:p w14:paraId="296BBCC8" w14:textId="77777777" w:rsidR="00550795" w:rsidRPr="00515D5D" w:rsidRDefault="00550795" w:rsidP="00D30ACB">
      <w:pPr>
        <w:spacing w:after="0" w:line="276" w:lineRule="auto"/>
        <w:ind w:firstLine="720"/>
        <w:textAlignment w:val="baseline"/>
        <w:rPr>
          <w:rFonts w:eastAsia="Times New Roman" w:cstheme="minorHAnsi"/>
          <w:sz w:val="18"/>
          <w:szCs w:val="18"/>
        </w:rPr>
      </w:pPr>
      <w:r w:rsidRPr="00515D5D">
        <w:rPr>
          <w:rFonts w:eastAsia="Times New Roman" w:cstheme="minorHAnsi"/>
        </w:rPr>
        <w:t> </w:t>
      </w:r>
    </w:p>
    <w:p w14:paraId="6463D0E8" w14:textId="77777777" w:rsidR="007237EB" w:rsidRPr="00515D5D" w:rsidRDefault="007237EB" w:rsidP="00D30ACB">
      <w:pPr>
        <w:pStyle w:val="paragraph"/>
        <w:spacing w:before="0" w:beforeAutospacing="0" w:after="0" w:afterAutospacing="0" w:line="276" w:lineRule="auto"/>
        <w:textAlignment w:val="baseline"/>
        <w:rPr>
          <w:rStyle w:val="eop"/>
          <w:rFonts w:asciiTheme="minorHAnsi" w:hAnsiTheme="minorHAnsi" w:cstheme="minorHAnsi"/>
        </w:rPr>
      </w:pPr>
    </w:p>
    <w:p w14:paraId="106DB1AC" w14:textId="77777777" w:rsidR="007237EB" w:rsidRPr="00515D5D" w:rsidRDefault="007237EB" w:rsidP="00307C4B">
      <w:pPr>
        <w:spacing w:after="0" w:line="276" w:lineRule="auto"/>
        <w:rPr>
          <w:rStyle w:val="eop"/>
          <w:rFonts w:eastAsia="Times New Roman" w:cstheme="minorHAnsi"/>
          <w:sz w:val="24"/>
          <w:szCs w:val="24"/>
        </w:rPr>
      </w:pPr>
      <w:r w:rsidRPr="00515D5D">
        <w:rPr>
          <w:rStyle w:val="eop"/>
          <w:rFonts w:cstheme="minorHAnsi"/>
          <w:sz w:val="24"/>
          <w:szCs w:val="24"/>
        </w:rPr>
        <w:br w:type="page"/>
      </w:r>
    </w:p>
    <w:p w14:paraId="77AB1B87" w14:textId="20B4E9DF" w:rsidR="0035388D" w:rsidRPr="0035388D" w:rsidRDefault="0035388D" w:rsidP="2C35F1EA">
      <w:pPr>
        <w:pStyle w:val="Heading1"/>
        <w:rPr>
          <w:rStyle w:val="normaltextrun"/>
          <w:rFonts w:asciiTheme="minorHAnsi" w:hAnsiTheme="minorHAnsi" w:cstheme="minorBidi"/>
          <w:b/>
          <w:bCs/>
        </w:rPr>
      </w:pPr>
      <w:bookmarkStart w:id="46" w:name="_Toc236741334"/>
      <w:r w:rsidRPr="2C35F1EA">
        <w:rPr>
          <w:rStyle w:val="normaltextrun"/>
          <w:rFonts w:asciiTheme="minorHAnsi" w:hAnsiTheme="minorHAnsi" w:cstheme="minorBidi"/>
          <w:b/>
          <w:bCs/>
        </w:rPr>
        <w:lastRenderedPageBreak/>
        <w:t>PHD Program Information</w:t>
      </w:r>
      <w:bookmarkEnd w:id="46"/>
    </w:p>
    <w:p w14:paraId="1F875C45" w14:textId="057B94A4" w:rsidR="00D250AD" w:rsidRPr="00515D5D" w:rsidRDefault="005E5ED7" w:rsidP="2C35F1EA">
      <w:pPr>
        <w:pStyle w:val="Heading1"/>
        <w:rPr>
          <w:rFonts w:asciiTheme="minorHAnsi" w:hAnsiTheme="minorHAnsi" w:cstheme="minorBidi"/>
        </w:rPr>
      </w:pPr>
      <w:bookmarkStart w:id="47" w:name="_Toc236741335"/>
      <w:r w:rsidRPr="2C35F1EA">
        <w:rPr>
          <w:rFonts w:asciiTheme="minorHAnsi" w:hAnsiTheme="minorHAnsi" w:cstheme="minorBidi"/>
        </w:rPr>
        <w:t>PHD Program Learning Goals</w:t>
      </w:r>
      <w:bookmarkEnd w:id="47"/>
    </w:p>
    <w:p w14:paraId="2EA44B21" w14:textId="77777777" w:rsidR="00D250AD" w:rsidRPr="00515D5D" w:rsidRDefault="00D250AD" w:rsidP="00D250AD">
      <w:pPr>
        <w:rPr>
          <w:rFonts w:cstheme="minorHAnsi"/>
        </w:rPr>
      </w:pPr>
    </w:p>
    <w:p w14:paraId="211E0991" w14:textId="01FAFD1B" w:rsidR="00B12BEF" w:rsidRPr="00515D5D" w:rsidRDefault="00B12BEF" w:rsidP="00B12BEF">
      <w:pPr>
        <w:rPr>
          <w:rStyle w:val="normaltextrun"/>
          <w:rFonts w:cstheme="minorHAnsi"/>
          <w:sz w:val="24"/>
          <w:szCs w:val="24"/>
        </w:rPr>
      </w:pPr>
      <w:r w:rsidRPr="00515D5D">
        <w:rPr>
          <w:rStyle w:val="normaltextrun"/>
          <w:rFonts w:cstheme="minorHAnsi"/>
          <w:sz w:val="24"/>
          <w:szCs w:val="24"/>
        </w:rPr>
        <w:t>The PHD program includes five major learning goals:</w:t>
      </w:r>
    </w:p>
    <w:p w14:paraId="386E33EE" w14:textId="5CF821AB" w:rsidR="00D250AD" w:rsidRDefault="00D250AD">
      <w:pPr>
        <w:pStyle w:val="ListParagraph"/>
        <w:numPr>
          <w:ilvl w:val="1"/>
          <w:numId w:val="2"/>
        </w:numPr>
        <w:ind w:left="360"/>
        <w:rPr>
          <w:rFonts w:asciiTheme="minorHAnsi" w:hAnsiTheme="minorHAnsi" w:cstheme="minorHAnsi"/>
          <w:szCs w:val="24"/>
        </w:rPr>
      </w:pPr>
      <w:r w:rsidRPr="00D433B4">
        <w:rPr>
          <w:rFonts w:asciiTheme="minorHAnsi" w:hAnsiTheme="minorHAnsi" w:cstheme="minorHAnsi"/>
          <w:b/>
          <w:bCs/>
          <w:szCs w:val="24"/>
        </w:rPr>
        <w:t>Demonstrate a broad interdisciplinary knowledge of theory and research in the field</w:t>
      </w:r>
      <w:r w:rsidR="00B12BEF" w:rsidRPr="00D433B4">
        <w:rPr>
          <w:rFonts w:asciiTheme="minorHAnsi" w:hAnsiTheme="minorHAnsi" w:cstheme="minorHAnsi"/>
          <w:b/>
          <w:bCs/>
          <w:szCs w:val="24"/>
        </w:rPr>
        <w:t>:</w:t>
      </w:r>
      <w:r w:rsidR="00B12BEF" w:rsidRPr="00D433B4">
        <w:rPr>
          <w:rFonts w:asciiTheme="minorHAnsi" w:hAnsiTheme="minorHAnsi" w:cstheme="minorHAnsi"/>
          <w:szCs w:val="24"/>
        </w:rPr>
        <w:t xml:space="preserve"> </w:t>
      </w:r>
      <w:r w:rsidR="007C036A" w:rsidRPr="00D433B4">
        <w:rPr>
          <w:rStyle w:val="normaltextrun"/>
          <w:rFonts w:asciiTheme="minorHAnsi" w:hAnsiTheme="minorHAnsi" w:cstheme="minorHAnsi"/>
          <w:szCs w:val="24"/>
        </w:rPr>
        <w:t xml:space="preserve">Upon completing the doctoral degree, students should have acquired a foundational body of knowledge related to human development and learning, including: cognitive, social, and emotional development; methods for conducting and evaluating empirical research on human development; family and peer relationships; neurological underpinnings of thought, emotion, and behavior; developmental tasks and assets; and the role of cultural and linguistic diversity in shaping development. Students should be able to apply this knowledge to school, home, and community settings. </w:t>
      </w:r>
      <w:r w:rsidR="00B12BEF" w:rsidRPr="00D433B4">
        <w:rPr>
          <w:rFonts w:asciiTheme="minorHAnsi" w:hAnsiTheme="minorHAnsi" w:cstheme="minorHAnsi"/>
          <w:szCs w:val="24"/>
        </w:rPr>
        <w:t xml:space="preserve">Broad knowledge of theory and research in the field is demonstrated through satisfactory performance in coursework (including both the D&amp;L core and elective courses). </w:t>
      </w:r>
    </w:p>
    <w:p w14:paraId="25E6BBFE" w14:textId="613A9B0E" w:rsidR="00D433B4" w:rsidRDefault="00D250AD">
      <w:pPr>
        <w:pStyle w:val="ListParagraph"/>
        <w:numPr>
          <w:ilvl w:val="1"/>
          <w:numId w:val="2"/>
        </w:numPr>
        <w:ind w:left="360"/>
        <w:rPr>
          <w:rFonts w:asciiTheme="minorHAnsi" w:hAnsiTheme="minorHAnsi" w:cstheme="minorHAnsi"/>
          <w:szCs w:val="24"/>
        </w:rPr>
      </w:pPr>
      <w:r w:rsidRPr="00D433B4">
        <w:rPr>
          <w:rFonts w:asciiTheme="minorHAnsi" w:hAnsiTheme="minorHAnsi" w:cstheme="minorHAnsi"/>
          <w:b/>
          <w:bCs/>
          <w:szCs w:val="24"/>
        </w:rPr>
        <w:t>Demonstrate in-depth knowledge of one area of expertise</w:t>
      </w:r>
      <w:r w:rsidR="00B12BEF" w:rsidRPr="00D433B4">
        <w:rPr>
          <w:rFonts w:asciiTheme="minorHAnsi" w:hAnsiTheme="minorHAnsi" w:cstheme="minorHAnsi"/>
          <w:b/>
          <w:bCs/>
          <w:szCs w:val="24"/>
        </w:rPr>
        <w:t>:</w:t>
      </w:r>
      <w:r w:rsidR="00B12BEF" w:rsidRPr="00D433B4">
        <w:rPr>
          <w:rFonts w:asciiTheme="minorHAnsi" w:hAnsiTheme="minorHAnsi" w:cstheme="minorHAnsi"/>
          <w:szCs w:val="24"/>
        </w:rPr>
        <w:t xml:space="preserve"> </w:t>
      </w:r>
      <w:r w:rsidR="007C036A" w:rsidRPr="00D433B4">
        <w:rPr>
          <w:rFonts w:asciiTheme="minorHAnsi" w:hAnsiTheme="minorHAnsi" w:cstheme="minorHAnsi"/>
          <w:szCs w:val="24"/>
        </w:rPr>
        <w:t>Through the doctoral program, students should develop a specialized area of expertise via coursework and independent exploration.</w:t>
      </w:r>
      <w:r w:rsidR="00B12BEF" w:rsidRPr="00D433B4">
        <w:rPr>
          <w:rFonts w:asciiTheme="minorHAnsi" w:hAnsiTheme="minorHAnsi" w:cstheme="minorHAnsi"/>
          <w:szCs w:val="24"/>
        </w:rPr>
        <w:t xml:space="preserve"> In-depth knowledge in an area of expertise is demonstrated through the comprehensive qualifying paper and the dissertation. </w:t>
      </w:r>
    </w:p>
    <w:p w14:paraId="6C6E9844" w14:textId="0C352BEB" w:rsidR="00D250AD" w:rsidRDefault="00D250AD">
      <w:pPr>
        <w:pStyle w:val="ListParagraph"/>
        <w:numPr>
          <w:ilvl w:val="1"/>
          <w:numId w:val="2"/>
        </w:numPr>
        <w:ind w:left="360"/>
        <w:rPr>
          <w:rFonts w:asciiTheme="minorHAnsi" w:hAnsiTheme="minorHAnsi" w:cstheme="minorHAnsi"/>
          <w:szCs w:val="24"/>
        </w:rPr>
      </w:pPr>
      <w:r w:rsidRPr="00D433B4">
        <w:rPr>
          <w:rFonts w:asciiTheme="minorHAnsi" w:hAnsiTheme="minorHAnsi" w:cstheme="minorHAnsi"/>
          <w:b/>
          <w:bCs/>
          <w:szCs w:val="24"/>
        </w:rPr>
        <w:t>Demonstrate teaching competence</w:t>
      </w:r>
      <w:r w:rsidR="00B12BEF" w:rsidRPr="00D433B4">
        <w:rPr>
          <w:rFonts w:asciiTheme="minorHAnsi" w:hAnsiTheme="minorHAnsi" w:cstheme="minorHAnsi"/>
          <w:b/>
          <w:bCs/>
          <w:szCs w:val="24"/>
        </w:rPr>
        <w:t>:</w:t>
      </w:r>
      <w:r w:rsidR="00B12BEF" w:rsidRPr="00D433B4">
        <w:rPr>
          <w:rFonts w:asciiTheme="minorHAnsi" w:hAnsiTheme="minorHAnsi" w:cstheme="minorHAnsi"/>
          <w:szCs w:val="24"/>
        </w:rPr>
        <w:t xml:space="preserve"> </w:t>
      </w:r>
      <w:r w:rsidR="007C036A" w:rsidRPr="00D433B4">
        <w:rPr>
          <w:rFonts w:asciiTheme="minorHAnsi" w:hAnsiTheme="minorHAnsi" w:cstheme="minorHAnsi"/>
          <w:szCs w:val="24"/>
        </w:rPr>
        <w:t>Through the doctoral program, students should acquire experience and expertise in college-level teaching.</w:t>
      </w:r>
      <w:r w:rsidR="00B12BEF" w:rsidRPr="00D433B4">
        <w:rPr>
          <w:rFonts w:asciiTheme="minorHAnsi" w:hAnsiTheme="minorHAnsi" w:cstheme="minorHAnsi"/>
          <w:szCs w:val="24"/>
        </w:rPr>
        <w:t xml:space="preserve"> Teaching competence is demonstrated through satisfactory completion of a course on college teaching (e.g., EPSY 820) and/or satisfactory completion of a supervised college teaching experience (e.g., a GTA position).</w:t>
      </w:r>
      <w:r w:rsidR="00634F94" w:rsidRPr="00D433B4">
        <w:rPr>
          <w:rFonts w:asciiTheme="minorHAnsi" w:hAnsiTheme="minorHAnsi" w:cstheme="minorHAnsi"/>
          <w:szCs w:val="24"/>
        </w:rPr>
        <w:t xml:space="preserve"> Enrollment in ESPY 996 (College Teaching Experience) is </w:t>
      </w:r>
      <w:r w:rsidR="00463670" w:rsidRPr="00D433B4">
        <w:rPr>
          <w:rFonts w:asciiTheme="minorHAnsi" w:hAnsiTheme="minorHAnsi" w:cstheme="minorHAnsi"/>
          <w:szCs w:val="24"/>
        </w:rPr>
        <w:t>permitted but not required.</w:t>
      </w:r>
    </w:p>
    <w:p w14:paraId="259C18A1" w14:textId="0EF6932F" w:rsidR="00B12BEF" w:rsidRDefault="00D250AD">
      <w:pPr>
        <w:pStyle w:val="ListParagraph"/>
        <w:numPr>
          <w:ilvl w:val="1"/>
          <w:numId w:val="2"/>
        </w:numPr>
        <w:ind w:left="360"/>
        <w:rPr>
          <w:rFonts w:asciiTheme="minorHAnsi" w:hAnsiTheme="minorHAnsi" w:cstheme="minorHAnsi"/>
          <w:szCs w:val="24"/>
        </w:rPr>
      </w:pPr>
      <w:r w:rsidRPr="00D433B4">
        <w:rPr>
          <w:rFonts w:asciiTheme="minorHAnsi" w:hAnsiTheme="minorHAnsi" w:cstheme="minorHAnsi"/>
          <w:b/>
          <w:bCs/>
          <w:szCs w:val="24"/>
        </w:rPr>
        <w:t>Follow ethical guidelines for work in the field</w:t>
      </w:r>
      <w:r w:rsidR="00B12BEF" w:rsidRPr="00D433B4">
        <w:rPr>
          <w:rFonts w:asciiTheme="minorHAnsi" w:hAnsiTheme="minorHAnsi" w:cstheme="minorHAnsi"/>
          <w:b/>
          <w:bCs/>
          <w:szCs w:val="24"/>
        </w:rPr>
        <w:t>:</w:t>
      </w:r>
      <w:r w:rsidR="00B12BEF" w:rsidRPr="00D433B4">
        <w:rPr>
          <w:rFonts w:asciiTheme="minorHAnsi" w:hAnsiTheme="minorHAnsi" w:cstheme="minorHAnsi"/>
          <w:szCs w:val="24"/>
        </w:rPr>
        <w:t xml:space="preserve"> </w:t>
      </w:r>
      <w:r w:rsidR="007C036A" w:rsidRPr="00D433B4">
        <w:rPr>
          <w:rStyle w:val="normaltextrun"/>
          <w:rFonts w:asciiTheme="minorHAnsi" w:hAnsiTheme="minorHAnsi" w:cstheme="minorHAnsi"/>
          <w:szCs w:val="24"/>
        </w:rPr>
        <w:t xml:space="preserve">Students should be aware of the key issues and </w:t>
      </w:r>
      <w:proofErr w:type="spellStart"/>
      <w:r w:rsidR="007C036A" w:rsidRPr="00D433B4">
        <w:rPr>
          <w:rStyle w:val="normaltextrun"/>
          <w:rFonts w:asciiTheme="minorHAnsi" w:hAnsiTheme="minorHAnsi" w:cstheme="minorHAnsi"/>
          <w:szCs w:val="24"/>
        </w:rPr>
        <w:t>principles</w:t>
      </w:r>
      <w:proofErr w:type="spellEnd"/>
      <w:r w:rsidR="007C036A" w:rsidRPr="00D433B4">
        <w:rPr>
          <w:rStyle w:val="normaltextrun"/>
          <w:rFonts w:asciiTheme="minorHAnsi" w:hAnsiTheme="minorHAnsi" w:cstheme="minorHAnsi"/>
          <w:szCs w:val="24"/>
        </w:rPr>
        <w:t xml:space="preserve"> involved in conducting research on human development, including informed consent, privacy and confidentiality, and balancing risks and benefits. Students should have the skills needed to conduct independent research in an ethical and responsible manner, including the ability to follow the processes needed to have research approved by an Institutional Review Board.</w:t>
      </w:r>
      <w:r w:rsidR="00B12BEF" w:rsidRPr="00D433B4">
        <w:rPr>
          <w:rFonts w:asciiTheme="minorHAnsi" w:hAnsiTheme="minorHAnsi" w:cstheme="minorHAnsi"/>
          <w:szCs w:val="24"/>
        </w:rPr>
        <w:t xml:space="preserve"> The ability to follow ethical guidelines for research in the field is demonstrated via the completion of human </w:t>
      </w:r>
      <w:proofErr w:type="gramStart"/>
      <w:r w:rsidR="00B12BEF" w:rsidRPr="00D433B4">
        <w:rPr>
          <w:rFonts w:asciiTheme="minorHAnsi" w:hAnsiTheme="minorHAnsi" w:cstheme="minorHAnsi"/>
          <w:szCs w:val="24"/>
        </w:rPr>
        <w:t>subjects</w:t>
      </w:r>
      <w:proofErr w:type="gramEnd"/>
      <w:r w:rsidR="00B12BEF" w:rsidRPr="00D433B4">
        <w:rPr>
          <w:rFonts w:asciiTheme="minorHAnsi" w:hAnsiTheme="minorHAnsi" w:cstheme="minorHAnsi"/>
          <w:szCs w:val="24"/>
        </w:rPr>
        <w:t xml:space="preserve"> research training, as well as performance on the dissertation.</w:t>
      </w:r>
    </w:p>
    <w:p w14:paraId="0C6E0870" w14:textId="7AAE588E" w:rsidR="005E5ED7" w:rsidRPr="00D433B4" w:rsidRDefault="00B12BEF">
      <w:pPr>
        <w:pStyle w:val="ListParagraph"/>
        <w:numPr>
          <w:ilvl w:val="1"/>
          <w:numId w:val="2"/>
        </w:numPr>
        <w:ind w:left="360"/>
        <w:rPr>
          <w:rFonts w:asciiTheme="minorHAnsi" w:hAnsiTheme="minorHAnsi" w:cstheme="minorHAnsi"/>
        </w:rPr>
      </w:pPr>
      <w:r w:rsidRPr="00D433B4">
        <w:rPr>
          <w:rFonts w:asciiTheme="minorHAnsi" w:hAnsiTheme="minorHAnsi" w:cstheme="minorHAnsi"/>
          <w:b/>
          <w:bCs/>
          <w:szCs w:val="24"/>
        </w:rPr>
        <w:t>Conduct original, publishable research in the field:</w:t>
      </w:r>
      <w:r w:rsidR="007C036A" w:rsidRPr="00D433B4">
        <w:rPr>
          <w:rStyle w:val="normaltextrun"/>
          <w:rFonts w:asciiTheme="minorHAnsi" w:hAnsiTheme="minorHAnsi" w:cstheme="minorHAnsi"/>
          <w:szCs w:val="24"/>
        </w:rPr>
        <w:t xml:space="preserve"> Upon completing the doctoral degree, students should have acquired the skills needed to conduct high-quality independent research in the field, including an understanding of developing research questions, recruiting research participants, collecting data, analyzing data, and presenting findings for a scholarly audience</w:t>
      </w:r>
      <w:r w:rsidR="00FE32E3" w:rsidRPr="00D433B4">
        <w:rPr>
          <w:rStyle w:val="normaltextrun"/>
          <w:rFonts w:asciiTheme="minorHAnsi" w:hAnsiTheme="minorHAnsi" w:cstheme="minorHAnsi"/>
          <w:szCs w:val="24"/>
        </w:rPr>
        <w:t xml:space="preserve">. </w:t>
      </w:r>
      <w:r w:rsidRPr="00D433B4">
        <w:rPr>
          <w:rFonts w:asciiTheme="minorHAnsi" w:hAnsiTheme="minorHAnsi" w:cstheme="minorHAnsi"/>
          <w:szCs w:val="24"/>
        </w:rPr>
        <w:t>The ability to conduct original, publishable research in the field is demonstrated via dissertation.</w:t>
      </w:r>
      <w:r w:rsidR="005E5ED7" w:rsidRPr="00D433B4">
        <w:rPr>
          <w:rFonts w:asciiTheme="minorHAnsi" w:hAnsiTheme="minorHAnsi" w:cstheme="minorHAnsi"/>
        </w:rPr>
        <w:br w:type="page"/>
      </w:r>
    </w:p>
    <w:p w14:paraId="0BD89E87" w14:textId="34E691A4" w:rsidR="007237EB" w:rsidRPr="00515D5D" w:rsidRDefault="007237EB" w:rsidP="2C35F1EA">
      <w:pPr>
        <w:pStyle w:val="Heading1"/>
        <w:spacing w:before="0" w:line="276" w:lineRule="auto"/>
        <w:rPr>
          <w:rFonts w:asciiTheme="minorHAnsi" w:hAnsiTheme="minorHAnsi" w:cstheme="minorBidi"/>
        </w:rPr>
      </w:pPr>
      <w:bookmarkStart w:id="48" w:name="_Toc236741336"/>
      <w:r w:rsidRPr="2C35F1EA">
        <w:rPr>
          <w:rFonts w:asciiTheme="minorHAnsi" w:hAnsiTheme="minorHAnsi" w:cstheme="minorBidi"/>
        </w:rPr>
        <w:lastRenderedPageBreak/>
        <w:t>PHD Course Requirement</w:t>
      </w:r>
      <w:r w:rsidR="00A83B15" w:rsidRPr="2C35F1EA">
        <w:rPr>
          <w:rFonts w:asciiTheme="minorHAnsi" w:hAnsiTheme="minorHAnsi" w:cstheme="minorBidi"/>
        </w:rPr>
        <w:t>s</w:t>
      </w:r>
      <w:bookmarkEnd w:id="48"/>
    </w:p>
    <w:p w14:paraId="104654E6" w14:textId="77777777" w:rsidR="007237EB" w:rsidRPr="00515D5D" w:rsidRDefault="007237EB" w:rsidP="00307C4B">
      <w:pPr>
        <w:spacing w:after="0" w:line="276" w:lineRule="auto"/>
        <w:rPr>
          <w:rFonts w:cstheme="minorHAnsi"/>
          <w:sz w:val="24"/>
          <w:szCs w:val="24"/>
        </w:rPr>
      </w:pPr>
    </w:p>
    <w:p w14:paraId="5A6490F5" w14:textId="00B56DB5" w:rsidR="001A511B" w:rsidRDefault="001A511B" w:rsidP="2C35F1EA">
      <w:pPr>
        <w:spacing w:after="0" w:line="276" w:lineRule="auto"/>
        <w:rPr>
          <w:sz w:val="24"/>
          <w:szCs w:val="24"/>
        </w:rPr>
      </w:pPr>
      <w:r w:rsidRPr="2C35F1EA">
        <w:rPr>
          <w:sz w:val="24"/>
          <w:szCs w:val="24"/>
        </w:rPr>
        <w:t xml:space="preserve">The School of Education and Human Sciences (SOEHS) minimal requirements for doctoral </w:t>
      </w:r>
      <w:r w:rsidR="00515D5D" w:rsidRPr="2C35F1EA">
        <w:rPr>
          <w:sz w:val="24"/>
          <w:szCs w:val="24"/>
        </w:rPr>
        <w:t>p</w:t>
      </w:r>
      <w:r w:rsidRPr="2C35F1EA">
        <w:rPr>
          <w:sz w:val="24"/>
          <w:szCs w:val="24"/>
        </w:rPr>
        <w:t xml:space="preserve">rograms are (a) a minimum 36 credit hour Major, (b) a </w:t>
      </w:r>
      <w:proofErr w:type="gramStart"/>
      <w:r w:rsidRPr="2C35F1EA">
        <w:rPr>
          <w:sz w:val="24"/>
          <w:szCs w:val="24"/>
        </w:rPr>
        <w:t>3 credit</w:t>
      </w:r>
      <w:proofErr w:type="gramEnd"/>
      <w:r w:rsidRPr="2C35F1EA">
        <w:rPr>
          <w:sz w:val="24"/>
          <w:szCs w:val="24"/>
        </w:rPr>
        <w:t xml:space="preserve"> hour SOEHS core seminar (EDUC 800, an interdisciplinary examination of scholarship in education as preparation for careers in research), and (c) 12 credit hours of coursework in Research Skills. The major coursework must include </w:t>
      </w:r>
      <w:r w:rsidR="00144669" w:rsidRPr="2C35F1EA">
        <w:rPr>
          <w:sz w:val="24"/>
          <w:szCs w:val="24"/>
        </w:rPr>
        <w:t>at least 2 courses from</w:t>
      </w:r>
      <w:r w:rsidR="001D56CB" w:rsidRPr="2C35F1EA">
        <w:rPr>
          <w:sz w:val="24"/>
          <w:szCs w:val="24"/>
        </w:rPr>
        <w:t xml:space="preserve"> a department or</w:t>
      </w:r>
      <w:r w:rsidR="00144669" w:rsidRPr="2C35F1EA">
        <w:rPr>
          <w:sz w:val="24"/>
          <w:szCs w:val="24"/>
        </w:rPr>
        <w:t xml:space="preserve"> departments other than EPSY (e.g., PSYC, ELPS, ABSC), not including EDUC 800. Courses used to fulfill the research skills requirement cannot be used to fulfill the requirement of credit hours outside of the home department. </w:t>
      </w:r>
    </w:p>
    <w:p w14:paraId="16705EAC" w14:textId="6FEC98EA" w:rsidR="004D4918" w:rsidRDefault="004D4918" w:rsidP="001A511B">
      <w:pPr>
        <w:spacing w:after="0" w:line="276" w:lineRule="auto"/>
        <w:rPr>
          <w:rFonts w:cstheme="minorHAnsi"/>
          <w:bCs/>
          <w:sz w:val="24"/>
          <w:szCs w:val="24"/>
        </w:rPr>
      </w:pPr>
    </w:p>
    <w:p w14:paraId="62B33E32" w14:textId="4A0B942C" w:rsidR="004D4918" w:rsidRPr="00515D5D" w:rsidRDefault="004D4918" w:rsidP="2C35F1EA">
      <w:pPr>
        <w:spacing w:after="0" w:line="276" w:lineRule="auto"/>
        <w:rPr>
          <w:sz w:val="24"/>
          <w:szCs w:val="24"/>
        </w:rPr>
      </w:pPr>
      <w:r w:rsidRPr="2C35F1EA">
        <w:rPr>
          <w:sz w:val="24"/>
          <w:szCs w:val="24"/>
        </w:rPr>
        <w:t>Students should discuss their specific course plans with their advisors.</w:t>
      </w:r>
      <w:r w:rsidR="00B95115" w:rsidRPr="2C35F1EA">
        <w:rPr>
          <w:sz w:val="24"/>
          <w:szCs w:val="24"/>
        </w:rPr>
        <w:t xml:space="preserve"> Within the first 12</w:t>
      </w:r>
      <w:r w:rsidR="00731319" w:rsidRPr="2C35F1EA">
        <w:rPr>
          <w:sz w:val="24"/>
          <w:szCs w:val="24"/>
        </w:rPr>
        <w:t xml:space="preserve"> credit hours</w:t>
      </w:r>
      <w:r w:rsidR="00B95115" w:rsidRPr="2C35F1EA">
        <w:rPr>
          <w:sz w:val="24"/>
          <w:szCs w:val="24"/>
        </w:rPr>
        <w:t xml:space="preserve"> of doctoral study, students should complete the </w:t>
      </w:r>
      <w:r w:rsidR="00F27FB5" w:rsidRPr="2C35F1EA">
        <w:rPr>
          <w:sz w:val="24"/>
          <w:szCs w:val="24"/>
        </w:rPr>
        <w:t xml:space="preserve">SOEHS </w:t>
      </w:r>
      <w:hyperlink r:id="rId23">
        <w:r w:rsidR="00F27FB5" w:rsidRPr="2C35F1EA">
          <w:rPr>
            <w:rStyle w:val="Hyperlink"/>
            <w:sz w:val="24"/>
            <w:szCs w:val="24"/>
          </w:rPr>
          <w:t>plan of study form</w:t>
        </w:r>
      </w:hyperlink>
      <w:r w:rsidR="00F27FB5" w:rsidRPr="2C35F1EA">
        <w:rPr>
          <w:sz w:val="24"/>
          <w:szCs w:val="24"/>
        </w:rPr>
        <w:t xml:space="preserve">. </w:t>
      </w:r>
      <w:r w:rsidR="00B95115" w:rsidRPr="2C35F1EA">
        <w:rPr>
          <w:sz w:val="24"/>
          <w:szCs w:val="24"/>
        </w:rPr>
        <w:t>Students are responsible for keeping their plan of study form updated and on file with the EPSY departmental office.</w:t>
      </w:r>
    </w:p>
    <w:p w14:paraId="03851A16" w14:textId="77777777" w:rsidR="001A511B" w:rsidRPr="00515D5D" w:rsidRDefault="001A511B" w:rsidP="00307C4B">
      <w:pPr>
        <w:spacing w:after="0" w:line="276" w:lineRule="auto"/>
        <w:jc w:val="center"/>
        <w:rPr>
          <w:rFonts w:cstheme="minorHAnsi"/>
          <w:b/>
          <w:sz w:val="24"/>
          <w:szCs w:val="24"/>
        </w:rPr>
      </w:pPr>
    </w:p>
    <w:p w14:paraId="7533A357" w14:textId="51FCE7F0" w:rsidR="007237EB" w:rsidRPr="00D14A6A" w:rsidRDefault="001A511B" w:rsidP="2C35F1EA">
      <w:pPr>
        <w:pStyle w:val="Heading2"/>
        <w:rPr>
          <w:rFonts w:asciiTheme="minorHAnsi" w:hAnsiTheme="minorHAnsi" w:cstheme="minorBidi"/>
        </w:rPr>
      </w:pPr>
      <w:bookmarkStart w:id="49" w:name="_Toc236741337"/>
      <w:r w:rsidRPr="2C35F1EA">
        <w:rPr>
          <w:rFonts w:asciiTheme="minorHAnsi" w:hAnsiTheme="minorHAnsi" w:cstheme="minorBidi"/>
        </w:rPr>
        <w:t>D&amp;L c</w:t>
      </w:r>
      <w:r w:rsidR="007237EB" w:rsidRPr="2C35F1EA">
        <w:rPr>
          <w:rFonts w:asciiTheme="minorHAnsi" w:hAnsiTheme="minorHAnsi" w:cstheme="minorBidi"/>
        </w:rPr>
        <w:t xml:space="preserve">ourse </w:t>
      </w:r>
      <w:r w:rsidR="004D4918" w:rsidRPr="2C35F1EA">
        <w:rPr>
          <w:rFonts w:asciiTheme="minorHAnsi" w:hAnsiTheme="minorHAnsi" w:cstheme="minorBidi"/>
        </w:rPr>
        <w:t>recommendations</w:t>
      </w:r>
      <w:r w:rsidR="007237EB" w:rsidRPr="2C35F1EA">
        <w:rPr>
          <w:rFonts w:asciiTheme="minorHAnsi" w:hAnsiTheme="minorHAnsi" w:cstheme="minorBidi"/>
        </w:rPr>
        <w:t xml:space="preserve"> for students entering </w:t>
      </w:r>
      <w:r w:rsidR="007237EB" w:rsidRPr="2C35F1EA">
        <w:rPr>
          <w:rFonts w:asciiTheme="minorHAnsi" w:hAnsiTheme="minorHAnsi" w:cstheme="minorBidi"/>
          <w:u w:val="single"/>
        </w:rPr>
        <w:t>without</w:t>
      </w:r>
      <w:r w:rsidR="007237EB" w:rsidRPr="2C35F1EA">
        <w:rPr>
          <w:rFonts w:asciiTheme="minorHAnsi" w:hAnsiTheme="minorHAnsi" w:cstheme="minorBidi"/>
        </w:rPr>
        <w:t xml:space="preserve"> a master’s degree</w:t>
      </w:r>
      <w:r w:rsidRPr="2C35F1EA">
        <w:rPr>
          <w:rFonts w:asciiTheme="minorHAnsi" w:hAnsiTheme="minorHAnsi" w:cstheme="minorBidi"/>
        </w:rPr>
        <w:t>:</w:t>
      </w:r>
      <w:bookmarkEnd w:id="49"/>
    </w:p>
    <w:p w14:paraId="590E2BC0" w14:textId="77777777" w:rsidR="007237EB" w:rsidRPr="00515D5D" w:rsidRDefault="007237EB" w:rsidP="00307C4B">
      <w:pPr>
        <w:spacing w:after="0" w:line="276" w:lineRule="auto"/>
        <w:rPr>
          <w:rFonts w:cstheme="minorHAnsi"/>
          <w:sz w:val="24"/>
          <w:szCs w:val="24"/>
        </w:rPr>
      </w:pPr>
    </w:p>
    <w:p w14:paraId="0FB15B5D" w14:textId="77777777" w:rsidR="007237EB" w:rsidRPr="00515D5D" w:rsidRDefault="007237EB" w:rsidP="00307C4B">
      <w:pPr>
        <w:spacing w:after="0" w:line="276" w:lineRule="auto"/>
        <w:rPr>
          <w:rFonts w:cstheme="minorHAnsi"/>
          <w:i/>
          <w:sz w:val="24"/>
          <w:szCs w:val="24"/>
        </w:rPr>
      </w:pPr>
      <w:r w:rsidRPr="00515D5D">
        <w:rPr>
          <w:rFonts w:cstheme="minorHAnsi"/>
          <w:b/>
          <w:sz w:val="24"/>
          <w:szCs w:val="24"/>
        </w:rPr>
        <w:t xml:space="preserve">Human Development and Learning Core (30 CR) </w:t>
      </w:r>
    </w:p>
    <w:p w14:paraId="220AC6DE" w14:textId="77777777" w:rsidR="007237EB" w:rsidRPr="00515D5D" w:rsidRDefault="007237EB">
      <w:pPr>
        <w:pStyle w:val="ListParagraph"/>
        <w:numPr>
          <w:ilvl w:val="0"/>
          <w:numId w:val="4"/>
        </w:numPr>
        <w:spacing w:line="276" w:lineRule="auto"/>
        <w:rPr>
          <w:rFonts w:asciiTheme="minorHAnsi" w:hAnsiTheme="minorHAnsi" w:cstheme="minorHAnsi"/>
          <w:szCs w:val="24"/>
        </w:rPr>
      </w:pPr>
      <w:r w:rsidRPr="00515D5D">
        <w:rPr>
          <w:rFonts w:asciiTheme="minorHAnsi" w:hAnsiTheme="minorHAnsi" w:cstheme="minorHAnsi"/>
          <w:szCs w:val="24"/>
        </w:rPr>
        <w:t>EDUC 800—Education as a Field of Study (3 CR)</w:t>
      </w:r>
    </w:p>
    <w:p w14:paraId="127C0273" w14:textId="77777777" w:rsidR="007237EB" w:rsidRPr="00515D5D" w:rsidRDefault="007237EB">
      <w:pPr>
        <w:pStyle w:val="ListParagraph"/>
        <w:numPr>
          <w:ilvl w:val="0"/>
          <w:numId w:val="4"/>
        </w:numPr>
        <w:spacing w:line="276" w:lineRule="auto"/>
        <w:rPr>
          <w:rFonts w:asciiTheme="minorHAnsi" w:hAnsiTheme="minorHAnsi" w:cstheme="minorHAnsi"/>
          <w:szCs w:val="24"/>
        </w:rPr>
      </w:pPr>
      <w:r w:rsidRPr="00515D5D">
        <w:rPr>
          <w:rFonts w:asciiTheme="minorHAnsi" w:hAnsiTheme="minorHAnsi" w:cstheme="minorHAnsi"/>
          <w:szCs w:val="24"/>
        </w:rPr>
        <w:t>EPSY 705—Human Development through the Lifespan (3 CR)</w:t>
      </w:r>
    </w:p>
    <w:p w14:paraId="3A76BA6A" w14:textId="5CDEDD02" w:rsidR="007237EB" w:rsidRPr="00515D5D" w:rsidRDefault="007237EB">
      <w:pPr>
        <w:pStyle w:val="ListParagraph"/>
        <w:numPr>
          <w:ilvl w:val="0"/>
          <w:numId w:val="4"/>
        </w:numPr>
        <w:spacing w:line="276" w:lineRule="auto"/>
        <w:rPr>
          <w:rFonts w:asciiTheme="minorHAnsi" w:hAnsiTheme="minorHAnsi" w:cstheme="minorHAnsi"/>
          <w:szCs w:val="24"/>
        </w:rPr>
      </w:pPr>
      <w:r w:rsidRPr="00515D5D">
        <w:rPr>
          <w:rFonts w:asciiTheme="minorHAnsi" w:hAnsiTheme="minorHAnsi" w:cstheme="minorHAnsi"/>
          <w:szCs w:val="24"/>
        </w:rPr>
        <w:t>EPSY 715—Understanding Research in Education (3 CR) [</w:t>
      </w:r>
      <w:r w:rsidRPr="00515D5D">
        <w:rPr>
          <w:rFonts w:asciiTheme="minorHAnsi" w:hAnsiTheme="minorHAnsi" w:cstheme="minorHAnsi"/>
          <w:i/>
          <w:iCs/>
          <w:szCs w:val="24"/>
        </w:rPr>
        <w:t xml:space="preserve">Does not count toward SOEHS </w:t>
      </w:r>
      <w:r w:rsidR="00957444" w:rsidRPr="00515D5D">
        <w:rPr>
          <w:rFonts w:asciiTheme="minorHAnsi" w:hAnsiTheme="minorHAnsi" w:cstheme="minorHAnsi"/>
          <w:i/>
          <w:iCs/>
          <w:szCs w:val="24"/>
        </w:rPr>
        <w:t>credit hour</w:t>
      </w:r>
      <w:r w:rsidRPr="00515D5D">
        <w:rPr>
          <w:rFonts w:asciiTheme="minorHAnsi" w:hAnsiTheme="minorHAnsi" w:cstheme="minorHAnsi"/>
          <w:i/>
          <w:iCs/>
          <w:szCs w:val="24"/>
        </w:rPr>
        <w:t xml:space="preserve"> requirements</w:t>
      </w:r>
      <w:r w:rsidRPr="00515D5D">
        <w:rPr>
          <w:rFonts w:asciiTheme="minorHAnsi" w:hAnsiTheme="minorHAnsi" w:cstheme="minorHAnsi"/>
          <w:szCs w:val="24"/>
        </w:rPr>
        <w:t>]</w:t>
      </w:r>
    </w:p>
    <w:p w14:paraId="097026E0" w14:textId="77777777" w:rsidR="007237EB" w:rsidRPr="00515D5D" w:rsidRDefault="007237EB">
      <w:pPr>
        <w:pStyle w:val="ListParagraph"/>
        <w:numPr>
          <w:ilvl w:val="0"/>
          <w:numId w:val="4"/>
        </w:numPr>
        <w:spacing w:line="276" w:lineRule="auto"/>
        <w:rPr>
          <w:rFonts w:asciiTheme="minorHAnsi" w:hAnsiTheme="minorHAnsi" w:cstheme="minorHAnsi"/>
          <w:szCs w:val="24"/>
        </w:rPr>
      </w:pPr>
      <w:r w:rsidRPr="00515D5D">
        <w:rPr>
          <w:rFonts w:asciiTheme="minorHAnsi" w:hAnsiTheme="minorHAnsi" w:cstheme="minorHAnsi"/>
          <w:szCs w:val="24"/>
        </w:rPr>
        <w:t>EPSY 800—Development During Youth and Adulthood (3 CR)</w:t>
      </w:r>
    </w:p>
    <w:p w14:paraId="2E901074" w14:textId="27818FBF" w:rsidR="007237EB" w:rsidRPr="00515D5D" w:rsidRDefault="007237EB">
      <w:pPr>
        <w:pStyle w:val="ListParagraph"/>
        <w:numPr>
          <w:ilvl w:val="0"/>
          <w:numId w:val="4"/>
        </w:numPr>
        <w:spacing w:line="276" w:lineRule="auto"/>
        <w:rPr>
          <w:rFonts w:asciiTheme="minorHAnsi" w:hAnsiTheme="minorHAnsi" w:cstheme="minorHAnsi"/>
          <w:szCs w:val="24"/>
        </w:rPr>
      </w:pPr>
      <w:r w:rsidRPr="00515D5D">
        <w:rPr>
          <w:rFonts w:asciiTheme="minorHAnsi" w:hAnsiTheme="minorHAnsi" w:cstheme="minorHAnsi"/>
          <w:szCs w:val="24"/>
        </w:rPr>
        <w:t xml:space="preserve">EPSY </w:t>
      </w:r>
      <w:r w:rsidR="00957444" w:rsidRPr="00515D5D">
        <w:rPr>
          <w:rFonts w:asciiTheme="minorHAnsi" w:hAnsiTheme="minorHAnsi" w:cstheme="minorHAnsi"/>
          <w:szCs w:val="24"/>
        </w:rPr>
        <w:t>802</w:t>
      </w:r>
      <w:r w:rsidRPr="00515D5D">
        <w:rPr>
          <w:rFonts w:asciiTheme="minorHAnsi" w:hAnsiTheme="minorHAnsi" w:cstheme="minorHAnsi"/>
          <w:szCs w:val="24"/>
        </w:rPr>
        <w:t>—Child Development (3 CR)</w:t>
      </w:r>
    </w:p>
    <w:p w14:paraId="783311C0" w14:textId="77777777" w:rsidR="00957444" w:rsidRPr="00515D5D" w:rsidRDefault="00957444">
      <w:pPr>
        <w:pStyle w:val="ListParagraph"/>
        <w:numPr>
          <w:ilvl w:val="0"/>
          <w:numId w:val="4"/>
        </w:numPr>
        <w:spacing w:line="276" w:lineRule="auto"/>
        <w:rPr>
          <w:rFonts w:asciiTheme="minorHAnsi" w:hAnsiTheme="minorHAnsi" w:cstheme="minorHAnsi"/>
          <w:szCs w:val="24"/>
        </w:rPr>
      </w:pPr>
      <w:r w:rsidRPr="00515D5D">
        <w:rPr>
          <w:rFonts w:asciiTheme="minorHAnsi" w:hAnsiTheme="minorHAnsi" w:cstheme="minorHAnsi"/>
          <w:szCs w:val="24"/>
        </w:rPr>
        <w:t>EPSY 807—Theories and Research in Human Learning (3 CR)</w:t>
      </w:r>
    </w:p>
    <w:p w14:paraId="67D40B01" w14:textId="77777777" w:rsidR="007237EB" w:rsidRPr="00515D5D" w:rsidRDefault="007237EB">
      <w:pPr>
        <w:pStyle w:val="ListParagraph"/>
        <w:numPr>
          <w:ilvl w:val="0"/>
          <w:numId w:val="5"/>
        </w:numPr>
        <w:spacing w:line="276" w:lineRule="auto"/>
        <w:rPr>
          <w:rFonts w:asciiTheme="minorHAnsi" w:hAnsiTheme="minorHAnsi" w:cstheme="minorHAnsi"/>
          <w:szCs w:val="24"/>
        </w:rPr>
      </w:pPr>
      <w:r w:rsidRPr="00515D5D">
        <w:rPr>
          <w:rFonts w:asciiTheme="minorHAnsi" w:hAnsiTheme="minorHAnsi" w:cstheme="minorHAnsi"/>
          <w:szCs w:val="24"/>
        </w:rPr>
        <w:t>EPSY 818—Social Development (3 CR) [</w:t>
      </w:r>
      <w:r w:rsidRPr="00515D5D">
        <w:rPr>
          <w:rFonts w:asciiTheme="minorHAnsi" w:hAnsiTheme="minorHAnsi" w:cstheme="minorHAnsi"/>
          <w:i/>
          <w:iCs/>
          <w:szCs w:val="24"/>
        </w:rPr>
        <w:t>can sub PSYC 825</w:t>
      </w:r>
      <w:r w:rsidRPr="00515D5D">
        <w:rPr>
          <w:rFonts w:asciiTheme="minorHAnsi" w:hAnsiTheme="minorHAnsi" w:cstheme="minorHAnsi"/>
          <w:szCs w:val="24"/>
        </w:rPr>
        <w:t>]</w:t>
      </w:r>
    </w:p>
    <w:p w14:paraId="4CB70F89" w14:textId="77777777" w:rsidR="007237EB" w:rsidRPr="00515D5D" w:rsidRDefault="007237EB">
      <w:pPr>
        <w:pStyle w:val="ListParagraph"/>
        <w:numPr>
          <w:ilvl w:val="0"/>
          <w:numId w:val="5"/>
        </w:numPr>
        <w:spacing w:line="276" w:lineRule="auto"/>
        <w:rPr>
          <w:rFonts w:asciiTheme="minorHAnsi" w:hAnsiTheme="minorHAnsi" w:cstheme="minorHAnsi"/>
          <w:i/>
          <w:szCs w:val="24"/>
        </w:rPr>
      </w:pPr>
      <w:r w:rsidRPr="00515D5D">
        <w:rPr>
          <w:rFonts w:asciiTheme="minorHAnsi" w:hAnsiTheme="minorHAnsi" w:cstheme="minorHAnsi"/>
          <w:szCs w:val="24"/>
        </w:rPr>
        <w:t>EPSY 836—Behavior &amp; Systems Neuroscience (3 CR)</w:t>
      </w:r>
    </w:p>
    <w:p w14:paraId="25DBE35F" w14:textId="77777777" w:rsidR="007237EB" w:rsidRPr="00515D5D" w:rsidRDefault="007237EB">
      <w:pPr>
        <w:pStyle w:val="ListParagraph"/>
        <w:numPr>
          <w:ilvl w:val="0"/>
          <w:numId w:val="5"/>
        </w:numPr>
        <w:spacing w:line="276" w:lineRule="auto"/>
        <w:rPr>
          <w:rFonts w:asciiTheme="minorHAnsi" w:hAnsiTheme="minorHAnsi" w:cstheme="minorHAnsi"/>
          <w:szCs w:val="24"/>
        </w:rPr>
      </w:pPr>
      <w:r w:rsidRPr="00515D5D">
        <w:rPr>
          <w:rFonts w:asciiTheme="minorHAnsi" w:hAnsiTheme="minorHAnsi" w:cstheme="minorHAnsi"/>
          <w:szCs w:val="24"/>
        </w:rPr>
        <w:t>EPSY 837—Neuroscience of Achievement Motivation (3 CR)</w:t>
      </w:r>
    </w:p>
    <w:p w14:paraId="7FAE7CDD" w14:textId="77777777" w:rsidR="007237EB" w:rsidRPr="00515D5D" w:rsidRDefault="007237EB">
      <w:pPr>
        <w:pStyle w:val="ListParagraph"/>
        <w:numPr>
          <w:ilvl w:val="0"/>
          <w:numId w:val="5"/>
        </w:numPr>
        <w:spacing w:line="276" w:lineRule="auto"/>
        <w:rPr>
          <w:rFonts w:asciiTheme="minorHAnsi" w:hAnsiTheme="minorHAnsi" w:cstheme="minorHAnsi"/>
          <w:iCs/>
          <w:szCs w:val="24"/>
        </w:rPr>
      </w:pPr>
      <w:r w:rsidRPr="00515D5D">
        <w:rPr>
          <w:rFonts w:asciiTheme="minorHAnsi" w:hAnsiTheme="minorHAnsi" w:cstheme="minorHAnsi"/>
          <w:iCs/>
          <w:szCs w:val="24"/>
        </w:rPr>
        <w:t>At least 1 course in professional development (e.g., college teaching, grant writing)</w:t>
      </w:r>
    </w:p>
    <w:p w14:paraId="63F923D1" w14:textId="77777777" w:rsidR="007237EB" w:rsidRPr="00515D5D" w:rsidRDefault="007237EB" w:rsidP="00307C4B">
      <w:pPr>
        <w:spacing w:after="0" w:line="276" w:lineRule="auto"/>
        <w:rPr>
          <w:rFonts w:cstheme="minorHAnsi"/>
          <w:sz w:val="24"/>
          <w:szCs w:val="24"/>
        </w:rPr>
      </w:pPr>
    </w:p>
    <w:p w14:paraId="67DFFABD" w14:textId="77777777" w:rsidR="007237EB" w:rsidRPr="00515D5D" w:rsidRDefault="007237EB" w:rsidP="00307C4B">
      <w:pPr>
        <w:spacing w:after="0" w:line="276" w:lineRule="auto"/>
        <w:rPr>
          <w:rFonts w:cstheme="minorHAnsi"/>
          <w:b/>
          <w:bCs/>
          <w:sz w:val="24"/>
          <w:szCs w:val="24"/>
        </w:rPr>
      </w:pPr>
      <w:r w:rsidRPr="00515D5D">
        <w:rPr>
          <w:rFonts w:cstheme="minorHAnsi"/>
          <w:b/>
          <w:bCs/>
          <w:sz w:val="24"/>
          <w:szCs w:val="24"/>
        </w:rPr>
        <w:t>Research Skills (13 CR)</w:t>
      </w:r>
    </w:p>
    <w:p w14:paraId="16A3217E" w14:textId="77777777" w:rsidR="007237EB" w:rsidRPr="00515D5D" w:rsidRDefault="007237EB">
      <w:pPr>
        <w:pStyle w:val="ListParagraph"/>
        <w:numPr>
          <w:ilvl w:val="0"/>
          <w:numId w:val="5"/>
        </w:numPr>
        <w:spacing w:line="276" w:lineRule="auto"/>
        <w:rPr>
          <w:rFonts w:asciiTheme="minorHAnsi" w:hAnsiTheme="minorHAnsi" w:cstheme="minorHAnsi"/>
          <w:szCs w:val="24"/>
        </w:rPr>
      </w:pPr>
      <w:r w:rsidRPr="00515D5D">
        <w:rPr>
          <w:rFonts w:asciiTheme="minorHAnsi" w:hAnsiTheme="minorHAnsi" w:cstheme="minorHAnsi"/>
          <w:szCs w:val="24"/>
        </w:rPr>
        <w:t>EPSY 710/711—Introduction to Statistical Analysis (4 CR)</w:t>
      </w:r>
    </w:p>
    <w:p w14:paraId="0B48A9C8" w14:textId="77777777" w:rsidR="007237EB" w:rsidRPr="00515D5D" w:rsidRDefault="007237EB">
      <w:pPr>
        <w:pStyle w:val="ListParagraph"/>
        <w:numPr>
          <w:ilvl w:val="0"/>
          <w:numId w:val="5"/>
        </w:numPr>
        <w:spacing w:line="276" w:lineRule="auto"/>
        <w:rPr>
          <w:rFonts w:asciiTheme="minorHAnsi" w:hAnsiTheme="minorHAnsi" w:cstheme="minorHAnsi"/>
          <w:szCs w:val="24"/>
        </w:rPr>
      </w:pPr>
      <w:r w:rsidRPr="00515D5D">
        <w:rPr>
          <w:rFonts w:asciiTheme="minorHAnsi" w:hAnsiTheme="minorHAnsi" w:cstheme="minorHAnsi"/>
          <w:szCs w:val="24"/>
        </w:rPr>
        <w:t>EPSY 810—General Linear Models (3 CR)</w:t>
      </w:r>
    </w:p>
    <w:p w14:paraId="7DA60A4F" w14:textId="77777777" w:rsidR="007237EB" w:rsidRPr="00515D5D" w:rsidRDefault="007237EB">
      <w:pPr>
        <w:pStyle w:val="ListParagraph"/>
        <w:numPr>
          <w:ilvl w:val="0"/>
          <w:numId w:val="5"/>
        </w:numPr>
        <w:spacing w:line="276" w:lineRule="auto"/>
        <w:rPr>
          <w:rFonts w:asciiTheme="minorHAnsi" w:hAnsiTheme="minorHAnsi" w:cstheme="minorHAnsi"/>
          <w:szCs w:val="24"/>
        </w:rPr>
      </w:pPr>
      <w:r w:rsidRPr="00515D5D">
        <w:rPr>
          <w:rFonts w:asciiTheme="minorHAnsi" w:hAnsiTheme="minorHAnsi" w:cstheme="minorHAnsi"/>
          <w:szCs w:val="24"/>
        </w:rPr>
        <w:t>A course in qualitative methods (e.g., ELPS 871, C&amp;T 808)</w:t>
      </w:r>
    </w:p>
    <w:p w14:paraId="65E682CA" w14:textId="77777777" w:rsidR="007237EB" w:rsidRPr="00515D5D" w:rsidRDefault="007237EB">
      <w:pPr>
        <w:pStyle w:val="ListParagraph"/>
        <w:numPr>
          <w:ilvl w:val="0"/>
          <w:numId w:val="5"/>
        </w:numPr>
        <w:spacing w:line="276" w:lineRule="auto"/>
        <w:rPr>
          <w:rFonts w:asciiTheme="minorHAnsi" w:hAnsiTheme="minorHAnsi" w:cstheme="minorHAnsi"/>
          <w:szCs w:val="24"/>
        </w:rPr>
      </w:pPr>
      <w:r w:rsidRPr="00515D5D">
        <w:rPr>
          <w:rFonts w:asciiTheme="minorHAnsi" w:hAnsiTheme="minorHAnsi" w:cstheme="minorHAnsi"/>
          <w:szCs w:val="24"/>
        </w:rPr>
        <w:t>A course in measurement (e.g., EPSY 725, EPSY 822)</w:t>
      </w:r>
    </w:p>
    <w:p w14:paraId="57347698" w14:textId="77777777" w:rsidR="007237EB" w:rsidRPr="00515D5D" w:rsidRDefault="007237EB" w:rsidP="00307C4B">
      <w:pPr>
        <w:spacing w:after="0" w:line="276" w:lineRule="auto"/>
        <w:rPr>
          <w:rFonts w:cstheme="minorHAnsi"/>
          <w:sz w:val="24"/>
          <w:szCs w:val="24"/>
        </w:rPr>
      </w:pPr>
    </w:p>
    <w:p w14:paraId="12B67EB0" w14:textId="77777777" w:rsidR="007237EB" w:rsidRPr="00515D5D" w:rsidRDefault="007237EB" w:rsidP="00307C4B">
      <w:pPr>
        <w:spacing w:after="0" w:line="276" w:lineRule="auto"/>
        <w:rPr>
          <w:rFonts w:cstheme="minorHAnsi"/>
          <w:b/>
          <w:sz w:val="24"/>
          <w:szCs w:val="24"/>
        </w:rPr>
      </w:pPr>
      <w:r w:rsidRPr="00515D5D">
        <w:rPr>
          <w:rFonts w:cstheme="minorHAnsi"/>
          <w:b/>
          <w:sz w:val="24"/>
          <w:szCs w:val="24"/>
        </w:rPr>
        <w:lastRenderedPageBreak/>
        <w:t>Specialization Courses / Electives (9 CR)</w:t>
      </w:r>
    </w:p>
    <w:p w14:paraId="51E7124D" w14:textId="0F71ACC8" w:rsidR="00A636C1" w:rsidRPr="00D0006B" w:rsidRDefault="00A636C1">
      <w:pPr>
        <w:pStyle w:val="ListParagraph"/>
        <w:numPr>
          <w:ilvl w:val="0"/>
          <w:numId w:val="4"/>
        </w:numPr>
        <w:spacing w:line="276" w:lineRule="auto"/>
        <w:rPr>
          <w:rFonts w:asciiTheme="minorHAnsi" w:hAnsiTheme="minorHAnsi" w:cstheme="minorHAnsi"/>
          <w:iCs/>
          <w:szCs w:val="24"/>
        </w:rPr>
      </w:pPr>
      <w:r w:rsidRPr="00D0006B">
        <w:rPr>
          <w:rFonts w:asciiTheme="minorHAnsi" w:hAnsiTheme="minorHAnsi" w:cstheme="minorHAnsi"/>
          <w:iCs/>
          <w:szCs w:val="24"/>
        </w:rPr>
        <w:t>Students may use their specialization courses / electives to pursue topics of interest related to their study of development and learning.</w:t>
      </w:r>
    </w:p>
    <w:p w14:paraId="7E26D4C4" w14:textId="0B423738" w:rsidR="007237EB" w:rsidRPr="00D0006B" w:rsidRDefault="00A636C1">
      <w:pPr>
        <w:pStyle w:val="ListParagraph"/>
        <w:numPr>
          <w:ilvl w:val="0"/>
          <w:numId w:val="4"/>
        </w:numPr>
        <w:spacing w:line="276" w:lineRule="auto"/>
        <w:rPr>
          <w:rFonts w:asciiTheme="minorHAnsi" w:hAnsiTheme="minorHAnsi" w:cstheme="minorHAnsi"/>
          <w:iCs/>
          <w:szCs w:val="24"/>
        </w:rPr>
      </w:pPr>
      <w:r w:rsidRPr="00D0006B">
        <w:rPr>
          <w:rFonts w:asciiTheme="minorHAnsi" w:hAnsiTheme="minorHAnsi" w:cstheme="minorHAnsi"/>
          <w:iCs/>
          <w:szCs w:val="24"/>
        </w:rPr>
        <w:t>Possible specialization courses include</w:t>
      </w:r>
      <w:r w:rsidR="007237EB" w:rsidRPr="00D0006B">
        <w:rPr>
          <w:rFonts w:asciiTheme="minorHAnsi" w:hAnsiTheme="minorHAnsi" w:cstheme="minorHAnsi"/>
          <w:iCs/>
          <w:szCs w:val="24"/>
        </w:rPr>
        <w:t>:</w:t>
      </w:r>
    </w:p>
    <w:p w14:paraId="32BD5133" w14:textId="77777777" w:rsidR="007237EB" w:rsidRPr="00515D5D" w:rsidRDefault="007237EB">
      <w:pPr>
        <w:pStyle w:val="ListParagraph"/>
        <w:numPr>
          <w:ilvl w:val="1"/>
          <w:numId w:val="4"/>
        </w:numPr>
        <w:spacing w:line="276" w:lineRule="auto"/>
        <w:rPr>
          <w:rFonts w:asciiTheme="minorHAnsi" w:hAnsiTheme="minorHAnsi" w:cstheme="minorHAnsi"/>
          <w:i/>
          <w:szCs w:val="24"/>
        </w:rPr>
      </w:pPr>
      <w:r w:rsidRPr="00515D5D">
        <w:rPr>
          <w:rFonts w:asciiTheme="minorHAnsi" w:hAnsiTheme="minorHAnsi" w:cstheme="minorHAnsi"/>
          <w:szCs w:val="24"/>
        </w:rPr>
        <w:t>EPSY 808—Social Psychology (3 CR)</w:t>
      </w:r>
    </w:p>
    <w:p w14:paraId="23E0DDE2" w14:textId="77777777" w:rsidR="007237EB" w:rsidRPr="00515D5D" w:rsidRDefault="007237EB">
      <w:pPr>
        <w:pStyle w:val="ListParagraph"/>
        <w:numPr>
          <w:ilvl w:val="1"/>
          <w:numId w:val="4"/>
        </w:numPr>
        <w:spacing w:line="276" w:lineRule="auto"/>
        <w:rPr>
          <w:rFonts w:asciiTheme="minorHAnsi" w:hAnsiTheme="minorHAnsi" w:cstheme="minorHAnsi"/>
          <w:iCs/>
          <w:szCs w:val="24"/>
        </w:rPr>
      </w:pPr>
      <w:r w:rsidRPr="00515D5D">
        <w:rPr>
          <w:rFonts w:asciiTheme="minorHAnsi" w:hAnsiTheme="minorHAnsi" w:cstheme="minorHAnsi"/>
          <w:iCs/>
          <w:szCs w:val="24"/>
        </w:rPr>
        <w:t>EPSY 896 / 980 special topics courses (</w:t>
      </w:r>
      <w:r w:rsidRPr="00515D5D">
        <w:rPr>
          <w:rFonts w:asciiTheme="minorHAnsi" w:hAnsiTheme="minorHAnsi" w:cstheme="minorHAnsi"/>
          <w:i/>
          <w:szCs w:val="24"/>
        </w:rPr>
        <w:t>multiple can count if on different topics</w:t>
      </w:r>
      <w:r w:rsidRPr="00515D5D">
        <w:rPr>
          <w:rFonts w:asciiTheme="minorHAnsi" w:hAnsiTheme="minorHAnsi" w:cstheme="minorHAnsi"/>
          <w:iCs/>
          <w:szCs w:val="24"/>
        </w:rPr>
        <w:t>)</w:t>
      </w:r>
    </w:p>
    <w:p w14:paraId="04ACDE1A" w14:textId="77777777" w:rsidR="007237EB" w:rsidRPr="00515D5D" w:rsidRDefault="007237EB">
      <w:pPr>
        <w:pStyle w:val="ListParagraph"/>
        <w:numPr>
          <w:ilvl w:val="1"/>
          <w:numId w:val="4"/>
        </w:numPr>
        <w:spacing w:line="276" w:lineRule="auto"/>
        <w:rPr>
          <w:rFonts w:asciiTheme="minorHAnsi" w:hAnsiTheme="minorHAnsi" w:cstheme="minorHAnsi"/>
          <w:i/>
          <w:szCs w:val="24"/>
        </w:rPr>
      </w:pPr>
      <w:r w:rsidRPr="00515D5D">
        <w:rPr>
          <w:rFonts w:asciiTheme="minorHAnsi" w:hAnsiTheme="minorHAnsi" w:cstheme="minorHAnsi"/>
          <w:szCs w:val="24"/>
        </w:rPr>
        <w:t>PSYC 870—Cognitive Development (3 CR)</w:t>
      </w:r>
    </w:p>
    <w:p w14:paraId="76D14B5B" w14:textId="77777777" w:rsidR="007237EB" w:rsidRPr="00515D5D" w:rsidRDefault="007237EB">
      <w:pPr>
        <w:pStyle w:val="ListParagraph"/>
        <w:numPr>
          <w:ilvl w:val="1"/>
          <w:numId w:val="4"/>
        </w:numPr>
        <w:spacing w:line="276" w:lineRule="auto"/>
        <w:rPr>
          <w:rFonts w:asciiTheme="minorHAnsi" w:hAnsiTheme="minorHAnsi" w:cstheme="minorHAnsi"/>
          <w:i/>
          <w:szCs w:val="24"/>
        </w:rPr>
      </w:pPr>
      <w:r w:rsidRPr="00515D5D">
        <w:rPr>
          <w:rFonts w:asciiTheme="minorHAnsi" w:hAnsiTheme="minorHAnsi" w:cstheme="minorHAnsi"/>
          <w:szCs w:val="24"/>
        </w:rPr>
        <w:t>Any statistics / measurement course (e.g., EPSY 803, EPSY 812, EPSY 822, PSYC 896)</w:t>
      </w:r>
    </w:p>
    <w:p w14:paraId="5644DFF0" w14:textId="77777777" w:rsidR="007237EB" w:rsidRPr="00515D5D" w:rsidRDefault="007237EB">
      <w:pPr>
        <w:pStyle w:val="ListParagraph"/>
        <w:numPr>
          <w:ilvl w:val="1"/>
          <w:numId w:val="4"/>
        </w:numPr>
        <w:spacing w:line="276" w:lineRule="auto"/>
        <w:rPr>
          <w:rFonts w:asciiTheme="minorHAnsi" w:hAnsiTheme="minorHAnsi" w:cstheme="minorHAnsi"/>
          <w:iCs/>
          <w:szCs w:val="24"/>
        </w:rPr>
      </w:pPr>
      <w:r w:rsidRPr="00515D5D">
        <w:rPr>
          <w:rFonts w:asciiTheme="minorHAnsi" w:hAnsiTheme="minorHAnsi" w:cstheme="minorHAnsi"/>
          <w:iCs/>
          <w:szCs w:val="24"/>
        </w:rPr>
        <w:t xml:space="preserve">Other relevant courses as discussed with </w:t>
      </w:r>
      <w:proofErr w:type="gramStart"/>
      <w:r w:rsidRPr="00515D5D">
        <w:rPr>
          <w:rFonts w:asciiTheme="minorHAnsi" w:hAnsiTheme="minorHAnsi" w:cstheme="minorHAnsi"/>
          <w:iCs/>
          <w:szCs w:val="24"/>
        </w:rPr>
        <w:t>advisor</w:t>
      </w:r>
      <w:proofErr w:type="gramEnd"/>
    </w:p>
    <w:p w14:paraId="2B4FDA06" w14:textId="77777777" w:rsidR="007237EB" w:rsidRPr="00515D5D" w:rsidRDefault="007237EB" w:rsidP="00307C4B">
      <w:pPr>
        <w:spacing w:after="0" w:line="276" w:lineRule="auto"/>
        <w:rPr>
          <w:rFonts w:cstheme="minorHAnsi"/>
          <w:sz w:val="24"/>
          <w:szCs w:val="24"/>
        </w:rPr>
      </w:pPr>
    </w:p>
    <w:p w14:paraId="1F39EA21" w14:textId="573113EC" w:rsidR="007237EB" w:rsidRPr="00D14A6A" w:rsidRDefault="001A511B" w:rsidP="2C35F1EA">
      <w:pPr>
        <w:pStyle w:val="Heading2"/>
        <w:rPr>
          <w:rFonts w:asciiTheme="minorHAnsi" w:hAnsiTheme="minorHAnsi" w:cstheme="minorBidi"/>
        </w:rPr>
      </w:pPr>
      <w:bookmarkStart w:id="50" w:name="_Toc236741338"/>
      <w:r w:rsidRPr="2C35F1EA">
        <w:rPr>
          <w:rFonts w:asciiTheme="minorHAnsi" w:hAnsiTheme="minorHAnsi" w:cstheme="minorBidi"/>
        </w:rPr>
        <w:t>D&amp;L c</w:t>
      </w:r>
      <w:r w:rsidR="007237EB" w:rsidRPr="2C35F1EA">
        <w:rPr>
          <w:rFonts w:asciiTheme="minorHAnsi" w:hAnsiTheme="minorHAnsi" w:cstheme="minorBidi"/>
        </w:rPr>
        <w:t xml:space="preserve">ourse </w:t>
      </w:r>
      <w:r w:rsidR="00A73260" w:rsidRPr="2C35F1EA">
        <w:rPr>
          <w:rFonts w:asciiTheme="minorHAnsi" w:hAnsiTheme="minorHAnsi" w:cstheme="minorBidi"/>
        </w:rPr>
        <w:t>recommendations</w:t>
      </w:r>
      <w:r w:rsidR="007237EB" w:rsidRPr="2C35F1EA">
        <w:rPr>
          <w:rFonts w:asciiTheme="minorHAnsi" w:hAnsiTheme="minorHAnsi" w:cstheme="minorBidi"/>
        </w:rPr>
        <w:t xml:space="preserve"> for students entering </w:t>
      </w:r>
      <w:r w:rsidR="007237EB" w:rsidRPr="2C35F1EA">
        <w:rPr>
          <w:rFonts w:asciiTheme="minorHAnsi" w:hAnsiTheme="minorHAnsi" w:cstheme="minorBidi"/>
          <w:u w:val="single"/>
        </w:rPr>
        <w:t>with</w:t>
      </w:r>
      <w:r w:rsidR="007237EB" w:rsidRPr="2C35F1EA">
        <w:rPr>
          <w:rFonts w:asciiTheme="minorHAnsi" w:hAnsiTheme="minorHAnsi" w:cstheme="minorBidi"/>
        </w:rPr>
        <w:t xml:space="preserve"> a master’s degree</w:t>
      </w:r>
      <w:r w:rsidRPr="2C35F1EA">
        <w:rPr>
          <w:rFonts w:asciiTheme="minorHAnsi" w:hAnsiTheme="minorHAnsi" w:cstheme="minorBidi"/>
        </w:rPr>
        <w:t>:</w:t>
      </w:r>
      <w:bookmarkEnd w:id="50"/>
    </w:p>
    <w:p w14:paraId="0BD7B734" w14:textId="77777777" w:rsidR="007237EB" w:rsidRPr="00515D5D" w:rsidRDefault="007237EB" w:rsidP="00307C4B">
      <w:pPr>
        <w:spacing w:after="0" w:line="276" w:lineRule="auto"/>
        <w:rPr>
          <w:rFonts w:cstheme="minorHAnsi"/>
          <w:sz w:val="24"/>
          <w:szCs w:val="24"/>
        </w:rPr>
      </w:pPr>
    </w:p>
    <w:p w14:paraId="6D9BF6BE" w14:textId="77777777" w:rsidR="007237EB" w:rsidRPr="00515D5D" w:rsidRDefault="007237EB" w:rsidP="00307C4B">
      <w:pPr>
        <w:spacing w:after="0" w:line="276" w:lineRule="auto"/>
        <w:rPr>
          <w:rFonts w:cstheme="minorHAnsi"/>
          <w:i/>
          <w:sz w:val="24"/>
          <w:szCs w:val="24"/>
        </w:rPr>
      </w:pPr>
      <w:r w:rsidRPr="00515D5D">
        <w:rPr>
          <w:rFonts w:cstheme="minorHAnsi"/>
          <w:b/>
          <w:sz w:val="24"/>
          <w:szCs w:val="24"/>
        </w:rPr>
        <w:t xml:space="preserve">Human Development and Learning Core (24 CR) </w:t>
      </w:r>
    </w:p>
    <w:p w14:paraId="1355C15A" w14:textId="77777777" w:rsidR="007237EB" w:rsidRPr="00515D5D" w:rsidRDefault="007237EB">
      <w:pPr>
        <w:pStyle w:val="ListParagraph"/>
        <w:numPr>
          <w:ilvl w:val="0"/>
          <w:numId w:val="4"/>
        </w:numPr>
        <w:spacing w:line="276" w:lineRule="auto"/>
        <w:rPr>
          <w:rFonts w:asciiTheme="minorHAnsi" w:hAnsiTheme="minorHAnsi" w:cstheme="minorHAnsi"/>
          <w:szCs w:val="24"/>
        </w:rPr>
      </w:pPr>
      <w:r w:rsidRPr="00515D5D">
        <w:rPr>
          <w:rFonts w:asciiTheme="minorHAnsi" w:hAnsiTheme="minorHAnsi" w:cstheme="minorHAnsi"/>
          <w:szCs w:val="24"/>
        </w:rPr>
        <w:t>EDUC 800—Education as a Field of Study (3 CR)</w:t>
      </w:r>
    </w:p>
    <w:p w14:paraId="230F35C9" w14:textId="77777777" w:rsidR="00957444" w:rsidRPr="00515D5D" w:rsidRDefault="00957444">
      <w:pPr>
        <w:pStyle w:val="ListParagraph"/>
        <w:numPr>
          <w:ilvl w:val="0"/>
          <w:numId w:val="4"/>
        </w:numPr>
        <w:spacing w:line="276" w:lineRule="auto"/>
        <w:rPr>
          <w:rFonts w:asciiTheme="minorHAnsi" w:hAnsiTheme="minorHAnsi" w:cstheme="minorHAnsi"/>
          <w:szCs w:val="24"/>
        </w:rPr>
      </w:pPr>
      <w:r w:rsidRPr="00515D5D">
        <w:rPr>
          <w:rFonts w:asciiTheme="minorHAnsi" w:hAnsiTheme="minorHAnsi" w:cstheme="minorHAnsi"/>
          <w:szCs w:val="24"/>
        </w:rPr>
        <w:t>EPSY 800—Development During Youth and Adulthood (3 CR)</w:t>
      </w:r>
    </w:p>
    <w:p w14:paraId="198F1D63" w14:textId="77777777" w:rsidR="00957444" w:rsidRPr="00515D5D" w:rsidRDefault="00957444">
      <w:pPr>
        <w:pStyle w:val="ListParagraph"/>
        <w:numPr>
          <w:ilvl w:val="0"/>
          <w:numId w:val="4"/>
        </w:numPr>
        <w:spacing w:line="276" w:lineRule="auto"/>
        <w:rPr>
          <w:rFonts w:asciiTheme="minorHAnsi" w:hAnsiTheme="minorHAnsi" w:cstheme="minorHAnsi"/>
          <w:szCs w:val="24"/>
        </w:rPr>
      </w:pPr>
      <w:r w:rsidRPr="00515D5D">
        <w:rPr>
          <w:rFonts w:asciiTheme="minorHAnsi" w:hAnsiTheme="minorHAnsi" w:cstheme="minorHAnsi"/>
          <w:szCs w:val="24"/>
        </w:rPr>
        <w:t>EPSY 802—Child Development (3 CR)</w:t>
      </w:r>
    </w:p>
    <w:p w14:paraId="22672FBD" w14:textId="77777777" w:rsidR="00957444" w:rsidRPr="00515D5D" w:rsidRDefault="00957444">
      <w:pPr>
        <w:pStyle w:val="ListParagraph"/>
        <w:numPr>
          <w:ilvl w:val="0"/>
          <w:numId w:val="4"/>
        </w:numPr>
        <w:spacing w:line="276" w:lineRule="auto"/>
        <w:rPr>
          <w:rFonts w:asciiTheme="minorHAnsi" w:hAnsiTheme="minorHAnsi" w:cstheme="minorHAnsi"/>
          <w:szCs w:val="24"/>
        </w:rPr>
      </w:pPr>
      <w:r w:rsidRPr="00515D5D">
        <w:rPr>
          <w:rFonts w:asciiTheme="minorHAnsi" w:hAnsiTheme="minorHAnsi" w:cstheme="minorHAnsi"/>
          <w:szCs w:val="24"/>
        </w:rPr>
        <w:t>EPSY 807—Theories and Research in Human Learning (3 CR)</w:t>
      </w:r>
    </w:p>
    <w:p w14:paraId="5B180381" w14:textId="77777777" w:rsidR="007237EB" w:rsidRPr="00515D5D" w:rsidRDefault="007237EB">
      <w:pPr>
        <w:pStyle w:val="ListParagraph"/>
        <w:numPr>
          <w:ilvl w:val="0"/>
          <w:numId w:val="5"/>
        </w:numPr>
        <w:spacing w:line="276" w:lineRule="auto"/>
        <w:rPr>
          <w:rFonts w:asciiTheme="minorHAnsi" w:hAnsiTheme="minorHAnsi" w:cstheme="minorHAnsi"/>
          <w:szCs w:val="24"/>
        </w:rPr>
      </w:pPr>
      <w:r w:rsidRPr="00515D5D">
        <w:rPr>
          <w:rFonts w:asciiTheme="minorHAnsi" w:hAnsiTheme="minorHAnsi" w:cstheme="minorHAnsi"/>
          <w:szCs w:val="24"/>
        </w:rPr>
        <w:t>EPSY 818—Social Development (3 CR) [</w:t>
      </w:r>
      <w:r w:rsidRPr="00515D5D">
        <w:rPr>
          <w:rFonts w:asciiTheme="minorHAnsi" w:hAnsiTheme="minorHAnsi" w:cstheme="minorHAnsi"/>
          <w:i/>
          <w:iCs/>
          <w:szCs w:val="24"/>
        </w:rPr>
        <w:t>can sub PSYC 825</w:t>
      </w:r>
      <w:r w:rsidRPr="00515D5D">
        <w:rPr>
          <w:rFonts w:asciiTheme="minorHAnsi" w:hAnsiTheme="minorHAnsi" w:cstheme="minorHAnsi"/>
          <w:szCs w:val="24"/>
        </w:rPr>
        <w:t>]</w:t>
      </w:r>
    </w:p>
    <w:p w14:paraId="434B5463" w14:textId="77777777" w:rsidR="007237EB" w:rsidRPr="00515D5D" w:rsidRDefault="007237EB">
      <w:pPr>
        <w:pStyle w:val="ListParagraph"/>
        <w:numPr>
          <w:ilvl w:val="0"/>
          <w:numId w:val="5"/>
        </w:numPr>
        <w:spacing w:line="276" w:lineRule="auto"/>
        <w:rPr>
          <w:rFonts w:asciiTheme="minorHAnsi" w:hAnsiTheme="minorHAnsi" w:cstheme="minorHAnsi"/>
          <w:i/>
          <w:szCs w:val="24"/>
        </w:rPr>
      </w:pPr>
      <w:r w:rsidRPr="00515D5D">
        <w:rPr>
          <w:rFonts w:asciiTheme="minorHAnsi" w:hAnsiTheme="minorHAnsi" w:cstheme="minorHAnsi"/>
          <w:szCs w:val="24"/>
        </w:rPr>
        <w:t>EPSY 836—Behavior &amp; Systems Neuroscience (3 CR)</w:t>
      </w:r>
    </w:p>
    <w:p w14:paraId="3BF142B7" w14:textId="77777777" w:rsidR="007237EB" w:rsidRPr="00515D5D" w:rsidRDefault="007237EB">
      <w:pPr>
        <w:pStyle w:val="ListParagraph"/>
        <w:numPr>
          <w:ilvl w:val="0"/>
          <w:numId w:val="5"/>
        </w:numPr>
        <w:spacing w:line="276" w:lineRule="auto"/>
        <w:rPr>
          <w:rFonts w:asciiTheme="minorHAnsi" w:hAnsiTheme="minorHAnsi" w:cstheme="minorHAnsi"/>
          <w:szCs w:val="24"/>
        </w:rPr>
      </w:pPr>
      <w:r w:rsidRPr="00515D5D">
        <w:rPr>
          <w:rFonts w:asciiTheme="minorHAnsi" w:hAnsiTheme="minorHAnsi" w:cstheme="minorHAnsi"/>
          <w:szCs w:val="24"/>
        </w:rPr>
        <w:t>EPSY 837—Neuroscience of Achievement Motivation (3 CR)</w:t>
      </w:r>
    </w:p>
    <w:p w14:paraId="31993DC6" w14:textId="77777777" w:rsidR="007237EB" w:rsidRPr="00515D5D" w:rsidRDefault="007237EB">
      <w:pPr>
        <w:pStyle w:val="ListParagraph"/>
        <w:numPr>
          <w:ilvl w:val="0"/>
          <w:numId w:val="5"/>
        </w:numPr>
        <w:spacing w:line="276" w:lineRule="auto"/>
        <w:rPr>
          <w:rFonts w:asciiTheme="minorHAnsi" w:hAnsiTheme="minorHAnsi" w:cstheme="minorHAnsi"/>
          <w:iCs/>
          <w:szCs w:val="24"/>
        </w:rPr>
      </w:pPr>
      <w:r w:rsidRPr="00515D5D">
        <w:rPr>
          <w:rFonts w:asciiTheme="minorHAnsi" w:hAnsiTheme="minorHAnsi" w:cstheme="minorHAnsi"/>
          <w:iCs/>
          <w:szCs w:val="24"/>
        </w:rPr>
        <w:t>At least 1 course in professional development (e.g., college teaching, grant writing)</w:t>
      </w:r>
    </w:p>
    <w:p w14:paraId="5EE39FDB" w14:textId="77777777" w:rsidR="007237EB" w:rsidRPr="00515D5D" w:rsidRDefault="007237EB" w:rsidP="00307C4B">
      <w:pPr>
        <w:spacing w:after="0" w:line="276" w:lineRule="auto"/>
        <w:rPr>
          <w:rFonts w:cstheme="minorHAnsi"/>
          <w:sz w:val="24"/>
          <w:szCs w:val="24"/>
        </w:rPr>
      </w:pPr>
    </w:p>
    <w:p w14:paraId="5D7886F9" w14:textId="77777777" w:rsidR="007237EB" w:rsidRPr="00515D5D" w:rsidRDefault="007237EB" w:rsidP="00307C4B">
      <w:pPr>
        <w:spacing w:after="0" w:line="276" w:lineRule="auto"/>
        <w:rPr>
          <w:rFonts w:cstheme="minorHAnsi"/>
          <w:b/>
          <w:bCs/>
          <w:sz w:val="24"/>
          <w:szCs w:val="24"/>
        </w:rPr>
      </w:pPr>
      <w:r w:rsidRPr="00515D5D">
        <w:rPr>
          <w:rFonts w:cstheme="minorHAnsi"/>
          <w:b/>
          <w:bCs/>
          <w:sz w:val="24"/>
          <w:szCs w:val="24"/>
        </w:rPr>
        <w:t>Research Skills (12 CR)</w:t>
      </w:r>
    </w:p>
    <w:p w14:paraId="73DEE64E" w14:textId="77777777" w:rsidR="007237EB" w:rsidRPr="00515D5D" w:rsidRDefault="007237EB">
      <w:pPr>
        <w:pStyle w:val="ListParagraph"/>
        <w:numPr>
          <w:ilvl w:val="0"/>
          <w:numId w:val="5"/>
        </w:numPr>
        <w:spacing w:line="276" w:lineRule="auto"/>
        <w:rPr>
          <w:rFonts w:asciiTheme="minorHAnsi" w:hAnsiTheme="minorHAnsi" w:cstheme="minorHAnsi"/>
          <w:szCs w:val="24"/>
        </w:rPr>
      </w:pPr>
      <w:r w:rsidRPr="00515D5D">
        <w:rPr>
          <w:rFonts w:asciiTheme="minorHAnsi" w:hAnsiTheme="minorHAnsi" w:cstheme="minorHAnsi"/>
          <w:szCs w:val="24"/>
        </w:rPr>
        <w:t>EPSY 810—General Linear Models (3 CR)</w:t>
      </w:r>
    </w:p>
    <w:p w14:paraId="49363519" w14:textId="77777777" w:rsidR="007237EB" w:rsidRPr="00515D5D" w:rsidRDefault="007237EB">
      <w:pPr>
        <w:pStyle w:val="ListParagraph"/>
        <w:numPr>
          <w:ilvl w:val="0"/>
          <w:numId w:val="5"/>
        </w:numPr>
        <w:spacing w:line="276" w:lineRule="auto"/>
        <w:rPr>
          <w:rFonts w:asciiTheme="minorHAnsi" w:hAnsiTheme="minorHAnsi" w:cstheme="minorHAnsi"/>
          <w:szCs w:val="24"/>
        </w:rPr>
      </w:pPr>
      <w:r w:rsidRPr="00515D5D">
        <w:rPr>
          <w:rFonts w:asciiTheme="minorHAnsi" w:hAnsiTheme="minorHAnsi" w:cstheme="minorHAnsi"/>
          <w:szCs w:val="24"/>
        </w:rPr>
        <w:t>EPSY 822—Educational Scales, Questionnaires, &amp; Sampling (3 CR)</w:t>
      </w:r>
    </w:p>
    <w:p w14:paraId="3F9FD62D" w14:textId="77777777" w:rsidR="007237EB" w:rsidRPr="00515D5D" w:rsidRDefault="007237EB">
      <w:pPr>
        <w:pStyle w:val="ListParagraph"/>
        <w:numPr>
          <w:ilvl w:val="0"/>
          <w:numId w:val="5"/>
        </w:numPr>
        <w:spacing w:line="276" w:lineRule="auto"/>
        <w:rPr>
          <w:rFonts w:asciiTheme="minorHAnsi" w:hAnsiTheme="minorHAnsi" w:cstheme="minorHAnsi"/>
          <w:szCs w:val="24"/>
        </w:rPr>
      </w:pPr>
      <w:r w:rsidRPr="00515D5D">
        <w:rPr>
          <w:rFonts w:asciiTheme="minorHAnsi" w:hAnsiTheme="minorHAnsi" w:cstheme="minorHAnsi"/>
          <w:szCs w:val="24"/>
        </w:rPr>
        <w:t>A course in qualitative methods (e.g., ELPS 871, C&amp;T 808)</w:t>
      </w:r>
    </w:p>
    <w:p w14:paraId="71E84ADF" w14:textId="77777777" w:rsidR="007237EB" w:rsidRPr="00515D5D" w:rsidRDefault="007237EB">
      <w:pPr>
        <w:pStyle w:val="ListParagraph"/>
        <w:numPr>
          <w:ilvl w:val="0"/>
          <w:numId w:val="5"/>
        </w:numPr>
        <w:spacing w:line="276" w:lineRule="auto"/>
        <w:rPr>
          <w:rFonts w:asciiTheme="minorHAnsi" w:hAnsiTheme="minorHAnsi" w:cstheme="minorHAnsi"/>
          <w:szCs w:val="24"/>
        </w:rPr>
      </w:pPr>
      <w:r w:rsidRPr="00515D5D">
        <w:rPr>
          <w:rFonts w:asciiTheme="minorHAnsi" w:hAnsiTheme="minorHAnsi" w:cstheme="minorHAnsi"/>
          <w:szCs w:val="24"/>
        </w:rPr>
        <w:t>One additional quantitative research course (e.g., EPSY 803, EPSY 812)</w:t>
      </w:r>
    </w:p>
    <w:p w14:paraId="778D34A2" w14:textId="77777777" w:rsidR="007237EB" w:rsidRPr="00515D5D" w:rsidRDefault="007237EB">
      <w:pPr>
        <w:pStyle w:val="ListParagraph"/>
        <w:numPr>
          <w:ilvl w:val="0"/>
          <w:numId w:val="5"/>
        </w:numPr>
        <w:spacing w:line="276" w:lineRule="auto"/>
        <w:rPr>
          <w:rFonts w:asciiTheme="minorHAnsi" w:hAnsiTheme="minorHAnsi" w:cstheme="minorHAnsi"/>
          <w:szCs w:val="24"/>
        </w:rPr>
      </w:pPr>
      <w:r w:rsidRPr="00515D5D">
        <w:rPr>
          <w:rFonts w:asciiTheme="minorHAnsi" w:hAnsiTheme="minorHAnsi" w:cstheme="minorHAnsi"/>
          <w:szCs w:val="24"/>
        </w:rPr>
        <w:t>[Note: Up to two relevant courses (6 CR) from the master’s degree can be used to satisfy research skills requirements]</w:t>
      </w:r>
    </w:p>
    <w:p w14:paraId="7F293325" w14:textId="77777777" w:rsidR="007237EB" w:rsidRPr="00515D5D" w:rsidRDefault="007237EB" w:rsidP="00307C4B">
      <w:pPr>
        <w:spacing w:after="0" w:line="276" w:lineRule="auto"/>
        <w:rPr>
          <w:rFonts w:cstheme="minorHAnsi"/>
          <w:sz w:val="24"/>
          <w:szCs w:val="24"/>
        </w:rPr>
      </w:pPr>
    </w:p>
    <w:p w14:paraId="6A9BFBDD" w14:textId="763CA422" w:rsidR="007237EB" w:rsidRPr="00515D5D" w:rsidRDefault="007237EB" w:rsidP="00307C4B">
      <w:pPr>
        <w:spacing w:after="0" w:line="276" w:lineRule="auto"/>
        <w:rPr>
          <w:rFonts w:cstheme="minorHAnsi"/>
          <w:b/>
          <w:sz w:val="24"/>
          <w:szCs w:val="24"/>
        </w:rPr>
      </w:pPr>
      <w:r w:rsidRPr="00515D5D">
        <w:rPr>
          <w:rFonts w:cstheme="minorHAnsi"/>
          <w:b/>
          <w:sz w:val="24"/>
          <w:szCs w:val="24"/>
        </w:rPr>
        <w:t>Specialization Courses / Electives (12 CR)</w:t>
      </w:r>
    </w:p>
    <w:p w14:paraId="00754DBD" w14:textId="195354D7" w:rsidR="00A636C1" w:rsidRPr="00D0006B" w:rsidRDefault="00A636C1">
      <w:pPr>
        <w:pStyle w:val="ListParagraph"/>
        <w:numPr>
          <w:ilvl w:val="0"/>
          <w:numId w:val="4"/>
        </w:numPr>
        <w:spacing w:line="276" w:lineRule="auto"/>
        <w:rPr>
          <w:rFonts w:asciiTheme="minorHAnsi" w:hAnsiTheme="minorHAnsi" w:cstheme="minorHAnsi"/>
          <w:iCs/>
          <w:szCs w:val="24"/>
        </w:rPr>
      </w:pPr>
      <w:r w:rsidRPr="00D0006B">
        <w:rPr>
          <w:rFonts w:asciiTheme="minorHAnsi" w:hAnsiTheme="minorHAnsi" w:cstheme="minorHAnsi"/>
          <w:iCs/>
          <w:szCs w:val="24"/>
        </w:rPr>
        <w:t>Students may use their specialization courses / electives to pursue topics of interest related to their study of</w:t>
      </w:r>
      <w:r w:rsidR="00D0006B" w:rsidRPr="00D0006B">
        <w:rPr>
          <w:rFonts w:asciiTheme="minorHAnsi" w:hAnsiTheme="minorHAnsi" w:cstheme="minorHAnsi"/>
          <w:iCs/>
          <w:szCs w:val="24"/>
        </w:rPr>
        <w:t xml:space="preserve"> human</w:t>
      </w:r>
      <w:r w:rsidRPr="00D0006B">
        <w:rPr>
          <w:rFonts w:asciiTheme="minorHAnsi" w:hAnsiTheme="minorHAnsi" w:cstheme="minorHAnsi"/>
          <w:iCs/>
          <w:szCs w:val="24"/>
        </w:rPr>
        <w:t xml:space="preserve"> development and learning.</w:t>
      </w:r>
    </w:p>
    <w:p w14:paraId="2F340189" w14:textId="2751BE1F" w:rsidR="00A636C1" w:rsidRPr="00D0006B" w:rsidRDefault="00A636C1">
      <w:pPr>
        <w:pStyle w:val="ListParagraph"/>
        <w:numPr>
          <w:ilvl w:val="0"/>
          <w:numId w:val="4"/>
        </w:numPr>
        <w:spacing w:line="276" w:lineRule="auto"/>
        <w:rPr>
          <w:rFonts w:asciiTheme="minorHAnsi" w:hAnsiTheme="minorHAnsi" w:cstheme="minorHAnsi"/>
          <w:iCs/>
          <w:szCs w:val="24"/>
        </w:rPr>
      </w:pPr>
      <w:r w:rsidRPr="00D0006B">
        <w:rPr>
          <w:rFonts w:asciiTheme="minorHAnsi" w:hAnsiTheme="minorHAnsi" w:cstheme="minorHAnsi"/>
          <w:iCs/>
          <w:szCs w:val="24"/>
        </w:rPr>
        <w:t>Possible specialization courses include:</w:t>
      </w:r>
    </w:p>
    <w:p w14:paraId="72A32288" w14:textId="77777777" w:rsidR="007237EB" w:rsidRPr="00515D5D" w:rsidRDefault="007237EB">
      <w:pPr>
        <w:pStyle w:val="ListParagraph"/>
        <w:numPr>
          <w:ilvl w:val="1"/>
          <w:numId w:val="4"/>
        </w:numPr>
        <w:spacing w:line="276" w:lineRule="auto"/>
        <w:rPr>
          <w:rFonts w:asciiTheme="minorHAnsi" w:hAnsiTheme="minorHAnsi" w:cstheme="minorHAnsi"/>
          <w:i/>
          <w:szCs w:val="24"/>
        </w:rPr>
      </w:pPr>
      <w:r w:rsidRPr="00515D5D">
        <w:rPr>
          <w:rFonts w:asciiTheme="minorHAnsi" w:hAnsiTheme="minorHAnsi" w:cstheme="minorHAnsi"/>
          <w:szCs w:val="24"/>
        </w:rPr>
        <w:t>EPSY 808—Social Psychology (3 CR)</w:t>
      </w:r>
    </w:p>
    <w:p w14:paraId="7770AD38" w14:textId="77777777" w:rsidR="007237EB" w:rsidRPr="00515D5D" w:rsidRDefault="007237EB">
      <w:pPr>
        <w:pStyle w:val="ListParagraph"/>
        <w:numPr>
          <w:ilvl w:val="1"/>
          <w:numId w:val="4"/>
        </w:numPr>
        <w:spacing w:line="276" w:lineRule="auto"/>
        <w:rPr>
          <w:rFonts w:asciiTheme="minorHAnsi" w:hAnsiTheme="minorHAnsi" w:cstheme="minorHAnsi"/>
          <w:iCs/>
          <w:szCs w:val="24"/>
        </w:rPr>
      </w:pPr>
      <w:r w:rsidRPr="00515D5D">
        <w:rPr>
          <w:rFonts w:asciiTheme="minorHAnsi" w:hAnsiTheme="minorHAnsi" w:cstheme="minorHAnsi"/>
          <w:iCs/>
          <w:szCs w:val="24"/>
        </w:rPr>
        <w:t>EPSY 896 / 980 special topics courses (</w:t>
      </w:r>
      <w:r w:rsidRPr="00515D5D">
        <w:rPr>
          <w:rFonts w:asciiTheme="minorHAnsi" w:hAnsiTheme="minorHAnsi" w:cstheme="minorHAnsi"/>
          <w:i/>
          <w:szCs w:val="24"/>
        </w:rPr>
        <w:t>multiple can count if on different topics</w:t>
      </w:r>
      <w:r w:rsidRPr="00515D5D">
        <w:rPr>
          <w:rFonts w:asciiTheme="minorHAnsi" w:hAnsiTheme="minorHAnsi" w:cstheme="minorHAnsi"/>
          <w:iCs/>
          <w:szCs w:val="24"/>
        </w:rPr>
        <w:t>)</w:t>
      </w:r>
    </w:p>
    <w:p w14:paraId="38B23A40" w14:textId="77777777" w:rsidR="007237EB" w:rsidRPr="00515D5D" w:rsidRDefault="007237EB">
      <w:pPr>
        <w:pStyle w:val="ListParagraph"/>
        <w:numPr>
          <w:ilvl w:val="1"/>
          <w:numId w:val="4"/>
        </w:numPr>
        <w:spacing w:line="276" w:lineRule="auto"/>
        <w:rPr>
          <w:rFonts w:asciiTheme="minorHAnsi" w:hAnsiTheme="minorHAnsi" w:cstheme="minorHAnsi"/>
          <w:i/>
          <w:szCs w:val="24"/>
        </w:rPr>
      </w:pPr>
      <w:r w:rsidRPr="00515D5D">
        <w:rPr>
          <w:rFonts w:asciiTheme="minorHAnsi" w:hAnsiTheme="minorHAnsi" w:cstheme="minorHAnsi"/>
          <w:szCs w:val="24"/>
        </w:rPr>
        <w:lastRenderedPageBreak/>
        <w:t>PSYC 870—Cognitive Development (3 CR)</w:t>
      </w:r>
    </w:p>
    <w:p w14:paraId="28717B4C" w14:textId="77777777" w:rsidR="007237EB" w:rsidRPr="00515D5D" w:rsidRDefault="007237EB">
      <w:pPr>
        <w:pStyle w:val="ListParagraph"/>
        <w:numPr>
          <w:ilvl w:val="1"/>
          <w:numId w:val="4"/>
        </w:numPr>
        <w:spacing w:line="276" w:lineRule="auto"/>
        <w:rPr>
          <w:rFonts w:asciiTheme="minorHAnsi" w:hAnsiTheme="minorHAnsi" w:cstheme="minorHAnsi"/>
          <w:i/>
          <w:szCs w:val="24"/>
        </w:rPr>
      </w:pPr>
      <w:r w:rsidRPr="00515D5D">
        <w:rPr>
          <w:rFonts w:asciiTheme="minorHAnsi" w:hAnsiTheme="minorHAnsi" w:cstheme="minorHAnsi"/>
          <w:szCs w:val="24"/>
        </w:rPr>
        <w:t>Any statistics / measurement course (e.g., EPSY 803, EPSY 812, PSYC 896, STAT 823)</w:t>
      </w:r>
    </w:p>
    <w:p w14:paraId="594A704D" w14:textId="0F8A6EA2" w:rsidR="007237EB" w:rsidRPr="004F6D68" w:rsidRDefault="007237EB">
      <w:pPr>
        <w:pStyle w:val="ListParagraph"/>
        <w:numPr>
          <w:ilvl w:val="1"/>
          <w:numId w:val="4"/>
        </w:numPr>
        <w:spacing w:line="276" w:lineRule="auto"/>
        <w:rPr>
          <w:rFonts w:cstheme="minorHAnsi"/>
          <w:szCs w:val="24"/>
        </w:rPr>
      </w:pPr>
      <w:r w:rsidRPr="004F6D68">
        <w:rPr>
          <w:rFonts w:asciiTheme="minorHAnsi" w:hAnsiTheme="minorHAnsi" w:cstheme="minorHAnsi"/>
          <w:iCs/>
          <w:szCs w:val="24"/>
        </w:rPr>
        <w:t xml:space="preserve">Other relevant courses as discussed with </w:t>
      </w:r>
      <w:proofErr w:type="gramStart"/>
      <w:r w:rsidRPr="004F6D68">
        <w:rPr>
          <w:rFonts w:asciiTheme="minorHAnsi" w:hAnsiTheme="minorHAnsi" w:cstheme="minorHAnsi"/>
          <w:iCs/>
          <w:szCs w:val="24"/>
        </w:rPr>
        <w:t>advisor</w:t>
      </w:r>
      <w:proofErr w:type="gramEnd"/>
    </w:p>
    <w:p w14:paraId="77665926" w14:textId="77777777" w:rsidR="007237EB" w:rsidRPr="00515D5D" w:rsidRDefault="007237EB" w:rsidP="00307C4B">
      <w:pPr>
        <w:spacing w:after="0" w:line="276" w:lineRule="auto"/>
        <w:rPr>
          <w:rFonts w:cstheme="minorHAnsi"/>
          <w:sz w:val="24"/>
          <w:szCs w:val="24"/>
        </w:rPr>
      </w:pPr>
      <w:r w:rsidRPr="00515D5D">
        <w:rPr>
          <w:rFonts w:cstheme="minorHAnsi"/>
          <w:sz w:val="24"/>
          <w:szCs w:val="24"/>
        </w:rPr>
        <w:br w:type="page"/>
      </w:r>
    </w:p>
    <w:p w14:paraId="7E12924E" w14:textId="43DEFDB2" w:rsidR="00541A4E" w:rsidRPr="00515D5D" w:rsidRDefault="00541A4E" w:rsidP="2C35F1EA">
      <w:pPr>
        <w:pStyle w:val="Heading1"/>
        <w:spacing w:before="0" w:line="276" w:lineRule="auto"/>
        <w:rPr>
          <w:rFonts w:asciiTheme="minorHAnsi" w:hAnsiTheme="minorHAnsi" w:cstheme="minorBidi"/>
        </w:rPr>
      </w:pPr>
      <w:bookmarkStart w:id="51" w:name="_Toc236741339"/>
      <w:r w:rsidRPr="2C35F1EA">
        <w:rPr>
          <w:rFonts w:asciiTheme="minorHAnsi" w:hAnsiTheme="minorHAnsi" w:cstheme="minorBidi"/>
        </w:rPr>
        <w:lastRenderedPageBreak/>
        <w:t xml:space="preserve">Comprehensive </w:t>
      </w:r>
      <w:r w:rsidR="00B80C12" w:rsidRPr="2C35F1EA">
        <w:rPr>
          <w:rFonts w:asciiTheme="minorHAnsi" w:hAnsiTheme="minorHAnsi" w:cstheme="minorBidi"/>
        </w:rPr>
        <w:t>E</w:t>
      </w:r>
      <w:r w:rsidRPr="2C35F1EA">
        <w:rPr>
          <w:rFonts w:asciiTheme="minorHAnsi" w:hAnsiTheme="minorHAnsi" w:cstheme="minorBidi"/>
        </w:rPr>
        <w:t>xam</w:t>
      </w:r>
      <w:bookmarkEnd w:id="51"/>
    </w:p>
    <w:p w14:paraId="38B33F55" w14:textId="4F9178E5" w:rsidR="00541A4E" w:rsidRPr="00515D5D" w:rsidRDefault="00541A4E" w:rsidP="00307C4B">
      <w:pPr>
        <w:spacing w:after="0" w:line="276" w:lineRule="auto"/>
        <w:rPr>
          <w:rFonts w:cstheme="minorHAnsi"/>
        </w:rPr>
      </w:pPr>
    </w:p>
    <w:p w14:paraId="5FC28358" w14:textId="2AC0AFF5" w:rsidR="00541A4E" w:rsidRPr="00515D5D" w:rsidRDefault="00541A4E" w:rsidP="00515D5D">
      <w:pPr>
        <w:pStyle w:val="Heading2"/>
        <w:rPr>
          <w:rFonts w:eastAsia="Times New Roman"/>
        </w:rPr>
      </w:pPr>
      <w:bookmarkStart w:id="52" w:name="_Toc236741340"/>
      <w:r w:rsidRPr="2C35F1EA">
        <w:rPr>
          <w:rFonts w:eastAsia="Times New Roman"/>
        </w:rPr>
        <w:t>Purpose</w:t>
      </w:r>
      <w:bookmarkEnd w:id="52"/>
    </w:p>
    <w:p w14:paraId="3D2B099E" w14:textId="77777777" w:rsidR="009C2E99" w:rsidRPr="00515D5D" w:rsidRDefault="009C2E99" w:rsidP="00307C4B">
      <w:pPr>
        <w:spacing w:after="0" w:line="276" w:lineRule="auto"/>
        <w:rPr>
          <w:rFonts w:eastAsia="Times New Roman" w:cstheme="minorHAnsi"/>
          <w:b/>
          <w:sz w:val="24"/>
          <w:szCs w:val="24"/>
        </w:rPr>
      </w:pPr>
    </w:p>
    <w:p w14:paraId="5AE23A4A" w14:textId="77777777" w:rsidR="00541A4E" w:rsidRPr="00515D5D" w:rsidRDefault="00541A4E" w:rsidP="00307C4B">
      <w:pPr>
        <w:spacing w:after="0" w:line="276" w:lineRule="auto"/>
        <w:rPr>
          <w:rFonts w:eastAsia="Times New Roman" w:cstheme="minorHAnsi"/>
          <w:sz w:val="24"/>
          <w:szCs w:val="24"/>
        </w:rPr>
      </w:pPr>
      <w:r w:rsidRPr="00515D5D">
        <w:rPr>
          <w:rFonts w:eastAsia="Times New Roman" w:cstheme="minorHAnsi"/>
          <w:sz w:val="24"/>
          <w:szCs w:val="24"/>
        </w:rPr>
        <w:t>The comprehensive exam includes two elements: a written qualifying paper and an oral comprehensive exam. Together, completion of the qualifying paper and oral exam demonstrate that the student has acquired key skills and competencies promoted by doctoral coursework and is ready to move to the dissertation research stage. Key competencies to be demonstrated include the ability to evaluate and synthesize research, the ability to situate research within relevant theoretical framework(s), understanding of relevant methodological issues, logical presentation of ideas, and written and oral communication skills.</w:t>
      </w:r>
    </w:p>
    <w:p w14:paraId="33E30C3D" w14:textId="77777777" w:rsidR="00541A4E" w:rsidRPr="00515D5D" w:rsidRDefault="00541A4E" w:rsidP="00307C4B">
      <w:pPr>
        <w:spacing w:after="0" w:line="276" w:lineRule="auto"/>
        <w:rPr>
          <w:rFonts w:eastAsia="Times New Roman" w:cstheme="minorHAnsi"/>
          <w:sz w:val="24"/>
          <w:szCs w:val="24"/>
        </w:rPr>
      </w:pPr>
    </w:p>
    <w:p w14:paraId="28595475" w14:textId="77777777" w:rsidR="00541A4E" w:rsidRPr="00515D5D" w:rsidRDefault="00541A4E" w:rsidP="00307C4B">
      <w:pPr>
        <w:spacing w:after="0" w:line="276" w:lineRule="auto"/>
        <w:rPr>
          <w:rFonts w:eastAsia="Times New Roman" w:cstheme="minorHAnsi"/>
          <w:sz w:val="24"/>
          <w:szCs w:val="24"/>
        </w:rPr>
      </w:pPr>
      <w:r w:rsidRPr="00515D5D">
        <w:rPr>
          <w:rFonts w:eastAsia="Times New Roman" w:cstheme="minorHAnsi"/>
          <w:sz w:val="24"/>
          <w:szCs w:val="24"/>
        </w:rPr>
        <w:t>The purpose of the qualifying paper is to evaluate the student’s (a) knowledge of a specific topic within the field, (b) knowledge of research methods, (c) reasoning and argumentation skills, and (d) written communication skills. The qualifying paper should explore a substantive area of inquiry within the fields of educational psychology, human development, or human learning. This exploration should include a discussion of the importance of the topic, a review of the current state of knowledge on the topic, a review of relevant methodological issues, and a statement regarding future directions that research on this area should take.</w:t>
      </w:r>
    </w:p>
    <w:p w14:paraId="0609CD3F" w14:textId="77777777" w:rsidR="00541A4E" w:rsidRPr="00515D5D" w:rsidRDefault="00541A4E" w:rsidP="00307C4B">
      <w:pPr>
        <w:spacing w:after="0" w:line="276" w:lineRule="auto"/>
        <w:rPr>
          <w:rFonts w:eastAsia="Times New Roman" w:cstheme="minorHAnsi"/>
          <w:sz w:val="24"/>
          <w:szCs w:val="24"/>
        </w:rPr>
      </w:pPr>
    </w:p>
    <w:p w14:paraId="41139AF7" w14:textId="77777777" w:rsidR="00541A4E" w:rsidRPr="00515D5D" w:rsidRDefault="00541A4E" w:rsidP="00307C4B">
      <w:pPr>
        <w:spacing w:after="0" w:line="276" w:lineRule="auto"/>
        <w:rPr>
          <w:rFonts w:eastAsia="Times New Roman" w:cstheme="minorHAnsi"/>
          <w:sz w:val="24"/>
          <w:szCs w:val="24"/>
        </w:rPr>
      </w:pPr>
      <w:r w:rsidRPr="00515D5D">
        <w:rPr>
          <w:rFonts w:eastAsia="Times New Roman" w:cstheme="minorHAnsi"/>
          <w:sz w:val="24"/>
          <w:szCs w:val="24"/>
        </w:rPr>
        <w:t>The purpose of the oral exam is to continue the discussion of topics raised in the qualifying paper and evaluate the student’s (a) knowledge of the selected topic, (b) reasoning and argumentation skills, and (c) oral communication skills.</w:t>
      </w:r>
    </w:p>
    <w:p w14:paraId="282CCE99" w14:textId="77777777" w:rsidR="00541A4E" w:rsidRPr="00515D5D" w:rsidRDefault="00541A4E" w:rsidP="00307C4B">
      <w:pPr>
        <w:spacing w:after="0" w:line="276" w:lineRule="auto"/>
        <w:rPr>
          <w:rFonts w:eastAsia="Times New Roman" w:cstheme="minorHAnsi"/>
          <w:sz w:val="24"/>
          <w:szCs w:val="24"/>
        </w:rPr>
      </w:pPr>
    </w:p>
    <w:p w14:paraId="149CEFEE" w14:textId="371CD468" w:rsidR="00541A4E" w:rsidRPr="00515D5D" w:rsidRDefault="00541A4E" w:rsidP="00515D5D">
      <w:pPr>
        <w:pStyle w:val="Heading2"/>
        <w:rPr>
          <w:rFonts w:eastAsia="Times New Roman"/>
        </w:rPr>
      </w:pPr>
      <w:bookmarkStart w:id="53" w:name="_Toc236741341"/>
      <w:r w:rsidRPr="2C35F1EA">
        <w:rPr>
          <w:rFonts w:eastAsia="Times New Roman"/>
        </w:rPr>
        <w:t>Expectations</w:t>
      </w:r>
      <w:bookmarkEnd w:id="53"/>
    </w:p>
    <w:p w14:paraId="680D63BC" w14:textId="77777777" w:rsidR="009C2E99" w:rsidRPr="00515D5D" w:rsidRDefault="009C2E99" w:rsidP="00307C4B">
      <w:pPr>
        <w:spacing w:after="0" w:line="276" w:lineRule="auto"/>
        <w:rPr>
          <w:rFonts w:eastAsia="Times New Roman" w:cstheme="minorHAnsi"/>
          <w:b/>
          <w:sz w:val="24"/>
          <w:szCs w:val="24"/>
        </w:rPr>
      </w:pPr>
    </w:p>
    <w:p w14:paraId="0982931A" w14:textId="68CDB942" w:rsidR="00541A4E" w:rsidRPr="00515D5D" w:rsidRDefault="00541A4E" w:rsidP="00307C4B">
      <w:pPr>
        <w:spacing w:after="0" w:line="276" w:lineRule="auto"/>
        <w:rPr>
          <w:rFonts w:eastAsia="Times New Roman" w:cstheme="minorHAnsi"/>
          <w:sz w:val="24"/>
          <w:szCs w:val="24"/>
        </w:rPr>
      </w:pPr>
      <w:r w:rsidRPr="00515D5D">
        <w:rPr>
          <w:rFonts w:eastAsia="Times New Roman" w:cstheme="minorHAnsi"/>
          <w:sz w:val="24"/>
          <w:szCs w:val="24"/>
        </w:rPr>
        <w:t xml:space="preserve">The qualifying paper should review, evaluate, and synthesize the existing theoretical and empirical literature on a topic of the student’s choosing. The paper should include a discussion of the importance of the topic (for theory and / or practice), the current state of knowledge on the topic (including both what is and is not known about the topic), a review of relevant methodological issues (e.g., questions regarding measurement, replicability, or research ethics relevant to the topic), future directions, and gaps or limitations. </w:t>
      </w:r>
    </w:p>
    <w:p w14:paraId="37490E51" w14:textId="77777777" w:rsidR="00A25A7B" w:rsidRPr="00515D5D" w:rsidRDefault="00A25A7B" w:rsidP="00307C4B">
      <w:pPr>
        <w:spacing w:after="0" w:line="276" w:lineRule="auto"/>
        <w:rPr>
          <w:rFonts w:eastAsia="Times New Roman" w:cstheme="minorHAnsi"/>
          <w:sz w:val="24"/>
          <w:szCs w:val="24"/>
        </w:rPr>
      </w:pPr>
    </w:p>
    <w:p w14:paraId="7151F162" w14:textId="6B9F3827" w:rsidR="00541A4E" w:rsidRPr="00515D5D" w:rsidRDefault="00541A4E" w:rsidP="00307C4B">
      <w:pPr>
        <w:spacing w:after="0" w:line="276" w:lineRule="auto"/>
        <w:rPr>
          <w:rFonts w:eastAsia="Times New Roman" w:cstheme="minorHAnsi"/>
          <w:sz w:val="24"/>
          <w:szCs w:val="24"/>
        </w:rPr>
      </w:pPr>
      <w:r w:rsidRPr="00515D5D">
        <w:rPr>
          <w:rFonts w:eastAsia="Times New Roman" w:cstheme="minorHAnsi"/>
          <w:sz w:val="24"/>
          <w:szCs w:val="24"/>
        </w:rPr>
        <w:t xml:space="preserve">How you choose to organize your paper to address these areas is up to you (e.g., you need not necessarily have a separate section for each topic). The paper should be presented in a format </w:t>
      </w:r>
      <w:proofErr w:type="gramStart"/>
      <w:r w:rsidRPr="00515D5D">
        <w:rPr>
          <w:rFonts w:eastAsia="Times New Roman" w:cstheme="minorHAnsi"/>
          <w:sz w:val="24"/>
          <w:szCs w:val="24"/>
        </w:rPr>
        <w:t>similar to</w:t>
      </w:r>
      <w:proofErr w:type="gramEnd"/>
      <w:r w:rsidRPr="00515D5D">
        <w:rPr>
          <w:rFonts w:eastAsia="Times New Roman" w:cstheme="minorHAnsi"/>
          <w:sz w:val="24"/>
          <w:szCs w:val="24"/>
        </w:rPr>
        <w:t xml:space="preserve"> review articles in journals such as </w:t>
      </w:r>
      <w:r w:rsidRPr="00515D5D">
        <w:rPr>
          <w:rFonts w:eastAsia="Times New Roman" w:cstheme="minorHAnsi"/>
          <w:i/>
          <w:sz w:val="24"/>
          <w:szCs w:val="24"/>
        </w:rPr>
        <w:t>Psychological Bulletin</w:t>
      </w:r>
      <w:r w:rsidRPr="00515D5D">
        <w:rPr>
          <w:rFonts w:eastAsia="Times New Roman" w:cstheme="minorHAnsi"/>
          <w:sz w:val="24"/>
          <w:szCs w:val="24"/>
        </w:rPr>
        <w:t xml:space="preserve">, </w:t>
      </w:r>
      <w:r w:rsidRPr="00515D5D">
        <w:rPr>
          <w:rFonts w:eastAsia="Times New Roman" w:cstheme="minorHAnsi"/>
          <w:i/>
          <w:sz w:val="24"/>
          <w:szCs w:val="24"/>
        </w:rPr>
        <w:t>Psychological Review</w:t>
      </w:r>
      <w:r w:rsidRPr="00515D5D">
        <w:rPr>
          <w:rFonts w:eastAsia="Times New Roman" w:cstheme="minorHAnsi"/>
          <w:sz w:val="24"/>
          <w:szCs w:val="24"/>
        </w:rPr>
        <w:t xml:space="preserve">, </w:t>
      </w:r>
      <w:r w:rsidRPr="00515D5D">
        <w:rPr>
          <w:rFonts w:eastAsia="Times New Roman" w:cstheme="minorHAnsi"/>
          <w:i/>
          <w:sz w:val="24"/>
          <w:szCs w:val="24"/>
        </w:rPr>
        <w:t>Review of Educational Research</w:t>
      </w:r>
      <w:r w:rsidRPr="00515D5D">
        <w:rPr>
          <w:rFonts w:eastAsia="Times New Roman" w:cstheme="minorHAnsi"/>
          <w:sz w:val="24"/>
          <w:szCs w:val="24"/>
        </w:rPr>
        <w:t xml:space="preserve">, or </w:t>
      </w:r>
      <w:r w:rsidRPr="00515D5D">
        <w:rPr>
          <w:rFonts w:eastAsia="Times New Roman" w:cstheme="minorHAnsi"/>
          <w:i/>
          <w:sz w:val="24"/>
          <w:szCs w:val="24"/>
        </w:rPr>
        <w:t>American Psychologist</w:t>
      </w:r>
      <w:r w:rsidRPr="00515D5D">
        <w:rPr>
          <w:rFonts w:eastAsia="Times New Roman" w:cstheme="minorHAnsi"/>
          <w:sz w:val="24"/>
          <w:szCs w:val="24"/>
        </w:rPr>
        <w:t xml:space="preserve">. Several examples are provided to give you a sense of the depth of coverage and critique we are expecting. Keep in mind, however, that </w:t>
      </w:r>
      <w:r w:rsidRPr="00515D5D">
        <w:rPr>
          <w:rFonts w:eastAsia="Times New Roman" w:cstheme="minorHAnsi"/>
          <w:sz w:val="24"/>
          <w:szCs w:val="24"/>
        </w:rPr>
        <w:lastRenderedPageBreak/>
        <w:t xml:space="preserve">these examples come from established scholars in their respective fields. We expect your work to be appropriate for an emerging scholar. </w:t>
      </w:r>
    </w:p>
    <w:p w14:paraId="563A2FD8" w14:textId="77777777" w:rsidR="00957444" w:rsidRPr="00515D5D" w:rsidRDefault="00957444" w:rsidP="00307C4B">
      <w:pPr>
        <w:spacing w:after="0" w:line="276" w:lineRule="auto"/>
        <w:rPr>
          <w:rFonts w:eastAsia="Times New Roman" w:cstheme="minorHAnsi"/>
          <w:sz w:val="24"/>
          <w:szCs w:val="24"/>
        </w:rPr>
      </w:pPr>
    </w:p>
    <w:p w14:paraId="6FA62B7E" w14:textId="114A5F18" w:rsidR="00541A4E" w:rsidRPr="00515D5D" w:rsidRDefault="00541A4E" w:rsidP="00307C4B">
      <w:pPr>
        <w:spacing w:after="0" w:line="276" w:lineRule="auto"/>
        <w:rPr>
          <w:rFonts w:eastAsia="Times New Roman" w:cstheme="minorHAnsi"/>
          <w:sz w:val="24"/>
          <w:szCs w:val="24"/>
        </w:rPr>
      </w:pPr>
      <w:r w:rsidRPr="00515D5D">
        <w:rPr>
          <w:rFonts w:eastAsia="Times New Roman" w:cstheme="minorHAnsi"/>
          <w:sz w:val="24"/>
          <w:szCs w:val="24"/>
        </w:rPr>
        <w:t>The length of the paper is not to exceed 50 double-spaced pages (exclusive of title page, abstract, references, tables, and figures).</w:t>
      </w:r>
    </w:p>
    <w:p w14:paraId="6D2EC53A" w14:textId="77777777" w:rsidR="00957444" w:rsidRPr="00515D5D" w:rsidRDefault="00957444" w:rsidP="00307C4B">
      <w:pPr>
        <w:spacing w:after="0" w:line="276" w:lineRule="auto"/>
        <w:rPr>
          <w:rFonts w:eastAsia="Times New Roman" w:cstheme="minorHAnsi"/>
          <w:sz w:val="24"/>
          <w:szCs w:val="24"/>
        </w:rPr>
      </w:pPr>
    </w:p>
    <w:p w14:paraId="54DF7A62" w14:textId="2202487C" w:rsidR="00541A4E" w:rsidRPr="00515D5D" w:rsidRDefault="00541A4E" w:rsidP="2C35F1EA">
      <w:pPr>
        <w:spacing w:after="0" w:line="276" w:lineRule="auto"/>
        <w:rPr>
          <w:rFonts w:eastAsia="Times New Roman"/>
          <w:sz w:val="24"/>
          <w:szCs w:val="24"/>
        </w:rPr>
      </w:pPr>
      <w:r w:rsidRPr="2C35F1EA">
        <w:rPr>
          <w:rFonts w:eastAsia="Times New Roman"/>
          <w:sz w:val="24"/>
          <w:szCs w:val="24"/>
        </w:rPr>
        <w:t xml:space="preserve">The paper is not a “collaborative” work; that is, the expectation is that you work independently. You may, however, solicit feedback from non-committee members, such as KU’s </w:t>
      </w:r>
      <w:hyperlink r:id="rId24" w:history="1">
        <w:r w:rsidRPr="00E379AB">
          <w:rPr>
            <w:rStyle w:val="Hyperlink"/>
            <w:rFonts w:eastAsia="Times New Roman"/>
            <w:sz w:val="24"/>
            <w:szCs w:val="24"/>
          </w:rPr>
          <w:t>writing center</w:t>
        </w:r>
      </w:hyperlink>
      <w:r w:rsidRPr="2C35F1EA">
        <w:rPr>
          <w:rFonts w:eastAsia="Times New Roman"/>
          <w:sz w:val="24"/>
          <w:szCs w:val="24"/>
        </w:rPr>
        <w:t>, peers, etc.</w:t>
      </w:r>
    </w:p>
    <w:p w14:paraId="644621BF" w14:textId="77777777" w:rsidR="00957444" w:rsidRDefault="00957444" w:rsidP="00307C4B">
      <w:pPr>
        <w:spacing w:after="0" w:line="276" w:lineRule="auto"/>
        <w:rPr>
          <w:rFonts w:eastAsia="Times New Roman" w:cstheme="minorHAnsi"/>
          <w:sz w:val="24"/>
          <w:szCs w:val="24"/>
        </w:rPr>
      </w:pPr>
    </w:p>
    <w:p w14:paraId="61F588CE" w14:textId="730AF24C" w:rsidR="00455D5F" w:rsidRDefault="002D52D8" w:rsidP="00307C4B">
      <w:pPr>
        <w:spacing w:after="0" w:line="276" w:lineRule="auto"/>
        <w:rPr>
          <w:rFonts w:eastAsia="Times New Roman" w:cstheme="minorHAnsi"/>
          <w:sz w:val="24"/>
          <w:szCs w:val="24"/>
        </w:rPr>
      </w:pPr>
      <w:r>
        <w:rPr>
          <w:rFonts w:eastAsia="Times New Roman" w:cstheme="minorHAnsi"/>
          <w:sz w:val="24"/>
          <w:szCs w:val="24"/>
        </w:rPr>
        <w:t>L</w:t>
      </w:r>
      <w:r w:rsidR="00455D5F" w:rsidRPr="00455D5F">
        <w:rPr>
          <w:rFonts w:eastAsia="Times New Roman" w:cstheme="minorHAnsi"/>
          <w:sz w:val="24"/>
          <w:szCs w:val="24"/>
        </w:rPr>
        <w:t xml:space="preserve">arge language models and generative AI can be powerful tools, </w:t>
      </w:r>
      <w:r>
        <w:rPr>
          <w:rFonts w:eastAsia="Times New Roman" w:cstheme="minorHAnsi"/>
          <w:sz w:val="24"/>
          <w:szCs w:val="24"/>
        </w:rPr>
        <w:t xml:space="preserve">but </w:t>
      </w:r>
      <w:r w:rsidR="00455D5F" w:rsidRPr="00455D5F">
        <w:rPr>
          <w:rFonts w:eastAsia="Times New Roman" w:cstheme="minorHAnsi"/>
          <w:sz w:val="24"/>
          <w:szCs w:val="24"/>
        </w:rPr>
        <w:t>they cannot substitute for the intellectual work you are expected to do in graduate school. For the qualifying paper, LLM / generative AI tools may be used for generating ideas, finding sources, and getting feedback on your writing. You should not, however, use th</w:t>
      </w:r>
      <w:r w:rsidR="001361FB">
        <w:rPr>
          <w:rFonts w:eastAsia="Times New Roman" w:cstheme="minorHAnsi"/>
          <w:sz w:val="24"/>
          <w:szCs w:val="24"/>
        </w:rPr>
        <w:t>e</w:t>
      </w:r>
      <w:r w:rsidR="00455D5F" w:rsidRPr="00455D5F">
        <w:rPr>
          <w:rFonts w:eastAsia="Times New Roman" w:cstheme="minorHAnsi"/>
          <w:sz w:val="24"/>
          <w:szCs w:val="24"/>
        </w:rPr>
        <w:t xml:space="preserve">se tools to generate final text </w:t>
      </w:r>
      <w:r w:rsidR="001361FB">
        <w:rPr>
          <w:rFonts w:eastAsia="Times New Roman" w:cstheme="minorHAnsi"/>
          <w:sz w:val="24"/>
          <w:szCs w:val="24"/>
        </w:rPr>
        <w:t>that appears in</w:t>
      </w:r>
      <w:r w:rsidR="00455D5F" w:rsidRPr="00455D5F">
        <w:rPr>
          <w:rFonts w:eastAsia="Times New Roman" w:cstheme="minorHAnsi"/>
          <w:sz w:val="24"/>
          <w:szCs w:val="24"/>
        </w:rPr>
        <w:t xml:space="preserve"> the qualifying paper. As the author of th</w:t>
      </w:r>
      <w:r w:rsidR="001361FB">
        <w:rPr>
          <w:rFonts w:eastAsia="Times New Roman" w:cstheme="minorHAnsi"/>
          <w:sz w:val="24"/>
          <w:szCs w:val="24"/>
        </w:rPr>
        <w:t>e qualifying paper</w:t>
      </w:r>
      <w:r w:rsidR="00455D5F" w:rsidRPr="00455D5F">
        <w:rPr>
          <w:rFonts w:eastAsia="Times New Roman" w:cstheme="minorHAnsi"/>
          <w:sz w:val="24"/>
          <w:szCs w:val="24"/>
        </w:rPr>
        <w:t>, you are fully accountable for the accuracy, integrity, and originality of your work.</w:t>
      </w:r>
    </w:p>
    <w:p w14:paraId="20A1E656" w14:textId="77777777" w:rsidR="00455D5F" w:rsidRPr="00515D5D" w:rsidRDefault="00455D5F" w:rsidP="00307C4B">
      <w:pPr>
        <w:spacing w:after="0" w:line="276" w:lineRule="auto"/>
        <w:rPr>
          <w:rFonts w:eastAsia="Times New Roman" w:cstheme="minorHAnsi"/>
          <w:sz w:val="24"/>
          <w:szCs w:val="24"/>
        </w:rPr>
      </w:pPr>
    </w:p>
    <w:p w14:paraId="1C66D3F3" w14:textId="4E777E45" w:rsidR="00541A4E" w:rsidRPr="00515D5D" w:rsidRDefault="00541A4E" w:rsidP="2C35F1EA">
      <w:pPr>
        <w:spacing w:after="0" w:line="276" w:lineRule="auto"/>
        <w:rPr>
          <w:rFonts w:eastAsia="Times New Roman"/>
          <w:sz w:val="24"/>
          <w:szCs w:val="24"/>
        </w:rPr>
      </w:pPr>
      <w:r w:rsidRPr="2C35F1EA">
        <w:rPr>
          <w:rFonts w:eastAsia="Times New Roman"/>
          <w:sz w:val="24"/>
          <w:szCs w:val="24"/>
        </w:rPr>
        <w:t>The paper will be evaluated based on the breadth and depth of the literature reviewed, the connections of empirical research to relevant theory, the strength of analysis and synthesis of the current literature, and the quality of writing and argumentation. See</w:t>
      </w:r>
      <w:r w:rsidR="00953364">
        <w:rPr>
          <w:rFonts w:eastAsia="Times New Roman"/>
          <w:sz w:val="24"/>
          <w:szCs w:val="24"/>
        </w:rPr>
        <w:t xml:space="preserve"> the</w:t>
      </w:r>
      <w:r w:rsidRPr="2C35F1EA">
        <w:rPr>
          <w:rFonts w:eastAsia="Times New Roman"/>
          <w:sz w:val="24"/>
          <w:szCs w:val="24"/>
        </w:rPr>
        <w:t xml:space="preserve"> </w:t>
      </w:r>
      <w:hyperlink w:anchor="_Qualifying_Paper_Rubric" w:history="1">
        <w:r w:rsidRPr="00051FBE">
          <w:rPr>
            <w:rStyle w:val="Hyperlink"/>
            <w:rFonts w:eastAsia="Times New Roman"/>
            <w:sz w:val="24"/>
            <w:szCs w:val="24"/>
          </w:rPr>
          <w:t>qualifying paper rubric</w:t>
        </w:r>
      </w:hyperlink>
      <w:r w:rsidRPr="2C35F1EA">
        <w:rPr>
          <w:rFonts w:eastAsia="Times New Roman"/>
          <w:sz w:val="24"/>
          <w:szCs w:val="24"/>
        </w:rPr>
        <w:t xml:space="preserve"> for more information regarding evaluation criteria.</w:t>
      </w:r>
    </w:p>
    <w:p w14:paraId="2FDDDCA8" w14:textId="77777777" w:rsidR="00541A4E" w:rsidRPr="00515D5D" w:rsidRDefault="00541A4E" w:rsidP="00307C4B">
      <w:pPr>
        <w:spacing w:after="0" w:line="276" w:lineRule="auto"/>
        <w:rPr>
          <w:rFonts w:eastAsia="Times New Roman" w:cstheme="minorHAnsi"/>
          <w:b/>
          <w:sz w:val="24"/>
          <w:szCs w:val="24"/>
        </w:rPr>
      </w:pPr>
    </w:p>
    <w:p w14:paraId="6D66E887" w14:textId="77777777" w:rsidR="00541A4E" w:rsidRPr="00515D5D" w:rsidRDefault="00541A4E" w:rsidP="00515D5D">
      <w:pPr>
        <w:pStyle w:val="Heading2"/>
        <w:rPr>
          <w:rFonts w:eastAsia="Times New Roman"/>
        </w:rPr>
      </w:pPr>
      <w:bookmarkStart w:id="54" w:name="_Toc236741342"/>
      <w:r w:rsidRPr="2C35F1EA">
        <w:rPr>
          <w:rFonts w:eastAsia="Times New Roman"/>
        </w:rPr>
        <w:t>Procedures</w:t>
      </w:r>
      <w:bookmarkEnd w:id="54"/>
    </w:p>
    <w:p w14:paraId="1FF37888" w14:textId="77777777" w:rsidR="00541A4E" w:rsidRPr="00515D5D" w:rsidRDefault="00541A4E" w:rsidP="00307C4B">
      <w:pPr>
        <w:spacing w:after="0" w:line="276" w:lineRule="auto"/>
        <w:rPr>
          <w:rFonts w:eastAsia="Times New Roman" w:cstheme="minorHAnsi"/>
          <w:b/>
          <w:sz w:val="24"/>
          <w:szCs w:val="24"/>
        </w:rPr>
      </w:pPr>
    </w:p>
    <w:p w14:paraId="11DF90D8" w14:textId="77777777" w:rsidR="00BF46B0" w:rsidRPr="00071D60" w:rsidRDefault="00BF46B0" w:rsidP="2C35F1EA">
      <w:pPr>
        <w:pStyle w:val="Heading3"/>
        <w:rPr>
          <w:rStyle w:val="eop"/>
          <w:rFonts w:asciiTheme="minorHAnsi" w:hAnsiTheme="minorHAnsi" w:cstheme="minorBidi"/>
        </w:rPr>
      </w:pPr>
      <w:bookmarkStart w:id="55" w:name="_Toc236741343"/>
      <w:r w:rsidRPr="2C35F1EA">
        <w:rPr>
          <w:rStyle w:val="eop"/>
          <w:rFonts w:asciiTheme="minorHAnsi" w:hAnsiTheme="minorHAnsi" w:cstheme="minorBidi"/>
        </w:rPr>
        <w:t>Committee</w:t>
      </w:r>
      <w:bookmarkEnd w:id="55"/>
    </w:p>
    <w:p w14:paraId="48C45EF2" w14:textId="77777777" w:rsidR="00BF46B0" w:rsidRPr="00515D5D" w:rsidRDefault="00BF46B0" w:rsidP="00BF46B0">
      <w:pPr>
        <w:pStyle w:val="paragraph"/>
        <w:spacing w:before="0" w:beforeAutospacing="0" w:after="0" w:afterAutospacing="0" w:line="276" w:lineRule="auto"/>
        <w:textAlignment w:val="baseline"/>
        <w:rPr>
          <w:rStyle w:val="eop"/>
          <w:rFonts w:asciiTheme="minorHAnsi" w:hAnsiTheme="minorHAnsi" w:cstheme="minorHAnsi"/>
          <w:b/>
          <w:bCs/>
        </w:rPr>
      </w:pPr>
    </w:p>
    <w:p w14:paraId="307B57C3" w14:textId="1B7BF138" w:rsidR="00BF46B0" w:rsidRPr="00515D5D" w:rsidRDefault="00BF46B0" w:rsidP="00BF46B0">
      <w:pPr>
        <w:pStyle w:val="paragraph"/>
        <w:spacing w:before="0" w:beforeAutospacing="0" w:after="0" w:afterAutospacing="0" w:line="276" w:lineRule="auto"/>
        <w:textAlignment w:val="baseline"/>
        <w:rPr>
          <w:rStyle w:val="eop"/>
          <w:rFonts w:asciiTheme="minorHAnsi" w:hAnsiTheme="minorHAnsi" w:cstheme="minorHAnsi"/>
        </w:rPr>
      </w:pPr>
      <w:r w:rsidRPr="00515D5D">
        <w:rPr>
          <w:rStyle w:val="eop"/>
          <w:rFonts w:asciiTheme="minorHAnsi" w:hAnsiTheme="minorHAnsi" w:cstheme="minorHAnsi"/>
        </w:rPr>
        <w:t xml:space="preserve">The </w:t>
      </w:r>
      <w:r w:rsidR="00071D60">
        <w:rPr>
          <w:rStyle w:val="eop"/>
          <w:rFonts w:asciiTheme="minorHAnsi" w:hAnsiTheme="minorHAnsi" w:cstheme="minorHAnsi"/>
        </w:rPr>
        <w:t xml:space="preserve">comprehensive exam committee is composed </w:t>
      </w:r>
      <w:r w:rsidRPr="00515D5D">
        <w:rPr>
          <w:rStyle w:val="eop"/>
          <w:rFonts w:asciiTheme="minorHAnsi" w:hAnsiTheme="minorHAnsi" w:cstheme="minorHAnsi"/>
        </w:rPr>
        <w:t xml:space="preserve">of </w:t>
      </w:r>
      <w:r w:rsidR="005B7E22">
        <w:rPr>
          <w:rStyle w:val="eop"/>
          <w:rFonts w:asciiTheme="minorHAnsi" w:hAnsiTheme="minorHAnsi" w:cstheme="minorHAnsi"/>
        </w:rPr>
        <w:t>a minimum of 4</w:t>
      </w:r>
      <w:r w:rsidRPr="00515D5D">
        <w:rPr>
          <w:rStyle w:val="eop"/>
          <w:rFonts w:asciiTheme="minorHAnsi" w:hAnsiTheme="minorHAnsi" w:cstheme="minorHAnsi"/>
        </w:rPr>
        <w:t xml:space="preserve"> faculty members</w:t>
      </w:r>
      <w:r w:rsidR="00A54922">
        <w:rPr>
          <w:rStyle w:val="eop"/>
          <w:rFonts w:asciiTheme="minorHAnsi" w:hAnsiTheme="minorHAnsi" w:cstheme="minorHAnsi"/>
        </w:rPr>
        <w:t xml:space="preserve"> (up to 6 faculty members may be included if </w:t>
      </w:r>
      <w:r w:rsidR="00CF6204">
        <w:rPr>
          <w:rStyle w:val="eop"/>
          <w:rFonts w:asciiTheme="minorHAnsi" w:hAnsiTheme="minorHAnsi" w:cstheme="minorHAnsi"/>
        </w:rPr>
        <w:t>deemed necessary by the student or advisor)</w:t>
      </w:r>
      <w:r w:rsidRPr="00515D5D">
        <w:rPr>
          <w:rStyle w:val="eop"/>
          <w:rFonts w:asciiTheme="minorHAnsi" w:hAnsiTheme="minorHAnsi" w:cstheme="minorHAnsi"/>
        </w:rPr>
        <w:t xml:space="preserve">. The committee must include at least </w:t>
      </w:r>
      <w:r w:rsidR="00CC35FC">
        <w:rPr>
          <w:rStyle w:val="eop"/>
          <w:rFonts w:asciiTheme="minorHAnsi" w:hAnsiTheme="minorHAnsi" w:cstheme="minorHAnsi"/>
        </w:rPr>
        <w:t>2</w:t>
      </w:r>
      <w:r w:rsidRPr="00515D5D">
        <w:rPr>
          <w:rStyle w:val="eop"/>
          <w:rFonts w:asciiTheme="minorHAnsi" w:hAnsiTheme="minorHAnsi" w:cstheme="minorHAnsi"/>
        </w:rPr>
        <w:t xml:space="preserve"> faculty members from EPSY (including the </w:t>
      </w:r>
      <w:proofErr w:type="gramStart"/>
      <w:r w:rsidRPr="00515D5D">
        <w:rPr>
          <w:rStyle w:val="eop"/>
          <w:rFonts w:asciiTheme="minorHAnsi" w:hAnsiTheme="minorHAnsi" w:cstheme="minorHAnsi"/>
        </w:rPr>
        <w:t>student’s</w:t>
      </w:r>
      <w:proofErr w:type="gramEnd"/>
      <w:r w:rsidRPr="00515D5D">
        <w:rPr>
          <w:rStyle w:val="eop"/>
          <w:rFonts w:asciiTheme="minorHAnsi" w:hAnsiTheme="minorHAnsi" w:cstheme="minorHAnsi"/>
        </w:rPr>
        <w:t xml:space="preserve"> advisor</w:t>
      </w:r>
      <w:r>
        <w:rPr>
          <w:rStyle w:val="eop"/>
          <w:rFonts w:asciiTheme="minorHAnsi" w:hAnsiTheme="minorHAnsi" w:cstheme="minorHAnsi"/>
        </w:rPr>
        <w:t>, who serves as chair</w:t>
      </w:r>
      <w:r w:rsidRPr="00515D5D">
        <w:rPr>
          <w:rStyle w:val="eop"/>
          <w:rFonts w:asciiTheme="minorHAnsi" w:hAnsiTheme="minorHAnsi" w:cstheme="minorHAnsi"/>
        </w:rPr>
        <w:t>) and 1 faculty member from a department other than EPSY, who serves as the Graduate Studies Representative. No more than 1 committee member may hold an Ad Hoc or Special graduate appointment. [Note: Regular graduate faculty are tenured or tenure-track faculty at KU. Special graduate faculty are not tenure-track</w:t>
      </w:r>
      <w:r w:rsidR="00CC35FC">
        <w:rPr>
          <w:rStyle w:val="eop"/>
          <w:rFonts w:asciiTheme="minorHAnsi" w:hAnsiTheme="minorHAnsi" w:cstheme="minorHAnsi"/>
        </w:rPr>
        <w:t xml:space="preserve"> </w:t>
      </w:r>
      <w:r w:rsidR="00C443DD">
        <w:rPr>
          <w:rStyle w:val="eop"/>
          <w:rFonts w:asciiTheme="minorHAnsi" w:hAnsiTheme="minorHAnsi" w:cstheme="minorHAnsi"/>
        </w:rPr>
        <w:t>(i.e., specialty faculty such as teaching professors and professors of practice</w:t>
      </w:r>
      <w:proofErr w:type="gramStart"/>
      <w:r w:rsidR="00C443DD">
        <w:rPr>
          <w:rStyle w:val="eop"/>
          <w:rFonts w:asciiTheme="minorHAnsi" w:hAnsiTheme="minorHAnsi" w:cstheme="minorHAnsi"/>
        </w:rPr>
        <w:t>)</w:t>
      </w:r>
      <w:r w:rsidRPr="00515D5D">
        <w:rPr>
          <w:rStyle w:val="eop"/>
          <w:rFonts w:asciiTheme="minorHAnsi" w:hAnsiTheme="minorHAnsi" w:cstheme="minorHAnsi"/>
        </w:rPr>
        <w:t>,</w:t>
      </w:r>
      <w:r w:rsidR="00C443DD">
        <w:rPr>
          <w:rStyle w:val="eop"/>
          <w:rFonts w:asciiTheme="minorHAnsi" w:hAnsiTheme="minorHAnsi" w:cstheme="minorHAnsi"/>
        </w:rPr>
        <w:t xml:space="preserve"> </w:t>
      </w:r>
      <w:r w:rsidRPr="00515D5D">
        <w:rPr>
          <w:rStyle w:val="eop"/>
          <w:rFonts w:asciiTheme="minorHAnsi" w:hAnsiTheme="minorHAnsi" w:cstheme="minorHAnsi"/>
        </w:rPr>
        <w:t>but</w:t>
      </w:r>
      <w:proofErr w:type="gramEnd"/>
      <w:r w:rsidRPr="00515D5D">
        <w:rPr>
          <w:rStyle w:val="eop"/>
          <w:rFonts w:asciiTheme="minorHAnsi" w:hAnsiTheme="minorHAnsi" w:cstheme="minorHAnsi"/>
        </w:rPr>
        <w:t xml:space="preserve"> teach at KU. </w:t>
      </w:r>
      <w:proofErr w:type="gramStart"/>
      <w:r w:rsidRPr="00515D5D">
        <w:rPr>
          <w:rStyle w:val="eop"/>
          <w:rFonts w:asciiTheme="minorHAnsi" w:hAnsiTheme="minorHAnsi" w:cstheme="minorHAnsi"/>
        </w:rPr>
        <w:t>Ad</w:t>
      </w:r>
      <w:proofErr w:type="gramEnd"/>
      <w:r w:rsidRPr="00515D5D">
        <w:rPr>
          <w:rStyle w:val="eop"/>
          <w:rFonts w:asciiTheme="minorHAnsi" w:hAnsiTheme="minorHAnsi" w:cstheme="minorHAnsi"/>
        </w:rPr>
        <w:t xml:space="preserve"> Hoc graduate faculty are non-KU </w:t>
      </w:r>
      <w:proofErr w:type="gramStart"/>
      <w:r w:rsidRPr="00515D5D">
        <w:rPr>
          <w:rStyle w:val="eop"/>
          <w:rFonts w:asciiTheme="minorHAnsi" w:hAnsiTheme="minorHAnsi" w:cstheme="minorHAnsi"/>
        </w:rPr>
        <w:t>persons</w:t>
      </w:r>
      <w:proofErr w:type="gramEnd"/>
      <w:r w:rsidRPr="00515D5D">
        <w:rPr>
          <w:rStyle w:val="eop"/>
          <w:rFonts w:asciiTheme="minorHAnsi" w:hAnsiTheme="minorHAnsi" w:cstheme="minorHAnsi"/>
        </w:rPr>
        <w:t xml:space="preserve"> with a doctorate appointed for a specific committee.]</w:t>
      </w:r>
    </w:p>
    <w:p w14:paraId="06E29242" w14:textId="77777777" w:rsidR="00BF46B0" w:rsidRDefault="00BF46B0" w:rsidP="00BF46B0">
      <w:pPr>
        <w:pStyle w:val="paragraph"/>
        <w:spacing w:before="0" w:beforeAutospacing="0" w:after="0" w:afterAutospacing="0" w:line="276" w:lineRule="auto"/>
        <w:textAlignment w:val="baseline"/>
        <w:rPr>
          <w:rStyle w:val="eop"/>
          <w:rFonts w:asciiTheme="minorHAnsi" w:hAnsiTheme="minorHAnsi" w:cstheme="minorHAnsi"/>
        </w:rPr>
      </w:pPr>
    </w:p>
    <w:p w14:paraId="0BD113DB" w14:textId="77777777" w:rsidR="00496A1E" w:rsidRDefault="00496A1E" w:rsidP="00BF46B0">
      <w:pPr>
        <w:pStyle w:val="paragraph"/>
        <w:spacing w:before="0" w:beforeAutospacing="0" w:after="0" w:afterAutospacing="0" w:line="276" w:lineRule="auto"/>
        <w:textAlignment w:val="baseline"/>
        <w:rPr>
          <w:rStyle w:val="eop"/>
          <w:rFonts w:asciiTheme="minorHAnsi" w:hAnsiTheme="minorHAnsi" w:cstheme="minorHAnsi"/>
        </w:rPr>
      </w:pPr>
    </w:p>
    <w:p w14:paraId="77EC4D1C" w14:textId="07A79D4B" w:rsidR="00F33F92" w:rsidRDefault="00541A4E" w:rsidP="00F33F92">
      <w:pPr>
        <w:pStyle w:val="Heading3"/>
        <w:rPr>
          <w:rFonts w:eastAsia="Times New Roman"/>
        </w:rPr>
      </w:pPr>
      <w:bookmarkStart w:id="56" w:name="_Toc236741344"/>
      <w:r w:rsidRPr="2C35F1EA">
        <w:rPr>
          <w:rFonts w:eastAsia="Times New Roman"/>
        </w:rPr>
        <w:lastRenderedPageBreak/>
        <w:t>Prospectus</w:t>
      </w:r>
      <w:bookmarkEnd w:id="56"/>
    </w:p>
    <w:p w14:paraId="2F5B2C28" w14:textId="77777777" w:rsidR="00D36211" w:rsidRDefault="00D36211" w:rsidP="00307C4B">
      <w:pPr>
        <w:spacing w:after="0" w:line="276" w:lineRule="auto"/>
        <w:rPr>
          <w:rFonts w:eastAsia="Times New Roman" w:cstheme="minorHAnsi"/>
          <w:sz w:val="24"/>
          <w:szCs w:val="24"/>
        </w:rPr>
      </w:pPr>
    </w:p>
    <w:p w14:paraId="5A63CC0D" w14:textId="23DEA48B" w:rsidR="00541A4E" w:rsidRPr="00515D5D" w:rsidRDefault="00541A4E" w:rsidP="00307C4B">
      <w:pPr>
        <w:spacing w:after="0" w:line="276" w:lineRule="auto"/>
        <w:rPr>
          <w:rFonts w:eastAsia="Times New Roman" w:cstheme="minorHAnsi"/>
          <w:sz w:val="24"/>
          <w:szCs w:val="24"/>
        </w:rPr>
      </w:pPr>
      <w:r w:rsidRPr="00515D5D">
        <w:rPr>
          <w:rFonts w:eastAsia="Times New Roman" w:cstheme="minorHAnsi"/>
          <w:sz w:val="24"/>
          <w:szCs w:val="24"/>
        </w:rPr>
        <w:t xml:space="preserve">The student will prepare a brief (no more than 1500 words) prospectus summarizing the proposed topic and scope of the qualifying paper. The prospectus should highlight the key theoretical perspectives, methodological issues, and applications that the student plans to address in the final paper. If possible, the prospectus should identify the most relevant and seminal sources to be included in the qualifying paper. </w:t>
      </w:r>
    </w:p>
    <w:p w14:paraId="4197F5F9" w14:textId="77777777" w:rsidR="00541A4E" w:rsidRPr="00515D5D" w:rsidRDefault="00541A4E" w:rsidP="00307C4B">
      <w:pPr>
        <w:spacing w:after="0" w:line="276" w:lineRule="auto"/>
        <w:rPr>
          <w:rFonts w:eastAsia="Times New Roman" w:cstheme="minorHAnsi"/>
          <w:sz w:val="24"/>
          <w:szCs w:val="24"/>
        </w:rPr>
      </w:pPr>
    </w:p>
    <w:p w14:paraId="0CD4A2E3" w14:textId="64574761" w:rsidR="00F33F92" w:rsidRDefault="00541A4E" w:rsidP="00F33F92">
      <w:pPr>
        <w:pStyle w:val="Heading3"/>
        <w:rPr>
          <w:rFonts w:eastAsia="Times New Roman"/>
        </w:rPr>
      </w:pPr>
      <w:bookmarkStart w:id="57" w:name="_Toc236741345"/>
      <w:r w:rsidRPr="2C35F1EA">
        <w:rPr>
          <w:rFonts w:eastAsia="Times New Roman"/>
        </w:rPr>
        <w:t>Committee input on prospectus</w:t>
      </w:r>
      <w:bookmarkEnd w:id="57"/>
    </w:p>
    <w:p w14:paraId="0F34B0C4" w14:textId="77777777" w:rsidR="00D36211" w:rsidRDefault="00D36211" w:rsidP="00307C4B">
      <w:pPr>
        <w:spacing w:after="0" w:line="276" w:lineRule="auto"/>
        <w:rPr>
          <w:rFonts w:eastAsia="Times New Roman" w:cstheme="minorHAnsi"/>
          <w:sz w:val="24"/>
          <w:szCs w:val="24"/>
        </w:rPr>
      </w:pPr>
    </w:p>
    <w:p w14:paraId="7DC436D5" w14:textId="0C9BB697" w:rsidR="00541A4E" w:rsidRPr="00515D5D" w:rsidRDefault="00541A4E" w:rsidP="2C35F1EA">
      <w:pPr>
        <w:spacing w:after="0" w:line="276" w:lineRule="auto"/>
        <w:rPr>
          <w:rFonts w:eastAsia="Times New Roman"/>
          <w:sz w:val="24"/>
          <w:szCs w:val="24"/>
        </w:rPr>
      </w:pPr>
      <w:r w:rsidRPr="2C35F1EA">
        <w:rPr>
          <w:rFonts w:eastAsia="Times New Roman"/>
          <w:sz w:val="24"/>
          <w:szCs w:val="24"/>
        </w:rPr>
        <w:t xml:space="preserve">Each committee member will have the opportunity to review the written prospectus and provide the student with feedback. The </w:t>
      </w:r>
      <w:proofErr w:type="gramStart"/>
      <w:r w:rsidRPr="2C35F1EA">
        <w:rPr>
          <w:rFonts w:eastAsia="Times New Roman"/>
          <w:sz w:val="24"/>
          <w:szCs w:val="24"/>
        </w:rPr>
        <w:t>student</w:t>
      </w:r>
      <w:proofErr w:type="gramEnd"/>
      <w:r w:rsidRPr="2C35F1EA">
        <w:rPr>
          <w:rFonts w:eastAsia="Times New Roman"/>
          <w:sz w:val="24"/>
          <w:szCs w:val="24"/>
        </w:rPr>
        <w:t xml:space="preserve"> will meet with each committee member (either individually or as a group) to receive their feedback and approval. Each committee member must approve and sign the </w:t>
      </w:r>
      <w:hyperlink r:id="rId25">
        <w:r w:rsidRPr="2C35F1EA">
          <w:rPr>
            <w:rStyle w:val="Hyperlink"/>
            <w:rFonts w:eastAsia="Times New Roman"/>
            <w:sz w:val="24"/>
            <w:szCs w:val="24"/>
          </w:rPr>
          <w:t>Prospectus Approval Form</w:t>
        </w:r>
      </w:hyperlink>
      <w:r w:rsidRPr="2C35F1EA">
        <w:rPr>
          <w:rFonts w:eastAsia="Times New Roman"/>
          <w:sz w:val="24"/>
          <w:szCs w:val="24"/>
        </w:rPr>
        <w:t xml:space="preserve"> before the student begins work on the qualifying paper. </w:t>
      </w:r>
    </w:p>
    <w:p w14:paraId="6B78805D" w14:textId="77777777" w:rsidR="00541A4E" w:rsidRPr="00515D5D" w:rsidRDefault="00541A4E" w:rsidP="00307C4B">
      <w:pPr>
        <w:spacing w:after="0" w:line="276" w:lineRule="auto"/>
        <w:rPr>
          <w:rFonts w:eastAsia="Times New Roman" w:cstheme="minorHAnsi"/>
          <w:sz w:val="24"/>
          <w:szCs w:val="24"/>
        </w:rPr>
      </w:pPr>
    </w:p>
    <w:p w14:paraId="08E15AB6" w14:textId="77777777" w:rsidR="00541A4E" w:rsidRPr="00515D5D" w:rsidRDefault="00541A4E" w:rsidP="00307C4B">
      <w:pPr>
        <w:spacing w:after="0" w:line="276" w:lineRule="auto"/>
        <w:rPr>
          <w:rFonts w:eastAsia="Times New Roman" w:cstheme="minorHAnsi"/>
          <w:sz w:val="24"/>
          <w:szCs w:val="24"/>
        </w:rPr>
      </w:pPr>
      <w:r w:rsidRPr="00515D5D">
        <w:rPr>
          <w:rFonts w:eastAsia="Times New Roman" w:cstheme="minorHAnsi"/>
          <w:sz w:val="24"/>
          <w:szCs w:val="24"/>
        </w:rPr>
        <w:t>Following the approval of the prospectus, the student and the advisor shall set a date for the completion of the final paper. The due date for the qualifying paper will be no more than three months from the date the prospectus is approved. The chosen date must allow committee members a minimum of two weeks to review the final document prior to the oral exam.</w:t>
      </w:r>
    </w:p>
    <w:p w14:paraId="4861B363" w14:textId="77777777" w:rsidR="00541A4E" w:rsidRPr="00515D5D" w:rsidRDefault="00541A4E" w:rsidP="00307C4B">
      <w:pPr>
        <w:spacing w:after="0" w:line="276" w:lineRule="auto"/>
        <w:rPr>
          <w:rFonts w:eastAsia="Times New Roman" w:cstheme="minorHAnsi"/>
          <w:sz w:val="24"/>
          <w:szCs w:val="24"/>
        </w:rPr>
      </w:pPr>
    </w:p>
    <w:p w14:paraId="55FD8670" w14:textId="36E87874" w:rsidR="00F33F92" w:rsidRDefault="00541A4E" w:rsidP="00F33F92">
      <w:pPr>
        <w:pStyle w:val="Heading3"/>
        <w:rPr>
          <w:rFonts w:eastAsia="Times New Roman"/>
        </w:rPr>
      </w:pPr>
      <w:bookmarkStart w:id="58" w:name="_Toc236741346"/>
      <w:r w:rsidRPr="2C35F1EA">
        <w:rPr>
          <w:rFonts w:eastAsia="Times New Roman"/>
        </w:rPr>
        <w:t>Qualifying paper</w:t>
      </w:r>
      <w:bookmarkEnd w:id="58"/>
    </w:p>
    <w:p w14:paraId="5D4D0BAF" w14:textId="77777777" w:rsidR="00D36211" w:rsidRDefault="00D36211" w:rsidP="00307C4B">
      <w:pPr>
        <w:spacing w:after="0" w:line="276" w:lineRule="auto"/>
        <w:rPr>
          <w:rFonts w:eastAsia="Times New Roman" w:cstheme="minorHAnsi"/>
          <w:sz w:val="24"/>
          <w:szCs w:val="24"/>
        </w:rPr>
      </w:pPr>
    </w:p>
    <w:p w14:paraId="672BAA70" w14:textId="736DFB42" w:rsidR="00541A4E" w:rsidRPr="00515D5D" w:rsidRDefault="00541A4E" w:rsidP="00307C4B">
      <w:pPr>
        <w:spacing w:after="0" w:line="276" w:lineRule="auto"/>
        <w:rPr>
          <w:rFonts w:eastAsia="Times New Roman" w:cstheme="minorHAnsi"/>
          <w:sz w:val="24"/>
          <w:szCs w:val="24"/>
        </w:rPr>
      </w:pPr>
      <w:r w:rsidRPr="00515D5D">
        <w:rPr>
          <w:rFonts w:eastAsia="Times New Roman" w:cstheme="minorHAnsi"/>
          <w:sz w:val="24"/>
          <w:szCs w:val="24"/>
        </w:rPr>
        <w:t xml:space="preserve">The qualifying paper should be no more than 50 pages in length, exclusive of title page, references, tables, and figures. The </w:t>
      </w:r>
      <w:proofErr w:type="gramStart"/>
      <w:r w:rsidRPr="00515D5D">
        <w:rPr>
          <w:rFonts w:eastAsia="Times New Roman" w:cstheme="minorHAnsi"/>
          <w:sz w:val="24"/>
          <w:szCs w:val="24"/>
        </w:rPr>
        <w:t>student</w:t>
      </w:r>
      <w:proofErr w:type="gramEnd"/>
      <w:r w:rsidRPr="00515D5D">
        <w:rPr>
          <w:rFonts w:eastAsia="Times New Roman" w:cstheme="minorHAnsi"/>
          <w:sz w:val="24"/>
          <w:szCs w:val="24"/>
        </w:rPr>
        <w:t xml:space="preserve"> should provide each member of the committee with a final printed copy of the paper by the agreed-upon date; a committee member may choose to receive an electronic copy in addition to or in place of a hard copy.</w:t>
      </w:r>
    </w:p>
    <w:p w14:paraId="113683DA" w14:textId="77777777" w:rsidR="00541A4E" w:rsidRPr="00515D5D" w:rsidRDefault="00541A4E" w:rsidP="00307C4B">
      <w:pPr>
        <w:spacing w:after="0" w:line="276" w:lineRule="auto"/>
        <w:rPr>
          <w:rFonts w:eastAsia="Times New Roman" w:cstheme="minorHAnsi"/>
          <w:sz w:val="24"/>
          <w:szCs w:val="24"/>
        </w:rPr>
      </w:pPr>
    </w:p>
    <w:p w14:paraId="736CEAA7" w14:textId="196A6544" w:rsidR="00541A4E" w:rsidRPr="00515D5D" w:rsidRDefault="00541A4E" w:rsidP="00307C4B">
      <w:pPr>
        <w:spacing w:after="0" w:line="276" w:lineRule="auto"/>
        <w:rPr>
          <w:rFonts w:eastAsia="Times New Roman" w:cstheme="minorHAnsi"/>
          <w:sz w:val="24"/>
          <w:szCs w:val="24"/>
        </w:rPr>
      </w:pPr>
      <w:r w:rsidRPr="00515D5D">
        <w:rPr>
          <w:rFonts w:eastAsia="Times New Roman" w:cstheme="minorHAnsi"/>
          <w:sz w:val="24"/>
          <w:szCs w:val="24"/>
        </w:rPr>
        <w:t xml:space="preserve">All committee members will evaluate the paper using the qualifying paper evaluation rubric. Each committee member will rate </w:t>
      </w:r>
      <w:proofErr w:type="spellStart"/>
      <w:r w:rsidRPr="00515D5D">
        <w:rPr>
          <w:rFonts w:eastAsia="Times New Roman" w:cstheme="minorHAnsi"/>
          <w:sz w:val="24"/>
          <w:szCs w:val="24"/>
        </w:rPr>
        <w:t>t</w:t>
      </w:r>
      <w:r w:rsidR="00051FBE">
        <w:rPr>
          <w:rFonts w:eastAsia="Times New Roman" w:cstheme="minorHAnsi"/>
          <w:sz w:val="24"/>
          <w:szCs w:val="24"/>
        </w:rPr>
        <w:t>p</w:t>
      </w:r>
      <w:r w:rsidRPr="00515D5D">
        <w:rPr>
          <w:rFonts w:eastAsia="Times New Roman" w:cstheme="minorHAnsi"/>
          <w:sz w:val="24"/>
          <w:szCs w:val="24"/>
        </w:rPr>
        <w:t>he</w:t>
      </w:r>
      <w:proofErr w:type="spellEnd"/>
      <w:r w:rsidRPr="00515D5D">
        <w:rPr>
          <w:rFonts w:eastAsia="Times New Roman" w:cstheme="minorHAnsi"/>
          <w:sz w:val="24"/>
          <w:szCs w:val="24"/>
        </w:rPr>
        <w:t xml:space="preserve"> paper as either “satisfactory,” “needs minor revisions,” or “needs major revisions.” If rated as needing major revisions, the committee member giving this rating should provide detailed feedback to the student regarding the nature of the necessary revisions. </w:t>
      </w:r>
    </w:p>
    <w:p w14:paraId="34730C2B" w14:textId="77777777" w:rsidR="00541A4E" w:rsidRPr="00515D5D" w:rsidRDefault="00541A4E" w:rsidP="00307C4B">
      <w:pPr>
        <w:spacing w:after="0" w:line="276" w:lineRule="auto"/>
        <w:rPr>
          <w:rFonts w:eastAsia="Times New Roman" w:cstheme="minorHAnsi"/>
          <w:sz w:val="24"/>
          <w:szCs w:val="24"/>
        </w:rPr>
      </w:pPr>
    </w:p>
    <w:p w14:paraId="3CA69F12" w14:textId="47B26315" w:rsidR="00541A4E" w:rsidRPr="00515D5D" w:rsidRDefault="00541A4E" w:rsidP="00307C4B">
      <w:pPr>
        <w:spacing w:after="0" w:line="276" w:lineRule="auto"/>
        <w:rPr>
          <w:rFonts w:eastAsia="Times New Roman" w:cstheme="minorHAnsi"/>
          <w:sz w:val="24"/>
          <w:szCs w:val="24"/>
        </w:rPr>
      </w:pPr>
      <w:r w:rsidRPr="00515D5D">
        <w:rPr>
          <w:rFonts w:eastAsia="Times New Roman" w:cstheme="minorHAnsi"/>
          <w:sz w:val="24"/>
          <w:szCs w:val="24"/>
        </w:rPr>
        <w:t xml:space="preserve">If a </w:t>
      </w:r>
      <w:r w:rsidR="00F86C11">
        <w:rPr>
          <w:rFonts w:eastAsia="Times New Roman" w:cstheme="minorHAnsi"/>
          <w:sz w:val="24"/>
          <w:szCs w:val="24"/>
        </w:rPr>
        <w:t>majority of</w:t>
      </w:r>
      <w:r w:rsidRPr="00515D5D">
        <w:rPr>
          <w:rFonts w:eastAsia="Times New Roman" w:cstheme="minorHAnsi"/>
          <w:sz w:val="24"/>
          <w:szCs w:val="24"/>
        </w:rPr>
        <w:t xml:space="preserve"> committee members agree that the paper is “satisfactory,” the student progresses to the oral exam. If the paper is </w:t>
      </w:r>
      <w:r w:rsidRPr="00515D5D">
        <w:rPr>
          <w:rFonts w:eastAsia="Times New Roman" w:cstheme="minorHAnsi"/>
          <w:i/>
          <w:sz w:val="24"/>
          <w:szCs w:val="24"/>
        </w:rPr>
        <w:t>not</w:t>
      </w:r>
      <w:r w:rsidRPr="00515D5D">
        <w:rPr>
          <w:rFonts w:eastAsia="Times New Roman" w:cstheme="minorHAnsi"/>
          <w:sz w:val="24"/>
          <w:szCs w:val="24"/>
        </w:rPr>
        <w:t xml:space="preserve"> deemed satisfactory by the committee, the student will have one month to revise the paper in response to the committee’s feedback and re-submit the paper to the committee for reconsideration. Once the revised paper is submitted, </w:t>
      </w:r>
      <w:r w:rsidRPr="00515D5D">
        <w:rPr>
          <w:rFonts w:eastAsia="Times New Roman" w:cstheme="minorHAnsi"/>
          <w:sz w:val="24"/>
          <w:szCs w:val="24"/>
        </w:rPr>
        <w:lastRenderedPageBreak/>
        <w:t xml:space="preserve">the committee shall have two weeks to read and </w:t>
      </w:r>
      <w:proofErr w:type="gramStart"/>
      <w:r w:rsidRPr="00515D5D">
        <w:rPr>
          <w:rFonts w:eastAsia="Times New Roman" w:cstheme="minorHAnsi"/>
          <w:sz w:val="24"/>
          <w:szCs w:val="24"/>
        </w:rPr>
        <w:t>make a determination</w:t>
      </w:r>
      <w:proofErr w:type="gramEnd"/>
      <w:r w:rsidRPr="00515D5D">
        <w:rPr>
          <w:rFonts w:eastAsia="Times New Roman" w:cstheme="minorHAnsi"/>
          <w:sz w:val="24"/>
          <w:szCs w:val="24"/>
        </w:rPr>
        <w:t xml:space="preserve"> regarding acceptability. The advisor is responsible for informing the </w:t>
      </w:r>
      <w:proofErr w:type="gramStart"/>
      <w:r w:rsidRPr="00515D5D">
        <w:rPr>
          <w:rFonts w:eastAsia="Times New Roman" w:cstheme="minorHAnsi"/>
          <w:sz w:val="24"/>
          <w:szCs w:val="24"/>
        </w:rPr>
        <w:t>student</w:t>
      </w:r>
      <w:proofErr w:type="gramEnd"/>
      <w:r w:rsidRPr="00515D5D">
        <w:rPr>
          <w:rFonts w:eastAsia="Times New Roman" w:cstheme="minorHAnsi"/>
          <w:sz w:val="24"/>
          <w:szCs w:val="24"/>
        </w:rPr>
        <w:t xml:space="preserve"> of the committee’s decision regarding the qualifying paper.</w:t>
      </w:r>
    </w:p>
    <w:p w14:paraId="5F313A06" w14:textId="77777777" w:rsidR="00541A4E" w:rsidRPr="00515D5D" w:rsidRDefault="00541A4E" w:rsidP="00307C4B">
      <w:pPr>
        <w:spacing w:after="0" w:line="276" w:lineRule="auto"/>
        <w:rPr>
          <w:rFonts w:eastAsia="Times New Roman" w:cstheme="minorHAnsi"/>
          <w:sz w:val="24"/>
          <w:szCs w:val="24"/>
        </w:rPr>
      </w:pPr>
    </w:p>
    <w:p w14:paraId="4404930B" w14:textId="77777777" w:rsidR="00F33F92" w:rsidRDefault="00541A4E" w:rsidP="00F33F92">
      <w:pPr>
        <w:pStyle w:val="Heading3"/>
        <w:rPr>
          <w:rFonts w:eastAsia="Times New Roman"/>
        </w:rPr>
      </w:pPr>
      <w:bookmarkStart w:id="59" w:name="_Toc236741347"/>
      <w:r w:rsidRPr="2C35F1EA">
        <w:rPr>
          <w:rFonts w:eastAsia="Times New Roman"/>
        </w:rPr>
        <w:t>Oral exam</w:t>
      </w:r>
      <w:bookmarkEnd w:id="59"/>
    </w:p>
    <w:p w14:paraId="205514CC" w14:textId="77777777" w:rsidR="00D36211" w:rsidRDefault="00D36211" w:rsidP="00307C4B">
      <w:pPr>
        <w:spacing w:after="0" w:line="276" w:lineRule="auto"/>
        <w:rPr>
          <w:rFonts w:eastAsia="Times New Roman" w:cstheme="minorHAnsi"/>
          <w:sz w:val="24"/>
          <w:szCs w:val="24"/>
        </w:rPr>
      </w:pPr>
    </w:p>
    <w:p w14:paraId="78E8F23C" w14:textId="0CA491F3" w:rsidR="00471914" w:rsidRDefault="00471914" w:rsidP="00471914">
      <w:pPr>
        <w:spacing w:after="0" w:line="276" w:lineRule="auto"/>
        <w:rPr>
          <w:rFonts w:eastAsia="Times New Roman" w:cstheme="minorHAnsi"/>
          <w:sz w:val="24"/>
          <w:szCs w:val="24"/>
        </w:rPr>
      </w:pPr>
      <w:r>
        <w:rPr>
          <w:rFonts w:eastAsia="Times New Roman" w:cstheme="minorHAnsi"/>
          <w:sz w:val="24"/>
          <w:szCs w:val="24"/>
        </w:rPr>
        <w:t>The department administrative assistant must be notified of the oral exam a minimum of t</w:t>
      </w:r>
      <w:r w:rsidR="00A169DE">
        <w:rPr>
          <w:rFonts w:eastAsia="Times New Roman" w:cstheme="minorHAnsi"/>
          <w:sz w:val="24"/>
          <w:szCs w:val="24"/>
        </w:rPr>
        <w:t>hree</w:t>
      </w:r>
      <w:r>
        <w:rPr>
          <w:rFonts w:eastAsia="Times New Roman" w:cstheme="minorHAnsi"/>
          <w:sz w:val="24"/>
          <w:szCs w:val="24"/>
        </w:rPr>
        <w:t xml:space="preserve"> weeks prior to the exam date so that the </w:t>
      </w:r>
      <w:r w:rsidR="0034406B" w:rsidRPr="0034406B">
        <w:rPr>
          <w:rFonts w:eastAsia="Times New Roman" w:cstheme="minorHAnsi"/>
          <w:sz w:val="24"/>
          <w:szCs w:val="24"/>
        </w:rPr>
        <w:t xml:space="preserve">Progress-to-Degree </w:t>
      </w:r>
      <w:r>
        <w:rPr>
          <w:rFonts w:eastAsia="Times New Roman" w:cstheme="minorHAnsi"/>
          <w:sz w:val="24"/>
          <w:szCs w:val="24"/>
        </w:rPr>
        <w:t>form can be updated. To be cleared to take the oral exam, students must have a c</w:t>
      </w:r>
      <w:r w:rsidR="0034406B">
        <w:rPr>
          <w:rFonts w:eastAsia="Times New Roman" w:cstheme="minorHAnsi"/>
          <w:sz w:val="24"/>
          <w:szCs w:val="24"/>
        </w:rPr>
        <w:t>ompleted</w:t>
      </w:r>
      <w:r>
        <w:rPr>
          <w:rFonts w:eastAsia="Times New Roman" w:cstheme="minorHAnsi"/>
          <w:sz w:val="24"/>
          <w:szCs w:val="24"/>
        </w:rPr>
        <w:t xml:space="preserve"> </w:t>
      </w:r>
      <w:proofErr w:type="gramStart"/>
      <w:r>
        <w:rPr>
          <w:rFonts w:eastAsia="Times New Roman" w:cstheme="minorHAnsi"/>
          <w:sz w:val="24"/>
          <w:szCs w:val="24"/>
        </w:rPr>
        <w:t>plan of study</w:t>
      </w:r>
      <w:proofErr w:type="gramEnd"/>
      <w:r>
        <w:rPr>
          <w:rFonts w:eastAsia="Times New Roman" w:cstheme="minorHAnsi"/>
          <w:sz w:val="24"/>
          <w:szCs w:val="24"/>
        </w:rPr>
        <w:t xml:space="preserve"> form, residency agreement, and college teaching experience verification form submitted to the EPSY department. </w:t>
      </w:r>
    </w:p>
    <w:p w14:paraId="1BA1F2A4" w14:textId="77777777" w:rsidR="00471914" w:rsidRDefault="00471914" w:rsidP="00471914">
      <w:pPr>
        <w:spacing w:after="0" w:line="276" w:lineRule="auto"/>
        <w:rPr>
          <w:rFonts w:eastAsia="Times New Roman" w:cstheme="minorHAnsi"/>
          <w:sz w:val="24"/>
          <w:szCs w:val="24"/>
        </w:rPr>
      </w:pPr>
    </w:p>
    <w:p w14:paraId="2EE64762" w14:textId="34D98AE1" w:rsidR="00471914" w:rsidRPr="00515D5D" w:rsidRDefault="00471914" w:rsidP="00471914">
      <w:pPr>
        <w:spacing w:after="0" w:line="276" w:lineRule="auto"/>
        <w:rPr>
          <w:rFonts w:eastAsia="Times New Roman" w:cstheme="minorHAnsi"/>
          <w:sz w:val="24"/>
          <w:szCs w:val="24"/>
        </w:rPr>
      </w:pPr>
      <w:r>
        <w:rPr>
          <w:rFonts w:eastAsia="Times New Roman" w:cstheme="minorHAnsi"/>
          <w:sz w:val="24"/>
          <w:szCs w:val="24"/>
        </w:rPr>
        <w:t xml:space="preserve">All required coursework </w:t>
      </w:r>
      <w:r w:rsidR="0086524B">
        <w:rPr>
          <w:rFonts w:eastAsia="Times New Roman" w:cstheme="minorHAnsi"/>
          <w:sz w:val="24"/>
          <w:szCs w:val="24"/>
        </w:rPr>
        <w:t>must</w:t>
      </w:r>
      <w:r>
        <w:rPr>
          <w:rFonts w:eastAsia="Times New Roman" w:cstheme="minorHAnsi"/>
          <w:sz w:val="24"/>
          <w:szCs w:val="24"/>
        </w:rPr>
        <w:t xml:space="preserve"> be completed before or during the semester in which the student completes the oral comprehensive exam.</w:t>
      </w:r>
      <w:r w:rsidR="00334775">
        <w:rPr>
          <w:rFonts w:eastAsia="Times New Roman" w:cstheme="minorHAnsi"/>
          <w:sz w:val="24"/>
          <w:szCs w:val="24"/>
        </w:rPr>
        <w:t xml:space="preserve"> Students may take additional</w:t>
      </w:r>
      <w:r w:rsidR="00AF653A">
        <w:rPr>
          <w:rFonts w:eastAsia="Times New Roman" w:cstheme="minorHAnsi"/>
          <w:sz w:val="24"/>
          <w:szCs w:val="24"/>
        </w:rPr>
        <w:t xml:space="preserve"> (non-required)</w:t>
      </w:r>
      <w:r w:rsidR="00334775">
        <w:rPr>
          <w:rFonts w:eastAsia="Times New Roman" w:cstheme="minorHAnsi"/>
          <w:sz w:val="24"/>
          <w:szCs w:val="24"/>
        </w:rPr>
        <w:t xml:space="preserve"> coursework after completing the comprehensive exam if desired</w:t>
      </w:r>
      <w:r w:rsidR="0086524B">
        <w:rPr>
          <w:rFonts w:eastAsia="Times New Roman" w:cstheme="minorHAnsi"/>
          <w:sz w:val="24"/>
          <w:szCs w:val="24"/>
        </w:rPr>
        <w:t>.</w:t>
      </w:r>
    </w:p>
    <w:p w14:paraId="6F160912" w14:textId="77777777" w:rsidR="00334775" w:rsidRDefault="00334775" w:rsidP="00307C4B">
      <w:pPr>
        <w:spacing w:after="0" w:line="276" w:lineRule="auto"/>
        <w:rPr>
          <w:rFonts w:eastAsia="Times New Roman" w:cstheme="minorHAnsi"/>
          <w:sz w:val="24"/>
          <w:szCs w:val="24"/>
        </w:rPr>
      </w:pPr>
    </w:p>
    <w:p w14:paraId="7E8BD2C4" w14:textId="66D835D2" w:rsidR="00541A4E" w:rsidRPr="00515D5D" w:rsidRDefault="00541A4E" w:rsidP="00307C4B">
      <w:pPr>
        <w:spacing w:after="0" w:line="276" w:lineRule="auto"/>
        <w:rPr>
          <w:rFonts w:eastAsia="Times New Roman" w:cstheme="minorHAnsi"/>
          <w:sz w:val="24"/>
          <w:szCs w:val="24"/>
        </w:rPr>
      </w:pPr>
      <w:r w:rsidRPr="00515D5D">
        <w:rPr>
          <w:rFonts w:eastAsia="Times New Roman" w:cstheme="minorHAnsi"/>
          <w:sz w:val="24"/>
          <w:szCs w:val="24"/>
        </w:rPr>
        <w:t xml:space="preserve">The oral exam can be scheduled based on the due date of the qualifying paper; the exam must be </w:t>
      </w:r>
      <w:proofErr w:type="gramStart"/>
      <w:r w:rsidRPr="00515D5D">
        <w:rPr>
          <w:rFonts w:eastAsia="Times New Roman" w:cstheme="minorHAnsi"/>
          <w:sz w:val="24"/>
          <w:szCs w:val="24"/>
        </w:rPr>
        <w:t>scheduled</w:t>
      </w:r>
      <w:proofErr w:type="gramEnd"/>
      <w:r w:rsidRPr="00515D5D">
        <w:rPr>
          <w:rFonts w:eastAsia="Times New Roman" w:cstheme="minorHAnsi"/>
          <w:sz w:val="24"/>
          <w:szCs w:val="24"/>
        </w:rPr>
        <w:t xml:space="preserve"> a minimum of two weeks</w:t>
      </w:r>
      <w:r w:rsidR="0019296E">
        <w:rPr>
          <w:rFonts w:eastAsia="Times New Roman" w:cstheme="minorHAnsi"/>
          <w:sz w:val="24"/>
          <w:szCs w:val="24"/>
        </w:rPr>
        <w:t xml:space="preserve"> after the</w:t>
      </w:r>
      <w:r w:rsidRPr="00515D5D">
        <w:rPr>
          <w:rFonts w:eastAsia="Times New Roman" w:cstheme="minorHAnsi"/>
          <w:sz w:val="24"/>
          <w:szCs w:val="24"/>
        </w:rPr>
        <w:t xml:space="preserve"> date that the qualifying </w:t>
      </w:r>
      <w:r w:rsidR="0019296E">
        <w:rPr>
          <w:rFonts w:eastAsia="Times New Roman" w:cstheme="minorHAnsi"/>
          <w:sz w:val="24"/>
          <w:szCs w:val="24"/>
        </w:rPr>
        <w:t>paper</w:t>
      </w:r>
      <w:r w:rsidRPr="00515D5D">
        <w:rPr>
          <w:rFonts w:eastAsia="Times New Roman" w:cstheme="minorHAnsi"/>
          <w:sz w:val="24"/>
          <w:szCs w:val="24"/>
        </w:rPr>
        <w:t xml:space="preserve"> is due. The oral exam will proceed as scheduled unless the qualifying paper is deemed unsatisfactory</w:t>
      </w:r>
      <w:r w:rsidR="0019296E">
        <w:rPr>
          <w:rFonts w:eastAsia="Times New Roman" w:cstheme="minorHAnsi"/>
          <w:sz w:val="24"/>
          <w:szCs w:val="24"/>
        </w:rPr>
        <w:t xml:space="preserve"> or in need of major revisions</w:t>
      </w:r>
      <w:r w:rsidRPr="00515D5D">
        <w:rPr>
          <w:rFonts w:eastAsia="Times New Roman" w:cstheme="minorHAnsi"/>
          <w:sz w:val="24"/>
          <w:szCs w:val="24"/>
        </w:rPr>
        <w:t>.</w:t>
      </w:r>
    </w:p>
    <w:p w14:paraId="55219A32" w14:textId="77777777" w:rsidR="00541A4E" w:rsidRPr="00515D5D" w:rsidRDefault="00541A4E" w:rsidP="00307C4B">
      <w:pPr>
        <w:spacing w:after="0" w:line="276" w:lineRule="auto"/>
        <w:rPr>
          <w:rFonts w:eastAsia="Times New Roman" w:cstheme="minorHAnsi"/>
          <w:sz w:val="24"/>
          <w:szCs w:val="24"/>
        </w:rPr>
      </w:pPr>
    </w:p>
    <w:p w14:paraId="2E747148" w14:textId="63728363" w:rsidR="005C440F" w:rsidRPr="00515D5D" w:rsidRDefault="005C440F" w:rsidP="005C440F">
      <w:pPr>
        <w:spacing w:after="0" w:line="276" w:lineRule="auto"/>
        <w:rPr>
          <w:rStyle w:val="eop"/>
          <w:rFonts w:eastAsia="Times New Roman" w:cstheme="minorHAnsi"/>
          <w:sz w:val="24"/>
          <w:szCs w:val="24"/>
        </w:rPr>
      </w:pPr>
      <w:r>
        <w:rPr>
          <w:rStyle w:val="eop"/>
          <w:rFonts w:eastAsia="Times New Roman" w:cstheme="minorHAnsi"/>
          <w:sz w:val="24"/>
          <w:szCs w:val="24"/>
        </w:rPr>
        <w:t>Comprehensive oral exams should be scheduled for a minimum of 90 minutes (ideally 2 hours).</w:t>
      </w:r>
    </w:p>
    <w:p w14:paraId="442AB51E" w14:textId="77777777" w:rsidR="005C440F" w:rsidRPr="00515D5D" w:rsidRDefault="005C440F" w:rsidP="005C440F">
      <w:pPr>
        <w:pStyle w:val="paragraph"/>
        <w:spacing w:before="0" w:beforeAutospacing="0" w:after="0" w:afterAutospacing="0" w:line="276" w:lineRule="auto"/>
        <w:textAlignment w:val="baseline"/>
        <w:rPr>
          <w:rStyle w:val="eop"/>
          <w:rFonts w:asciiTheme="minorHAnsi" w:hAnsiTheme="minorHAnsi" w:cstheme="minorHAnsi"/>
        </w:rPr>
      </w:pPr>
    </w:p>
    <w:p w14:paraId="35731132" w14:textId="29F96612" w:rsidR="005C440F" w:rsidRDefault="005C440F" w:rsidP="005C440F">
      <w:pPr>
        <w:pStyle w:val="paragraph"/>
        <w:spacing w:before="0" w:beforeAutospacing="0" w:after="0" w:afterAutospacing="0" w:line="276" w:lineRule="auto"/>
        <w:textAlignment w:val="baseline"/>
        <w:rPr>
          <w:rStyle w:val="eop"/>
          <w:rFonts w:asciiTheme="minorHAnsi" w:hAnsiTheme="minorHAnsi" w:cstheme="minorHAnsi"/>
        </w:rPr>
      </w:pPr>
      <w:r>
        <w:rPr>
          <w:rStyle w:val="eop"/>
          <w:rFonts w:asciiTheme="minorHAnsi" w:hAnsiTheme="minorHAnsi" w:cstheme="minorHAnsi"/>
        </w:rPr>
        <w:t>Students should prepare a brief (15-20 minutes) presentation giving an overview of the qualifying paper.</w:t>
      </w:r>
    </w:p>
    <w:p w14:paraId="1A678814" w14:textId="77777777" w:rsidR="005C440F" w:rsidRDefault="005C440F" w:rsidP="005C440F">
      <w:pPr>
        <w:pStyle w:val="paragraph"/>
        <w:spacing w:before="0" w:beforeAutospacing="0" w:after="0" w:afterAutospacing="0" w:line="276" w:lineRule="auto"/>
        <w:textAlignment w:val="baseline"/>
        <w:rPr>
          <w:rStyle w:val="eop"/>
          <w:rFonts w:asciiTheme="minorHAnsi" w:hAnsiTheme="minorHAnsi" w:cstheme="minorHAnsi"/>
        </w:rPr>
      </w:pPr>
    </w:p>
    <w:p w14:paraId="052546B6" w14:textId="304F05EB" w:rsidR="00541A4E" w:rsidRDefault="00541A4E" w:rsidP="00307C4B">
      <w:pPr>
        <w:spacing w:after="0" w:line="276" w:lineRule="auto"/>
        <w:rPr>
          <w:rFonts w:eastAsia="Times New Roman" w:cstheme="minorHAnsi"/>
          <w:sz w:val="24"/>
          <w:szCs w:val="24"/>
        </w:rPr>
      </w:pPr>
      <w:r w:rsidRPr="00515D5D">
        <w:rPr>
          <w:rFonts w:eastAsia="Times New Roman" w:cstheme="minorHAnsi"/>
          <w:sz w:val="24"/>
          <w:szCs w:val="24"/>
        </w:rPr>
        <w:t xml:space="preserve">It is the responsibility of the advisor to report the exam date and outcome to the graduate school. </w:t>
      </w:r>
    </w:p>
    <w:p w14:paraId="13B82D7A" w14:textId="77777777" w:rsidR="00DA14EC" w:rsidRDefault="00DA14EC" w:rsidP="00307C4B">
      <w:pPr>
        <w:spacing w:after="0" w:line="276" w:lineRule="auto"/>
        <w:rPr>
          <w:rFonts w:eastAsia="Times New Roman" w:cstheme="minorHAnsi"/>
          <w:sz w:val="24"/>
          <w:szCs w:val="24"/>
        </w:rPr>
      </w:pPr>
    </w:p>
    <w:p w14:paraId="769B5BB2" w14:textId="00568DD9" w:rsidR="002C78C5" w:rsidRPr="00515D5D" w:rsidRDefault="002C78C5" w:rsidP="002C78C5">
      <w:pPr>
        <w:pStyle w:val="NoSpacing"/>
        <w:spacing w:line="276" w:lineRule="auto"/>
        <w:rPr>
          <w:rFonts w:cstheme="minorHAnsi"/>
          <w:sz w:val="24"/>
          <w:szCs w:val="24"/>
        </w:rPr>
      </w:pPr>
      <w:r>
        <w:rPr>
          <w:rFonts w:cstheme="minorHAnsi"/>
          <w:sz w:val="24"/>
          <w:szCs w:val="24"/>
        </w:rPr>
        <w:t xml:space="preserve">More information about university policy on oral exams is available in the </w:t>
      </w:r>
      <w:r w:rsidRPr="00C87B9C">
        <w:rPr>
          <w:rFonts w:cstheme="minorHAnsi"/>
          <w:sz w:val="24"/>
          <w:szCs w:val="24"/>
        </w:rPr>
        <w:t>University Policies and Degree Requirements</w:t>
      </w:r>
      <w:r>
        <w:rPr>
          <w:rFonts w:cstheme="minorHAnsi"/>
          <w:sz w:val="24"/>
          <w:szCs w:val="24"/>
        </w:rPr>
        <w:t xml:space="preserve"> section at the end of this handbook. </w:t>
      </w:r>
    </w:p>
    <w:p w14:paraId="49B80B2C" w14:textId="4119ACE2" w:rsidR="005E7ADB" w:rsidRPr="00515D5D" w:rsidRDefault="005E7ADB" w:rsidP="005E7ADB">
      <w:pPr>
        <w:pStyle w:val="NoSpacing"/>
        <w:spacing w:line="276" w:lineRule="auto"/>
        <w:rPr>
          <w:rFonts w:cstheme="minorHAnsi"/>
          <w:sz w:val="24"/>
          <w:szCs w:val="24"/>
        </w:rPr>
      </w:pPr>
    </w:p>
    <w:p w14:paraId="3A3B285C" w14:textId="77777777" w:rsidR="00F33F92" w:rsidRDefault="00541A4E" w:rsidP="00F33F92">
      <w:pPr>
        <w:pStyle w:val="Heading3"/>
        <w:rPr>
          <w:rFonts w:eastAsia="Times New Roman"/>
        </w:rPr>
      </w:pPr>
      <w:bookmarkStart w:id="60" w:name="_Toc236741348"/>
      <w:r w:rsidRPr="2C35F1EA">
        <w:rPr>
          <w:rFonts w:eastAsia="Times New Roman"/>
        </w:rPr>
        <w:t>Elevation to candidacy</w:t>
      </w:r>
      <w:bookmarkEnd w:id="60"/>
    </w:p>
    <w:p w14:paraId="0836684D" w14:textId="77777777" w:rsidR="00D36211" w:rsidRDefault="00D36211" w:rsidP="00307C4B">
      <w:pPr>
        <w:spacing w:after="0" w:line="276" w:lineRule="auto"/>
        <w:rPr>
          <w:rFonts w:eastAsia="Times New Roman" w:cstheme="minorHAnsi"/>
          <w:sz w:val="24"/>
          <w:szCs w:val="24"/>
        </w:rPr>
      </w:pPr>
    </w:p>
    <w:p w14:paraId="2F633179" w14:textId="7B0BA142" w:rsidR="00541A4E" w:rsidRPr="00515D5D" w:rsidRDefault="00541A4E" w:rsidP="00307C4B">
      <w:pPr>
        <w:spacing w:after="0" w:line="276" w:lineRule="auto"/>
        <w:rPr>
          <w:rFonts w:eastAsia="Times New Roman" w:cstheme="minorHAnsi"/>
          <w:sz w:val="24"/>
          <w:szCs w:val="24"/>
        </w:rPr>
      </w:pPr>
      <w:r w:rsidRPr="00515D5D">
        <w:rPr>
          <w:rFonts w:eastAsia="Times New Roman" w:cstheme="minorHAnsi"/>
          <w:sz w:val="24"/>
          <w:szCs w:val="24"/>
        </w:rPr>
        <w:t xml:space="preserve">Following satisfactory completion of the oral exam, the student is elevated to “doctoral candidate” status. </w:t>
      </w:r>
    </w:p>
    <w:p w14:paraId="0B6DACB4" w14:textId="0727B6CB" w:rsidR="00541A4E" w:rsidRPr="00515D5D" w:rsidRDefault="00541A4E" w:rsidP="00307C4B">
      <w:pPr>
        <w:spacing w:after="0" w:line="276" w:lineRule="auto"/>
        <w:rPr>
          <w:rFonts w:eastAsia="Times New Roman" w:cstheme="minorHAnsi"/>
          <w:sz w:val="24"/>
          <w:szCs w:val="24"/>
        </w:rPr>
      </w:pPr>
      <w:r w:rsidRPr="00515D5D">
        <w:rPr>
          <w:rFonts w:eastAsia="Times New Roman" w:cstheme="minorHAnsi"/>
          <w:sz w:val="24"/>
          <w:szCs w:val="24"/>
        </w:rPr>
        <w:br w:type="page"/>
      </w:r>
    </w:p>
    <w:p w14:paraId="017B1C5A" w14:textId="77777777" w:rsidR="00541A4E" w:rsidRPr="00515D5D" w:rsidRDefault="00541A4E" w:rsidP="00515D5D">
      <w:pPr>
        <w:pStyle w:val="Heading2"/>
        <w:jc w:val="center"/>
        <w:rPr>
          <w:rFonts w:eastAsia="Times New Roman"/>
        </w:rPr>
      </w:pPr>
      <w:bookmarkStart w:id="61" w:name="_Toc236741349"/>
      <w:bookmarkStart w:id="62" w:name="_Qualifying_Paper_Rubric"/>
      <w:bookmarkEnd w:id="62"/>
      <w:r w:rsidRPr="2C35F1EA">
        <w:rPr>
          <w:rFonts w:eastAsia="Times New Roman"/>
        </w:rPr>
        <w:lastRenderedPageBreak/>
        <w:t>Qualifying Paper Rubric</w:t>
      </w:r>
      <w:bookmarkEnd w:id="61"/>
    </w:p>
    <w:p w14:paraId="5780CAAE" w14:textId="77777777" w:rsidR="00515D5D" w:rsidRDefault="00515D5D" w:rsidP="00307C4B">
      <w:pPr>
        <w:spacing w:after="0" w:line="276" w:lineRule="auto"/>
        <w:rPr>
          <w:rFonts w:eastAsia="Times New Roman" w:cstheme="minorHAnsi"/>
          <w:szCs w:val="24"/>
        </w:rPr>
      </w:pPr>
    </w:p>
    <w:p w14:paraId="09AD1CBA" w14:textId="59D4FD3E" w:rsidR="00541A4E" w:rsidRPr="00DA467A" w:rsidRDefault="00541A4E" w:rsidP="00307C4B">
      <w:pPr>
        <w:spacing w:after="0" w:line="276" w:lineRule="auto"/>
        <w:rPr>
          <w:rFonts w:eastAsia="Times New Roman" w:cstheme="minorHAnsi"/>
          <w:sz w:val="24"/>
          <w:szCs w:val="24"/>
        </w:rPr>
      </w:pPr>
      <w:r w:rsidRPr="00DA467A">
        <w:rPr>
          <w:rFonts w:eastAsia="Times New Roman" w:cstheme="minorHAnsi"/>
          <w:sz w:val="24"/>
          <w:szCs w:val="24"/>
        </w:rPr>
        <w:t>The purpose of the qualifying paper is to evaluate the student’s (a) knowledge of a specific topic within the field, (b) knowledge of research methods, (c) reasoning and argumentation skills, and (d) written communication skills. The qualifying paper should review, evaluate, and synthesize the existing theoretical and empirical literature on a topic of the student’s choosing</w:t>
      </w:r>
      <w:r w:rsidR="00FE32E3" w:rsidRPr="00DA467A">
        <w:rPr>
          <w:rFonts w:eastAsia="Times New Roman" w:cstheme="minorHAnsi"/>
          <w:sz w:val="24"/>
          <w:szCs w:val="24"/>
        </w:rPr>
        <w:t xml:space="preserve">. </w:t>
      </w:r>
      <w:r w:rsidRPr="00DA467A">
        <w:rPr>
          <w:rFonts w:eastAsia="Times New Roman" w:cstheme="minorHAnsi"/>
          <w:sz w:val="24"/>
          <w:szCs w:val="24"/>
        </w:rPr>
        <w:t xml:space="preserve">The paper should include a discussion of the importance of the topic (for theory and / or practice), the current state of knowledge on the topic (including both what is and is not known about the topic), a review of relevant methodological issues (e.g., questions regarding measurement, replicability, or research ethics relevant to the topic), future directions, and gaps or limitations. </w:t>
      </w:r>
    </w:p>
    <w:p w14:paraId="0DEB47E3" w14:textId="1631880A" w:rsidR="00FA04FA" w:rsidRPr="00DA467A" w:rsidRDefault="00FA04FA" w:rsidP="00307C4B">
      <w:pPr>
        <w:spacing w:after="0" w:line="276" w:lineRule="auto"/>
        <w:rPr>
          <w:rFonts w:eastAsia="Times New Roman" w:cstheme="minorHAnsi"/>
          <w:sz w:val="24"/>
          <w:szCs w:val="24"/>
        </w:rPr>
      </w:pPr>
    </w:p>
    <w:p w14:paraId="053CA06F" w14:textId="4391AC49" w:rsidR="00FA04FA" w:rsidRPr="00DA467A" w:rsidRDefault="00FA04FA" w:rsidP="00307C4B">
      <w:pPr>
        <w:spacing w:after="0" w:line="276" w:lineRule="auto"/>
        <w:rPr>
          <w:rFonts w:eastAsia="Times New Roman" w:cstheme="minorHAnsi"/>
          <w:sz w:val="24"/>
          <w:szCs w:val="24"/>
        </w:rPr>
      </w:pPr>
      <w:r w:rsidRPr="00DA467A">
        <w:rPr>
          <w:rFonts w:eastAsia="Times New Roman" w:cstheme="minorHAnsi"/>
          <w:sz w:val="24"/>
          <w:szCs w:val="24"/>
        </w:rPr>
        <w:t>Each element of the rubric is evaluated as unsatisfactory, marginal, satisfactory, or excellent. The overall paper is evaluated as satisfactory, needing minor revisions, or needing major revisions.</w:t>
      </w:r>
    </w:p>
    <w:p w14:paraId="4E31AEA1" w14:textId="77777777" w:rsidR="00515D5D" w:rsidRPr="00DA467A" w:rsidRDefault="00515D5D" w:rsidP="00307C4B">
      <w:pPr>
        <w:spacing w:after="0" w:line="276" w:lineRule="auto"/>
        <w:rPr>
          <w:rFonts w:eastAsia="Times New Roman" w:cstheme="minorHAnsi"/>
          <w:sz w:val="24"/>
          <w:szCs w:val="24"/>
        </w:rPr>
      </w:pPr>
    </w:p>
    <w:p w14:paraId="79063D19" w14:textId="77777777" w:rsidR="009122C2" w:rsidRPr="00DA467A" w:rsidRDefault="009122C2" w:rsidP="009122C2">
      <w:pPr>
        <w:spacing w:after="0" w:line="240" w:lineRule="auto"/>
        <w:rPr>
          <w:rFonts w:cstheme="minorHAnsi"/>
          <w:b/>
          <w:bCs/>
          <w:sz w:val="24"/>
          <w:szCs w:val="24"/>
        </w:rPr>
      </w:pPr>
      <w:r w:rsidRPr="00DA467A">
        <w:rPr>
          <w:rFonts w:cstheme="minorHAnsi"/>
          <w:b/>
          <w:bCs/>
          <w:sz w:val="24"/>
          <w:szCs w:val="24"/>
        </w:rPr>
        <w:t>Framework &amp; Theoretical Foundation</w:t>
      </w:r>
    </w:p>
    <w:p w14:paraId="7F62E0B7" w14:textId="77777777" w:rsidR="009122C2" w:rsidRPr="00DA467A" w:rsidRDefault="009122C2" w:rsidP="009122C2">
      <w:pPr>
        <w:spacing w:after="0" w:line="240" w:lineRule="auto"/>
        <w:rPr>
          <w:rFonts w:cstheme="minorHAnsi"/>
          <w:sz w:val="24"/>
          <w:szCs w:val="24"/>
        </w:rPr>
      </w:pPr>
      <w:r w:rsidRPr="00DA467A">
        <w:rPr>
          <w:rFonts w:cstheme="minorHAnsi"/>
          <w:sz w:val="24"/>
          <w:szCs w:val="24"/>
        </w:rPr>
        <w:t>Target:</w:t>
      </w:r>
    </w:p>
    <w:p w14:paraId="0F53B768" w14:textId="54841BF2" w:rsidR="009122C2" w:rsidRPr="00DA467A" w:rsidRDefault="009122C2">
      <w:pPr>
        <w:numPr>
          <w:ilvl w:val="0"/>
          <w:numId w:val="9"/>
        </w:numPr>
        <w:spacing w:after="0" w:line="240" w:lineRule="auto"/>
        <w:rPr>
          <w:rFonts w:cstheme="minorHAnsi"/>
          <w:sz w:val="24"/>
          <w:szCs w:val="24"/>
        </w:rPr>
      </w:pPr>
      <w:r w:rsidRPr="00DA467A">
        <w:rPr>
          <w:rFonts w:cstheme="minorHAnsi"/>
          <w:sz w:val="24"/>
          <w:szCs w:val="24"/>
        </w:rPr>
        <w:t>Scope of paper is clearly stated.</w:t>
      </w:r>
    </w:p>
    <w:p w14:paraId="19AFCC0D" w14:textId="3FBF1C4D" w:rsidR="009122C2" w:rsidRPr="00DA467A" w:rsidRDefault="009122C2">
      <w:pPr>
        <w:numPr>
          <w:ilvl w:val="0"/>
          <w:numId w:val="9"/>
        </w:numPr>
        <w:spacing w:after="0" w:line="240" w:lineRule="auto"/>
        <w:rPr>
          <w:rFonts w:cstheme="minorHAnsi"/>
          <w:sz w:val="24"/>
          <w:szCs w:val="24"/>
        </w:rPr>
      </w:pPr>
      <w:r w:rsidRPr="00DA467A">
        <w:rPr>
          <w:rFonts w:cstheme="minorHAnsi"/>
          <w:sz w:val="24"/>
          <w:szCs w:val="24"/>
        </w:rPr>
        <w:t>A strong case is made for the significance of the topic/issue within a theoretical, applied, or policy framework.</w:t>
      </w:r>
    </w:p>
    <w:p w14:paraId="0833DC34" w14:textId="21AD99EE" w:rsidR="009122C2" w:rsidRPr="00DA467A" w:rsidRDefault="009122C2">
      <w:pPr>
        <w:numPr>
          <w:ilvl w:val="0"/>
          <w:numId w:val="9"/>
        </w:numPr>
        <w:spacing w:after="0" w:line="240" w:lineRule="auto"/>
        <w:rPr>
          <w:rFonts w:cstheme="minorHAnsi"/>
          <w:sz w:val="24"/>
          <w:szCs w:val="24"/>
        </w:rPr>
      </w:pPr>
      <w:r w:rsidRPr="00DA467A">
        <w:rPr>
          <w:rFonts w:cstheme="minorHAnsi"/>
          <w:sz w:val="24"/>
          <w:szCs w:val="24"/>
        </w:rPr>
        <w:t>Theories relevant to the research area are described in appropriate detail.</w:t>
      </w:r>
    </w:p>
    <w:p w14:paraId="0C117B0F" w14:textId="1BF6FEC7" w:rsidR="00541A4E" w:rsidRPr="00DA467A" w:rsidRDefault="009122C2">
      <w:pPr>
        <w:numPr>
          <w:ilvl w:val="0"/>
          <w:numId w:val="9"/>
        </w:numPr>
        <w:spacing w:after="0" w:line="240" w:lineRule="auto"/>
        <w:rPr>
          <w:rFonts w:cstheme="minorHAnsi"/>
          <w:sz w:val="24"/>
          <w:szCs w:val="24"/>
        </w:rPr>
      </w:pPr>
      <w:r w:rsidRPr="00DA467A">
        <w:rPr>
          <w:rFonts w:cstheme="minorHAnsi"/>
          <w:sz w:val="24"/>
          <w:szCs w:val="24"/>
        </w:rPr>
        <w:t>Theories are presented fairly with no obvious gaps or misrepresentations.</w:t>
      </w:r>
    </w:p>
    <w:p w14:paraId="719AEEAB" w14:textId="77777777" w:rsidR="009122C2" w:rsidRPr="00DA467A" w:rsidRDefault="009122C2" w:rsidP="009122C2">
      <w:pPr>
        <w:spacing w:after="0" w:line="240" w:lineRule="auto"/>
        <w:rPr>
          <w:rFonts w:cstheme="minorHAnsi"/>
          <w:sz w:val="24"/>
          <w:szCs w:val="24"/>
        </w:rPr>
      </w:pPr>
    </w:p>
    <w:p w14:paraId="3F052F1F" w14:textId="77777777" w:rsidR="009122C2" w:rsidRPr="00DA467A" w:rsidRDefault="009122C2" w:rsidP="009122C2">
      <w:pPr>
        <w:spacing w:after="0" w:line="240" w:lineRule="auto"/>
        <w:rPr>
          <w:rFonts w:cstheme="minorHAnsi"/>
          <w:b/>
          <w:bCs/>
          <w:sz w:val="24"/>
          <w:szCs w:val="24"/>
        </w:rPr>
      </w:pPr>
      <w:r w:rsidRPr="00DA467A">
        <w:rPr>
          <w:rFonts w:cstheme="minorHAnsi"/>
          <w:b/>
          <w:bCs/>
          <w:sz w:val="24"/>
          <w:szCs w:val="24"/>
        </w:rPr>
        <w:t>Literature Review and Synthesis</w:t>
      </w:r>
    </w:p>
    <w:p w14:paraId="44ED83F0" w14:textId="77777777" w:rsidR="009122C2" w:rsidRPr="00DA467A" w:rsidRDefault="009122C2" w:rsidP="009122C2">
      <w:pPr>
        <w:spacing w:after="0" w:line="240" w:lineRule="auto"/>
        <w:rPr>
          <w:rFonts w:cstheme="minorHAnsi"/>
          <w:sz w:val="24"/>
          <w:szCs w:val="24"/>
        </w:rPr>
      </w:pPr>
      <w:r w:rsidRPr="00DA467A">
        <w:rPr>
          <w:rFonts w:cstheme="minorHAnsi"/>
          <w:sz w:val="24"/>
          <w:szCs w:val="24"/>
        </w:rPr>
        <w:t>Target:</w:t>
      </w:r>
    </w:p>
    <w:p w14:paraId="66EB798F" w14:textId="6D98DE6C" w:rsidR="009122C2" w:rsidRPr="00DA467A" w:rsidRDefault="009122C2">
      <w:pPr>
        <w:numPr>
          <w:ilvl w:val="0"/>
          <w:numId w:val="10"/>
        </w:numPr>
        <w:spacing w:after="0" w:line="240" w:lineRule="auto"/>
        <w:rPr>
          <w:rFonts w:cstheme="minorHAnsi"/>
          <w:sz w:val="24"/>
          <w:szCs w:val="24"/>
        </w:rPr>
      </w:pPr>
      <w:r w:rsidRPr="00DA467A">
        <w:rPr>
          <w:rFonts w:cstheme="minorHAnsi"/>
          <w:sz w:val="24"/>
          <w:szCs w:val="24"/>
        </w:rPr>
        <w:t>Prior empirical work relevant to the research area is described in appropriate detail.</w:t>
      </w:r>
    </w:p>
    <w:p w14:paraId="72A347F3" w14:textId="1C99D60A" w:rsidR="009122C2" w:rsidRPr="00DA467A" w:rsidRDefault="009122C2">
      <w:pPr>
        <w:numPr>
          <w:ilvl w:val="0"/>
          <w:numId w:val="10"/>
        </w:numPr>
        <w:spacing w:after="0" w:line="240" w:lineRule="auto"/>
        <w:rPr>
          <w:rFonts w:cstheme="minorHAnsi"/>
          <w:sz w:val="24"/>
          <w:szCs w:val="24"/>
        </w:rPr>
      </w:pPr>
      <w:r w:rsidRPr="00DA467A">
        <w:rPr>
          <w:rFonts w:cstheme="minorHAnsi"/>
          <w:sz w:val="24"/>
          <w:szCs w:val="24"/>
        </w:rPr>
        <w:t>Existing literature on the topic is presented fairly with no major gaps or misrepresentations.</w:t>
      </w:r>
    </w:p>
    <w:p w14:paraId="7D0C2FC8" w14:textId="54B4FA66" w:rsidR="009122C2" w:rsidRPr="00DA467A" w:rsidRDefault="009122C2">
      <w:pPr>
        <w:numPr>
          <w:ilvl w:val="0"/>
          <w:numId w:val="10"/>
        </w:numPr>
        <w:spacing w:after="0" w:line="240" w:lineRule="auto"/>
        <w:rPr>
          <w:rFonts w:cstheme="minorHAnsi"/>
          <w:sz w:val="24"/>
          <w:szCs w:val="24"/>
        </w:rPr>
      </w:pPr>
      <w:r w:rsidRPr="00DA467A">
        <w:rPr>
          <w:rFonts w:cstheme="minorHAnsi"/>
          <w:sz w:val="24"/>
          <w:szCs w:val="24"/>
        </w:rPr>
        <w:t xml:space="preserve">The relevance of included studies to the overall research topic is clear. </w:t>
      </w:r>
    </w:p>
    <w:p w14:paraId="57920B42" w14:textId="3DF700CF" w:rsidR="009122C2" w:rsidRPr="00DA467A" w:rsidRDefault="009122C2">
      <w:pPr>
        <w:numPr>
          <w:ilvl w:val="0"/>
          <w:numId w:val="10"/>
        </w:numPr>
        <w:spacing w:after="0" w:line="240" w:lineRule="auto"/>
        <w:rPr>
          <w:rFonts w:cstheme="minorHAnsi"/>
          <w:sz w:val="24"/>
          <w:szCs w:val="24"/>
        </w:rPr>
      </w:pPr>
      <w:r w:rsidRPr="00DA467A">
        <w:rPr>
          <w:rFonts w:cstheme="minorHAnsi"/>
          <w:sz w:val="24"/>
          <w:szCs w:val="24"/>
        </w:rPr>
        <w:t xml:space="preserve">Content is covered in depth without being redundant. </w:t>
      </w:r>
    </w:p>
    <w:p w14:paraId="18C6C9B5" w14:textId="47E6D24D" w:rsidR="009122C2" w:rsidRPr="00DA467A" w:rsidRDefault="009122C2">
      <w:pPr>
        <w:numPr>
          <w:ilvl w:val="0"/>
          <w:numId w:val="10"/>
        </w:numPr>
        <w:spacing w:after="0" w:line="240" w:lineRule="auto"/>
        <w:rPr>
          <w:rFonts w:cstheme="minorHAnsi"/>
          <w:sz w:val="24"/>
          <w:szCs w:val="24"/>
        </w:rPr>
      </w:pPr>
      <w:r w:rsidRPr="00DA467A">
        <w:rPr>
          <w:rFonts w:cstheme="minorHAnsi"/>
          <w:sz w:val="24"/>
          <w:szCs w:val="24"/>
        </w:rPr>
        <w:t>Content is presented in a coherent whole (each idea or piece of evidence is tied to paper topic and to other ideas presented).</w:t>
      </w:r>
    </w:p>
    <w:p w14:paraId="1D34D95B" w14:textId="7D1EAA49" w:rsidR="009122C2" w:rsidRPr="00DA467A" w:rsidRDefault="009122C2">
      <w:pPr>
        <w:numPr>
          <w:ilvl w:val="0"/>
          <w:numId w:val="10"/>
        </w:numPr>
        <w:spacing w:after="0" w:line="240" w:lineRule="auto"/>
        <w:rPr>
          <w:rFonts w:cstheme="minorHAnsi"/>
          <w:sz w:val="24"/>
          <w:szCs w:val="24"/>
        </w:rPr>
      </w:pPr>
      <w:r w:rsidRPr="00DA467A">
        <w:rPr>
          <w:rFonts w:cstheme="minorHAnsi"/>
          <w:sz w:val="24"/>
          <w:szCs w:val="24"/>
        </w:rPr>
        <w:t>Findings from previous literature are thoughtfully compared, contrasted, or related to one another.</w:t>
      </w:r>
    </w:p>
    <w:p w14:paraId="526100B4" w14:textId="1C77BC51" w:rsidR="00541A4E" w:rsidRPr="00DA467A" w:rsidRDefault="009122C2">
      <w:pPr>
        <w:numPr>
          <w:ilvl w:val="0"/>
          <w:numId w:val="10"/>
        </w:numPr>
        <w:spacing w:after="0" w:line="240" w:lineRule="auto"/>
        <w:rPr>
          <w:rFonts w:cstheme="minorHAnsi"/>
          <w:sz w:val="24"/>
          <w:szCs w:val="24"/>
        </w:rPr>
      </w:pPr>
      <w:r w:rsidRPr="00DA467A">
        <w:rPr>
          <w:rFonts w:cstheme="minorHAnsi"/>
          <w:sz w:val="24"/>
          <w:szCs w:val="24"/>
        </w:rPr>
        <w:t>Findings from previous research are appropriately synthesized, rather than being presented in isolation.</w:t>
      </w:r>
    </w:p>
    <w:p w14:paraId="496FF773" w14:textId="77777777" w:rsidR="009122C2" w:rsidRPr="00DA467A" w:rsidRDefault="009122C2" w:rsidP="009122C2">
      <w:pPr>
        <w:spacing w:after="0" w:line="240" w:lineRule="auto"/>
        <w:rPr>
          <w:rFonts w:cstheme="minorHAnsi"/>
          <w:sz w:val="24"/>
          <w:szCs w:val="24"/>
        </w:rPr>
      </w:pPr>
    </w:p>
    <w:p w14:paraId="3640FF55" w14:textId="77777777" w:rsidR="009122C2" w:rsidRPr="00DA467A" w:rsidRDefault="009122C2" w:rsidP="009122C2">
      <w:pPr>
        <w:spacing w:after="0" w:line="240" w:lineRule="auto"/>
        <w:rPr>
          <w:rFonts w:cstheme="minorHAnsi"/>
          <w:b/>
          <w:bCs/>
          <w:sz w:val="24"/>
          <w:szCs w:val="24"/>
        </w:rPr>
      </w:pPr>
      <w:r w:rsidRPr="00DA467A">
        <w:rPr>
          <w:rFonts w:cstheme="minorHAnsi"/>
          <w:b/>
          <w:bCs/>
          <w:sz w:val="24"/>
          <w:szCs w:val="24"/>
        </w:rPr>
        <w:t>Methodological Issues</w:t>
      </w:r>
    </w:p>
    <w:p w14:paraId="76901F1E" w14:textId="77777777" w:rsidR="009122C2" w:rsidRPr="00DA467A" w:rsidRDefault="009122C2" w:rsidP="009122C2">
      <w:pPr>
        <w:spacing w:after="0" w:line="240" w:lineRule="auto"/>
        <w:rPr>
          <w:rFonts w:cstheme="minorHAnsi"/>
          <w:sz w:val="24"/>
          <w:szCs w:val="24"/>
        </w:rPr>
      </w:pPr>
      <w:r w:rsidRPr="00DA467A">
        <w:rPr>
          <w:rFonts w:cstheme="minorHAnsi"/>
          <w:sz w:val="24"/>
          <w:szCs w:val="24"/>
        </w:rPr>
        <w:t>Target:</w:t>
      </w:r>
    </w:p>
    <w:p w14:paraId="1206A76E" w14:textId="38802467" w:rsidR="009122C2" w:rsidRPr="00DA467A" w:rsidRDefault="009122C2">
      <w:pPr>
        <w:numPr>
          <w:ilvl w:val="0"/>
          <w:numId w:val="11"/>
        </w:numPr>
        <w:spacing w:after="0" w:line="240" w:lineRule="auto"/>
        <w:rPr>
          <w:rFonts w:cstheme="minorHAnsi"/>
          <w:sz w:val="24"/>
          <w:szCs w:val="24"/>
        </w:rPr>
      </w:pPr>
      <w:r w:rsidRPr="00DA467A">
        <w:rPr>
          <w:rFonts w:cstheme="minorHAnsi"/>
          <w:sz w:val="24"/>
          <w:szCs w:val="24"/>
        </w:rPr>
        <w:lastRenderedPageBreak/>
        <w:t>Paper identifies typical methods that have been used to examine questions relevant to the research area (e.g., how have key concepts been measured?).</w:t>
      </w:r>
    </w:p>
    <w:p w14:paraId="2451DF3C" w14:textId="147DD4B5" w:rsidR="009122C2" w:rsidRPr="00DA467A" w:rsidRDefault="009122C2">
      <w:pPr>
        <w:numPr>
          <w:ilvl w:val="0"/>
          <w:numId w:val="11"/>
        </w:numPr>
        <w:spacing w:after="0" w:line="240" w:lineRule="auto"/>
        <w:rPr>
          <w:rFonts w:cstheme="minorHAnsi"/>
          <w:sz w:val="24"/>
          <w:szCs w:val="24"/>
        </w:rPr>
      </w:pPr>
      <w:r w:rsidRPr="00DA467A">
        <w:rPr>
          <w:rFonts w:cstheme="minorHAnsi"/>
          <w:sz w:val="24"/>
          <w:szCs w:val="24"/>
        </w:rPr>
        <w:t>Paper identifies strengths and limitations of traditional methods in the content area.</w:t>
      </w:r>
    </w:p>
    <w:p w14:paraId="07AF4AE2" w14:textId="3A55EE15" w:rsidR="00FA04FA" w:rsidRPr="00DA467A" w:rsidRDefault="009122C2">
      <w:pPr>
        <w:numPr>
          <w:ilvl w:val="0"/>
          <w:numId w:val="11"/>
        </w:numPr>
        <w:spacing w:after="0" w:line="240" w:lineRule="auto"/>
        <w:rPr>
          <w:rFonts w:cstheme="minorHAnsi"/>
          <w:sz w:val="24"/>
          <w:szCs w:val="24"/>
        </w:rPr>
      </w:pPr>
      <w:r w:rsidRPr="00DA467A">
        <w:rPr>
          <w:rFonts w:cstheme="minorHAnsi"/>
          <w:sz w:val="24"/>
          <w:szCs w:val="24"/>
        </w:rPr>
        <w:t>Paper identifies possible methodological concerns regarding the existing literature on the topic (e.g., threats to validity, measurement limitations, replication concerns, ethical issues).</w:t>
      </w:r>
    </w:p>
    <w:p w14:paraId="0A2C74A0" w14:textId="77777777" w:rsidR="00DA467A" w:rsidRDefault="00DA467A" w:rsidP="00DA467A">
      <w:pPr>
        <w:spacing w:after="0"/>
        <w:rPr>
          <w:rFonts w:cstheme="minorHAnsi"/>
          <w:sz w:val="24"/>
          <w:szCs w:val="24"/>
        </w:rPr>
      </w:pPr>
    </w:p>
    <w:p w14:paraId="49586F7D" w14:textId="282AB9F3" w:rsidR="009122C2" w:rsidRPr="00DA467A" w:rsidRDefault="009122C2" w:rsidP="00DA467A">
      <w:pPr>
        <w:spacing w:after="0"/>
        <w:rPr>
          <w:rFonts w:cstheme="minorHAnsi"/>
          <w:sz w:val="24"/>
          <w:szCs w:val="24"/>
        </w:rPr>
      </w:pPr>
      <w:r w:rsidRPr="00DA467A">
        <w:rPr>
          <w:rFonts w:cstheme="minorHAnsi"/>
          <w:b/>
          <w:bCs/>
          <w:sz w:val="24"/>
          <w:szCs w:val="24"/>
        </w:rPr>
        <w:t>Future Directions</w:t>
      </w:r>
    </w:p>
    <w:p w14:paraId="60B9F117" w14:textId="77777777" w:rsidR="009122C2" w:rsidRPr="00DA467A" w:rsidRDefault="009122C2" w:rsidP="009122C2">
      <w:pPr>
        <w:spacing w:after="0" w:line="240" w:lineRule="auto"/>
        <w:rPr>
          <w:rFonts w:cstheme="minorHAnsi"/>
          <w:sz w:val="24"/>
          <w:szCs w:val="24"/>
        </w:rPr>
      </w:pPr>
      <w:r w:rsidRPr="00DA467A">
        <w:rPr>
          <w:rFonts w:cstheme="minorHAnsi"/>
          <w:sz w:val="24"/>
          <w:szCs w:val="24"/>
        </w:rPr>
        <w:t xml:space="preserve">Target: </w:t>
      </w:r>
    </w:p>
    <w:p w14:paraId="5862E1A9" w14:textId="0D9B7CAA" w:rsidR="009122C2" w:rsidRPr="00DA467A" w:rsidRDefault="009122C2">
      <w:pPr>
        <w:numPr>
          <w:ilvl w:val="0"/>
          <w:numId w:val="12"/>
        </w:numPr>
        <w:spacing w:after="0" w:line="240" w:lineRule="auto"/>
        <w:rPr>
          <w:rFonts w:cstheme="minorHAnsi"/>
          <w:sz w:val="24"/>
          <w:szCs w:val="24"/>
        </w:rPr>
      </w:pPr>
      <w:r w:rsidRPr="00DA467A">
        <w:rPr>
          <w:rFonts w:cstheme="minorHAnsi"/>
          <w:sz w:val="24"/>
          <w:szCs w:val="24"/>
        </w:rPr>
        <w:t>Paper identifies gaps or unknowns in the current research literature.</w:t>
      </w:r>
    </w:p>
    <w:p w14:paraId="6477F638" w14:textId="210A41DA" w:rsidR="009122C2" w:rsidRPr="00DA467A" w:rsidRDefault="009122C2">
      <w:pPr>
        <w:numPr>
          <w:ilvl w:val="0"/>
          <w:numId w:val="12"/>
        </w:numPr>
        <w:spacing w:after="0" w:line="240" w:lineRule="auto"/>
        <w:rPr>
          <w:rFonts w:cstheme="minorHAnsi"/>
          <w:sz w:val="24"/>
          <w:szCs w:val="24"/>
        </w:rPr>
      </w:pPr>
      <w:r w:rsidRPr="00DA467A">
        <w:rPr>
          <w:rFonts w:cstheme="minorHAnsi"/>
          <w:sz w:val="24"/>
          <w:szCs w:val="24"/>
        </w:rPr>
        <w:t>Paper identifies specific future lines of research to address gaps in the existing literature.</w:t>
      </w:r>
    </w:p>
    <w:p w14:paraId="46F5431A" w14:textId="218D1599" w:rsidR="00541A4E" w:rsidRPr="00DA467A" w:rsidRDefault="009122C2">
      <w:pPr>
        <w:numPr>
          <w:ilvl w:val="0"/>
          <w:numId w:val="12"/>
        </w:numPr>
        <w:spacing w:after="0" w:line="240" w:lineRule="auto"/>
        <w:rPr>
          <w:rFonts w:cstheme="minorHAnsi"/>
          <w:sz w:val="24"/>
          <w:szCs w:val="24"/>
        </w:rPr>
      </w:pPr>
      <w:r w:rsidRPr="00DA467A">
        <w:rPr>
          <w:rFonts w:cstheme="minorHAnsi"/>
          <w:sz w:val="24"/>
          <w:szCs w:val="24"/>
        </w:rPr>
        <w:t>Paper identifies methodological issues or questions for future research.</w:t>
      </w:r>
    </w:p>
    <w:p w14:paraId="3CC134DC" w14:textId="77777777" w:rsidR="009122C2" w:rsidRPr="00DA467A" w:rsidRDefault="009122C2" w:rsidP="009122C2">
      <w:pPr>
        <w:spacing w:after="0" w:line="240" w:lineRule="auto"/>
        <w:rPr>
          <w:rFonts w:cstheme="minorHAnsi"/>
          <w:sz w:val="24"/>
          <w:szCs w:val="24"/>
        </w:rPr>
      </w:pPr>
    </w:p>
    <w:p w14:paraId="7C4903FB" w14:textId="77777777" w:rsidR="009122C2" w:rsidRPr="00DA467A" w:rsidRDefault="009122C2" w:rsidP="009122C2">
      <w:pPr>
        <w:spacing w:after="0" w:line="240" w:lineRule="auto"/>
        <w:rPr>
          <w:rFonts w:cstheme="minorHAnsi"/>
          <w:b/>
          <w:bCs/>
          <w:sz w:val="24"/>
          <w:szCs w:val="24"/>
        </w:rPr>
      </w:pPr>
      <w:r w:rsidRPr="00DA467A">
        <w:rPr>
          <w:rFonts w:cstheme="minorHAnsi"/>
          <w:b/>
          <w:bCs/>
          <w:sz w:val="24"/>
          <w:szCs w:val="24"/>
        </w:rPr>
        <w:t>Presentation of Ideas</w:t>
      </w:r>
    </w:p>
    <w:p w14:paraId="182AA255" w14:textId="77777777" w:rsidR="009122C2" w:rsidRPr="00DA467A" w:rsidRDefault="009122C2" w:rsidP="009122C2">
      <w:pPr>
        <w:spacing w:after="0" w:line="240" w:lineRule="auto"/>
        <w:rPr>
          <w:rFonts w:cstheme="minorHAnsi"/>
          <w:sz w:val="24"/>
          <w:szCs w:val="24"/>
        </w:rPr>
      </w:pPr>
      <w:r w:rsidRPr="00DA467A">
        <w:rPr>
          <w:rFonts w:cstheme="minorHAnsi"/>
          <w:sz w:val="24"/>
          <w:szCs w:val="24"/>
        </w:rPr>
        <w:t>Target:</w:t>
      </w:r>
    </w:p>
    <w:p w14:paraId="36A24AF4" w14:textId="3C825A69" w:rsidR="009122C2" w:rsidRPr="00DA467A" w:rsidRDefault="009122C2">
      <w:pPr>
        <w:numPr>
          <w:ilvl w:val="0"/>
          <w:numId w:val="13"/>
        </w:numPr>
        <w:spacing w:after="0" w:line="240" w:lineRule="auto"/>
        <w:rPr>
          <w:rFonts w:cstheme="minorHAnsi"/>
          <w:sz w:val="24"/>
          <w:szCs w:val="24"/>
        </w:rPr>
      </w:pPr>
      <w:r w:rsidRPr="00DA467A">
        <w:rPr>
          <w:rFonts w:cstheme="minorHAnsi"/>
          <w:sz w:val="24"/>
          <w:szCs w:val="24"/>
        </w:rPr>
        <w:t>Ideas are presented precisely and analytically.</w:t>
      </w:r>
    </w:p>
    <w:p w14:paraId="0B2255B3" w14:textId="6FD34116" w:rsidR="009122C2" w:rsidRPr="00DA467A" w:rsidRDefault="009122C2">
      <w:pPr>
        <w:numPr>
          <w:ilvl w:val="0"/>
          <w:numId w:val="13"/>
        </w:numPr>
        <w:spacing w:after="0" w:line="240" w:lineRule="auto"/>
        <w:rPr>
          <w:rFonts w:cstheme="minorHAnsi"/>
          <w:sz w:val="24"/>
          <w:szCs w:val="24"/>
        </w:rPr>
      </w:pPr>
      <w:r w:rsidRPr="00DA467A">
        <w:rPr>
          <w:rFonts w:cstheme="minorHAnsi"/>
          <w:sz w:val="24"/>
          <w:szCs w:val="24"/>
        </w:rPr>
        <w:t xml:space="preserve">Organization of the paper is clear. Flow of ideas is coherent. </w:t>
      </w:r>
    </w:p>
    <w:p w14:paraId="3F3E6C73" w14:textId="1674EC1F" w:rsidR="009122C2" w:rsidRPr="00DA467A" w:rsidRDefault="009122C2">
      <w:pPr>
        <w:numPr>
          <w:ilvl w:val="0"/>
          <w:numId w:val="13"/>
        </w:numPr>
        <w:spacing w:after="0" w:line="240" w:lineRule="auto"/>
        <w:rPr>
          <w:rFonts w:cstheme="minorHAnsi"/>
          <w:sz w:val="24"/>
          <w:szCs w:val="24"/>
        </w:rPr>
      </w:pPr>
      <w:r w:rsidRPr="00DA467A">
        <w:rPr>
          <w:rFonts w:cstheme="minorHAnsi"/>
          <w:sz w:val="24"/>
          <w:szCs w:val="24"/>
        </w:rPr>
        <w:t>Larger patterns, trends, themes, and connections are identified when they exist. The “big picture” is clear.</w:t>
      </w:r>
    </w:p>
    <w:p w14:paraId="58D34900" w14:textId="1E930FF2" w:rsidR="009122C2" w:rsidRPr="00DA467A" w:rsidRDefault="009122C2">
      <w:pPr>
        <w:numPr>
          <w:ilvl w:val="0"/>
          <w:numId w:val="13"/>
        </w:numPr>
        <w:spacing w:after="0" w:line="240" w:lineRule="auto"/>
        <w:rPr>
          <w:rFonts w:cstheme="minorHAnsi"/>
          <w:sz w:val="24"/>
          <w:szCs w:val="24"/>
        </w:rPr>
      </w:pPr>
      <w:r w:rsidRPr="00DA467A">
        <w:rPr>
          <w:rFonts w:cstheme="minorHAnsi"/>
          <w:sz w:val="24"/>
          <w:szCs w:val="24"/>
        </w:rPr>
        <w:t>Claims are appropriately supported with reference to empirical literature.</w:t>
      </w:r>
    </w:p>
    <w:p w14:paraId="3CA45AF1" w14:textId="0AD7709D" w:rsidR="009122C2" w:rsidRPr="00DA467A" w:rsidRDefault="009122C2">
      <w:pPr>
        <w:numPr>
          <w:ilvl w:val="0"/>
          <w:numId w:val="13"/>
        </w:numPr>
        <w:spacing w:after="0" w:line="240" w:lineRule="auto"/>
        <w:rPr>
          <w:rFonts w:cstheme="minorHAnsi"/>
          <w:sz w:val="24"/>
          <w:szCs w:val="24"/>
        </w:rPr>
      </w:pPr>
      <w:r w:rsidRPr="00DA467A">
        <w:rPr>
          <w:rFonts w:cstheme="minorHAnsi"/>
          <w:sz w:val="24"/>
          <w:szCs w:val="24"/>
        </w:rPr>
        <w:t xml:space="preserve">The student’s independent thinking is </w:t>
      </w:r>
      <w:proofErr w:type="gramStart"/>
      <w:r w:rsidRPr="00DA467A">
        <w:rPr>
          <w:rFonts w:cstheme="minorHAnsi"/>
          <w:sz w:val="24"/>
          <w:szCs w:val="24"/>
        </w:rPr>
        <w:t>clearly evident</w:t>
      </w:r>
      <w:proofErr w:type="gramEnd"/>
      <w:r w:rsidRPr="00DA467A">
        <w:rPr>
          <w:rFonts w:cstheme="minorHAnsi"/>
          <w:sz w:val="24"/>
          <w:szCs w:val="24"/>
        </w:rPr>
        <w:t xml:space="preserve"> throughout the paper.</w:t>
      </w:r>
    </w:p>
    <w:p w14:paraId="09FB2C94" w14:textId="0607E545" w:rsidR="00541A4E" w:rsidRPr="00DA467A" w:rsidRDefault="009122C2">
      <w:pPr>
        <w:numPr>
          <w:ilvl w:val="0"/>
          <w:numId w:val="13"/>
        </w:numPr>
        <w:spacing w:after="0" w:line="240" w:lineRule="auto"/>
        <w:rPr>
          <w:rFonts w:cstheme="minorHAnsi"/>
          <w:sz w:val="24"/>
          <w:szCs w:val="24"/>
        </w:rPr>
      </w:pPr>
      <w:proofErr w:type="gramStart"/>
      <w:r w:rsidRPr="00DA467A">
        <w:rPr>
          <w:rFonts w:cstheme="minorHAnsi"/>
          <w:sz w:val="24"/>
          <w:szCs w:val="24"/>
        </w:rPr>
        <w:t>The work</w:t>
      </w:r>
      <w:proofErr w:type="gramEnd"/>
      <w:r w:rsidRPr="00DA467A">
        <w:rPr>
          <w:rFonts w:cstheme="minorHAnsi"/>
          <w:sz w:val="24"/>
          <w:szCs w:val="24"/>
        </w:rPr>
        <w:t xml:space="preserve"> contributes to our knowledge of education, learning, or development in a significant way.</w:t>
      </w:r>
    </w:p>
    <w:p w14:paraId="2B09523F" w14:textId="77777777" w:rsidR="009122C2" w:rsidRPr="00DA467A" w:rsidRDefault="009122C2" w:rsidP="009122C2">
      <w:pPr>
        <w:spacing w:after="0" w:line="240" w:lineRule="auto"/>
        <w:rPr>
          <w:rFonts w:cstheme="minorHAnsi"/>
          <w:sz w:val="24"/>
          <w:szCs w:val="24"/>
        </w:rPr>
      </w:pPr>
    </w:p>
    <w:p w14:paraId="6B1102F0" w14:textId="77777777" w:rsidR="009122C2" w:rsidRPr="00DA467A" w:rsidRDefault="009122C2" w:rsidP="009122C2">
      <w:pPr>
        <w:spacing w:after="0" w:line="240" w:lineRule="auto"/>
        <w:rPr>
          <w:rFonts w:cstheme="minorHAnsi"/>
          <w:b/>
          <w:bCs/>
          <w:sz w:val="24"/>
          <w:szCs w:val="24"/>
        </w:rPr>
      </w:pPr>
      <w:r w:rsidRPr="00DA467A">
        <w:rPr>
          <w:rFonts w:cstheme="minorHAnsi"/>
          <w:b/>
          <w:bCs/>
          <w:sz w:val="24"/>
          <w:szCs w:val="24"/>
        </w:rPr>
        <w:t>Writing Quality</w:t>
      </w:r>
    </w:p>
    <w:p w14:paraId="06AA967F" w14:textId="77777777" w:rsidR="009122C2" w:rsidRPr="00DA467A" w:rsidRDefault="009122C2" w:rsidP="009122C2">
      <w:pPr>
        <w:spacing w:after="0" w:line="240" w:lineRule="auto"/>
        <w:rPr>
          <w:rFonts w:cstheme="minorHAnsi"/>
          <w:sz w:val="24"/>
          <w:szCs w:val="24"/>
        </w:rPr>
      </w:pPr>
      <w:r w:rsidRPr="00DA467A">
        <w:rPr>
          <w:rFonts w:cstheme="minorHAnsi"/>
          <w:sz w:val="24"/>
          <w:szCs w:val="24"/>
        </w:rPr>
        <w:t>Target:</w:t>
      </w:r>
    </w:p>
    <w:p w14:paraId="595C296D" w14:textId="77F33E50" w:rsidR="009122C2" w:rsidRPr="00DA467A" w:rsidRDefault="009122C2">
      <w:pPr>
        <w:numPr>
          <w:ilvl w:val="0"/>
          <w:numId w:val="14"/>
        </w:numPr>
        <w:spacing w:after="0" w:line="240" w:lineRule="auto"/>
        <w:rPr>
          <w:rFonts w:cstheme="minorHAnsi"/>
          <w:sz w:val="24"/>
          <w:szCs w:val="24"/>
        </w:rPr>
      </w:pPr>
      <w:r w:rsidRPr="00DA467A">
        <w:rPr>
          <w:rFonts w:cstheme="minorHAnsi"/>
          <w:sz w:val="24"/>
          <w:szCs w:val="24"/>
        </w:rPr>
        <w:t>Ideas are communicated clearly.</w:t>
      </w:r>
    </w:p>
    <w:p w14:paraId="3FAE29A4" w14:textId="49AA7062" w:rsidR="009122C2" w:rsidRPr="00DA467A" w:rsidRDefault="009122C2">
      <w:pPr>
        <w:numPr>
          <w:ilvl w:val="0"/>
          <w:numId w:val="14"/>
        </w:numPr>
        <w:spacing w:after="0" w:line="240" w:lineRule="auto"/>
        <w:rPr>
          <w:rFonts w:cstheme="minorHAnsi"/>
          <w:sz w:val="24"/>
          <w:szCs w:val="24"/>
        </w:rPr>
      </w:pPr>
      <w:r w:rsidRPr="00DA467A">
        <w:rPr>
          <w:rFonts w:cstheme="minorHAnsi"/>
          <w:sz w:val="24"/>
          <w:szCs w:val="24"/>
        </w:rPr>
        <w:t>Writing quality is polished.</w:t>
      </w:r>
    </w:p>
    <w:p w14:paraId="178059C3" w14:textId="2AA63A0B" w:rsidR="009122C2" w:rsidRPr="00DA467A" w:rsidRDefault="009122C2">
      <w:pPr>
        <w:numPr>
          <w:ilvl w:val="0"/>
          <w:numId w:val="14"/>
        </w:numPr>
        <w:spacing w:after="0" w:line="240" w:lineRule="auto"/>
        <w:rPr>
          <w:rFonts w:cstheme="minorHAnsi"/>
          <w:sz w:val="24"/>
          <w:szCs w:val="24"/>
        </w:rPr>
      </w:pPr>
      <w:r w:rsidRPr="00DA467A">
        <w:rPr>
          <w:rFonts w:cstheme="minorHAnsi"/>
          <w:sz w:val="24"/>
          <w:szCs w:val="24"/>
        </w:rPr>
        <w:t>Language is used skillfully.</w:t>
      </w:r>
    </w:p>
    <w:p w14:paraId="320057DF" w14:textId="460D74B0" w:rsidR="009122C2" w:rsidRPr="00DA467A" w:rsidRDefault="009122C2">
      <w:pPr>
        <w:numPr>
          <w:ilvl w:val="0"/>
          <w:numId w:val="14"/>
        </w:numPr>
        <w:spacing w:after="0" w:line="240" w:lineRule="auto"/>
        <w:rPr>
          <w:rFonts w:cstheme="minorHAnsi"/>
          <w:sz w:val="24"/>
          <w:szCs w:val="24"/>
        </w:rPr>
      </w:pPr>
      <w:r w:rsidRPr="00DA467A">
        <w:rPr>
          <w:rFonts w:cstheme="minorHAnsi"/>
          <w:sz w:val="24"/>
          <w:szCs w:val="24"/>
        </w:rPr>
        <w:t>Headings are used appropriately to structure and organize the paper.</w:t>
      </w:r>
    </w:p>
    <w:p w14:paraId="5237CB2B" w14:textId="0D4262BA" w:rsidR="009122C2" w:rsidRPr="00DA467A" w:rsidRDefault="009122C2">
      <w:pPr>
        <w:numPr>
          <w:ilvl w:val="0"/>
          <w:numId w:val="14"/>
        </w:numPr>
        <w:spacing w:after="0" w:line="240" w:lineRule="auto"/>
        <w:rPr>
          <w:rFonts w:cstheme="minorHAnsi"/>
          <w:sz w:val="24"/>
          <w:szCs w:val="24"/>
        </w:rPr>
      </w:pPr>
      <w:r w:rsidRPr="00DA467A">
        <w:rPr>
          <w:rFonts w:cstheme="minorHAnsi"/>
          <w:sz w:val="24"/>
          <w:szCs w:val="24"/>
        </w:rPr>
        <w:t>Transitions are used to tie sections and paragraphs together. Transitions are logical and smooth.</w:t>
      </w:r>
    </w:p>
    <w:p w14:paraId="762269D2" w14:textId="46D2246E" w:rsidR="00541A4E" w:rsidRPr="00DA467A" w:rsidRDefault="009122C2">
      <w:pPr>
        <w:numPr>
          <w:ilvl w:val="0"/>
          <w:numId w:val="14"/>
        </w:numPr>
        <w:spacing w:after="0" w:line="240" w:lineRule="auto"/>
        <w:rPr>
          <w:rFonts w:cstheme="minorHAnsi"/>
          <w:sz w:val="24"/>
          <w:szCs w:val="24"/>
        </w:rPr>
      </w:pPr>
      <w:r w:rsidRPr="00DA467A">
        <w:rPr>
          <w:rFonts w:cstheme="minorHAnsi"/>
          <w:sz w:val="24"/>
          <w:szCs w:val="24"/>
        </w:rPr>
        <w:t>Writing is well edited and follows grammar and spelling conventions.</w:t>
      </w:r>
    </w:p>
    <w:p w14:paraId="4F2C23A1" w14:textId="77777777" w:rsidR="009122C2" w:rsidRPr="00DA467A" w:rsidRDefault="009122C2" w:rsidP="009122C2">
      <w:pPr>
        <w:spacing w:after="0" w:line="240" w:lineRule="auto"/>
        <w:rPr>
          <w:rFonts w:cstheme="minorHAnsi"/>
          <w:sz w:val="24"/>
          <w:szCs w:val="24"/>
        </w:rPr>
      </w:pPr>
    </w:p>
    <w:p w14:paraId="4ED9B15C" w14:textId="77777777" w:rsidR="009122C2" w:rsidRPr="00DA467A" w:rsidRDefault="009122C2" w:rsidP="009122C2">
      <w:pPr>
        <w:spacing w:after="0" w:line="240" w:lineRule="auto"/>
        <w:rPr>
          <w:rFonts w:cstheme="minorHAnsi"/>
          <w:b/>
          <w:sz w:val="24"/>
          <w:szCs w:val="24"/>
        </w:rPr>
      </w:pPr>
      <w:r w:rsidRPr="00DA467A">
        <w:rPr>
          <w:rFonts w:cstheme="minorHAnsi"/>
          <w:b/>
          <w:sz w:val="24"/>
          <w:szCs w:val="24"/>
        </w:rPr>
        <w:t>Scholarly Style</w:t>
      </w:r>
    </w:p>
    <w:p w14:paraId="1075F030" w14:textId="77777777" w:rsidR="009122C2" w:rsidRPr="00DA467A" w:rsidRDefault="009122C2" w:rsidP="009122C2">
      <w:pPr>
        <w:spacing w:after="0" w:line="240" w:lineRule="auto"/>
        <w:rPr>
          <w:rFonts w:cstheme="minorHAnsi"/>
          <w:bCs/>
          <w:sz w:val="24"/>
          <w:szCs w:val="24"/>
        </w:rPr>
      </w:pPr>
      <w:r w:rsidRPr="00DA467A">
        <w:rPr>
          <w:rFonts w:cstheme="minorHAnsi"/>
          <w:bCs/>
          <w:sz w:val="24"/>
          <w:szCs w:val="24"/>
        </w:rPr>
        <w:t>Target:</w:t>
      </w:r>
    </w:p>
    <w:p w14:paraId="178C2C25" w14:textId="06CC65E8" w:rsidR="009122C2" w:rsidRPr="00DA467A" w:rsidRDefault="009122C2">
      <w:pPr>
        <w:numPr>
          <w:ilvl w:val="0"/>
          <w:numId w:val="15"/>
        </w:numPr>
        <w:spacing w:after="0" w:line="240" w:lineRule="auto"/>
        <w:rPr>
          <w:rFonts w:cstheme="minorHAnsi"/>
          <w:bCs/>
          <w:sz w:val="24"/>
          <w:szCs w:val="24"/>
        </w:rPr>
      </w:pPr>
      <w:r w:rsidRPr="00DA467A">
        <w:rPr>
          <w:rFonts w:cstheme="minorHAnsi"/>
          <w:bCs/>
          <w:sz w:val="24"/>
          <w:szCs w:val="24"/>
        </w:rPr>
        <w:t>Sources cited are appropriate.</w:t>
      </w:r>
    </w:p>
    <w:p w14:paraId="77863E96" w14:textId="6A6E35DE" w:rsidR="009122C2" w:rsidRPr="00DA467A" w:rsidRDefault="009122C2">
      <w:pPr>
        <w:numPr>
          <w:ilvl w:val="0"/>
          <w:numId w:val="15"/>
        </w:numPr>
        <w:spacing w:after="0" w:line="240" w:lineRule="auto"/>
        <w:rPr>
          <w:rFonts w:cstheme="minorHAnsi"/>
          <w:bCs/>
          <w:sz w:val="24"/>
          <w:szCs w:val="24"/>
        </w:rPr>
      </w:pPr>
      <w:r w:rsidRPr="00DA467A">
        <w:rPr>
          <w:rFonts w:cstheme="minorHAnsi"/>
          <w:bCs/>
          <w:sz w:val="24"/>
          <w:szCs w:val="24"/>
        </w:rPr>
        <w:t>The ideas of other scholars are consistently credited by appropriate citations.</w:t>
      </w:r>
    </w:p>
    <w:p w14:paraId="741BF4B4" w14:textId="21157585" w:rsidR="009122C2" w:rsidRPr="00DA467A" w:rsidRDefault="009122C2">
      <w:pPr>
        <w:numPr>
          <w:ilvl w:val="0"/>
          <w:numId w:val="15"/>
        </w:numPr>
        <w:spacing w:after="0" w:line="240" w:lineRule="auto"/>
        <w:rPr>
          <w:rFonts w:cstheme="minorHAnsi"/>
          <w:bCs/>
          <w:sz w:val="24"/>
          <w:szCs w:val="24"/>
        </w:rPr>
      </w:pPr>
      <w:r w:rsidRPr="00DA467A">
        <w:rPr>
          <w:rFonts w:cstheme="minorHAnsi"/>
          <w:bCs/>
          <w:sz w:val="24"/>
          <w:szCs w:val="24"/>
        </w:rPr>
        <w:t>Current APA style guidelines are followed consistently in the body of the paper and reference list.</w:t>
      </w:r>
    </w:p>
    <w:p w14:paraId="158C37EC" w14:textId="4F4A2A0F" w:rsidR="00541A4E" w:rsidRPr="009122C2" w:rsidRDefault="009122C2">
      <w:pPr>
        <w:numPr>
          <w:ilvl w:val="0"/>
          <w:numId w:val="15"/>
        </w:numPr>
        <w:spacing w:after="0" w:line="240" w:lineRule="auto"/>
        <w:rPr>
          <w:rFonts w:cstheme="minorHAnsi"/>
          <w:bCs/>
          <w:szCs w:val="24"/>
        </w:rPr>
      </w:pPr>
      <w:r w:rsidRPr="00DA467A">
        <w:rPr>
          <w:rFonts w:cstheme="minorHAnsi"/>
          <w:bCs/>
          <w:sz w:val="24"/>
          <w:szCs w:val="24"/>
        </w:rPr>
        <w:t>A scholarly voice is maintained throughout the paper.</w:t>
      </w:r>
      <w:r w:rsidR="00541A4E" w:rsidRPr="009122C2">
        <w:rPr>
          <w:rFonts w:cstheme="minorHAnsi"/>
          <w:bCs/>
          <w:szCs w:val="24"/>
        </w:rPr>
        <w:t xml:space="preserve">                                                       </w:t>
      </w:r>
    </w:p>
    <w:p w14:paraId="49E0DDBF" w14:textId="52A7C7CF" w:rsidR="00541A4E" w:rsidRPr="00515D5D" w:rsidRDefault="00541A4E" w:rsidP="00307C4B">
      <w:pPr>
        <w:spacing w:after="0" w:line="276" w:lineRule="auto"/>
        <w:rPr>
          <w:rFonts w:cstheme="minorHAnsi"/>
        </w:rPr>
      </w:pPr>
      <w:r w:rsidRPr="00515D5D">
        <w:rPr>
          <w:rFonts w:cstheme="minorHAnsi"/>
        </w:rPr>
        <w:br w:type="page"/>
      </w:r>
    </w:p>
    <w:p w14:paraId="203A85A9" w14:textId="2C8F2C54" w:rsidR="00714F48" w:rsidRPr="00515D5D" w:rsidRDefault="00714F48" w:rsidP="2C35F1EA">
      <w:pPr>
        <w:pStyle w:val="Heading1"/>
        <w:spacing w:before="0" w:line="276" w:lineRule="auto"/>
        <w:rPr>
          <w:rFonts w:asciiTheme="minorHAnsi" w:hAnsiTheme="minorHAnsi" w:cstheme="minorBidi"/>
        </w:rPr>
      </w:pPr>
      <w:bookmarkStart w:id="63" w:name="_Toc236741350"/>
      <w:r w:rsidRPr="2C35F1EA">
        <w:rPr>
          <w:rFonts w:asciiTheme="minorHAnsi" w:hAnsiTheme="minorHAnsi" w:cstheme="minorBidi"/>
        </w:rPr>
        <w:lastRenderedPageBreak/>
        <w:t>Post-Comprehensive Enrollment</w:t>
      </w:r>
      <w:bookmarkEnd w:id="63"/>
    </w:p>
    <w:p w14:paraId="0BA45A4D" w14:textId="3B28EFE6" w:rsidR="00714F48" w:rsidRPr="00515D5D" w:rsidRDefault="00714F48" w:rsidP="00FB4F89">
      <w:pPr>
        <w:spacing w:after="0" w:line="276" w:lineRule="auto"/>
        <w:rPr>
          <w:rFonts w:cstheme="minorHAnsi"/>
        </w:rPr>
      </w:pPr>
    </w:p>
    <w:p w14:paraId="360AC981" w14:textId="443B6A25" w:rsidR="00714F48" w:rsidRPr="00515D5D" w:rsidRDefault="00714F48" w:rsidP="2C35F1EA">
      <w:pPr>
        <w:pStyle w:val="NoSpacing"/>
        <w:spacing w:line="276" w:lineRule="auto"/>
        <w:rPr>
          <w:sz w:val="24"/>
          <w:szCs w:val="24"/>
        </w:rPr>
      </w:pPr>
      <w:r w:rsidRPr="2C35F1EA">
        <w:rPr>
          <w:sz w:val="24"/>
          <w:szCs w:val="24"/>
        </w:rPr>
        <w:t>Doctoral candidates are required, after passing the comprehensive oral examination, to be continuously enrolled in a minimum of 6</w:t>
      </w:r>
      <w:r w:rsidR="00112560" w:rsidRPr="2C35F1EA">
        <w:rPr>
          <w:sz w:val="24"/>
          <w:szCs w:val="24"/>
        </w:rPr>
        <w:t xml:space="preserve"> credit</w:t>
      </w:r>
      <w:r w:rsidRPr="2C35F1EA">
        <w:rPr>
          <w:sz w:val="24"/>
          <w:szCs w:val="24"/>
        </w:rPr>
        <w:t xml:space="preserve"> hours per semester (fall</w:t>
      </w:r>
      <w:r w:rsidR="00112560" w:rsidRPr="2C35F1EA">
        <w:rPr>
          <w:sz w:val="24"/>
          <w:szCs w:val="24"/>
        </w:rPr>
        <w:t xml:space="preserve"> /</w:t>
      </w:r>
      <w:r w:rsidRPr="2C35F1EA">
        <w:rPr>
          <w:sz w:val="24"/>
          <w:szCs w:val="24"/>
        </w:rPr>
        <w:t xml:space="preserve"> spring) until such time as the student has completed 18 post-comprehensive credit hours or </w:t>
      </w:r>
      <w:r w:rsidR="00112560" w:rsidRPr="2C35F1EA">
        <w:rPr>
          <w:sz w:val="24"/>
          <w:szCs w:val="24"/>
        </w:rPr>
        <w:t xml:space="preserve">completed </w:t>
      </w:r>
      <w:r w:rsidRPr="2C35F1EA">
        <w:rPr>
          <w:sz w:val="24"/>
          <w:szCs w:val="24"/>
        </w:rPr>
        <w:t>the degree</w:t>
      </w:r>
      <w:r w:rsidR="00112560" w:rsidRPr="2C35F1EA">
        <w:rPr>
          <w:sz w:val="24"/>
          <w:szCs w:val="24"/>
        </w:rPr>
        <w:t xml:space="preserve"> (graduated)</w:t>
      </w:r>
      <w:r w:rsidRPr="2C35F1EA">
        <w:rPr>
          <w:sz w:val="24"/>
          <w:szCs w:val="24"/>
        </w:rPr>
        <w:t>, whichever comes first. </w:t>
      </w:r>
      <w:r w:rsidR="00112560" w:rsidRPr="2C35F1EA">
        <w:rPr>
          <w:sz w:val="24"/>
          <w:szCs w:val="24"/>
        </w:rPr>
        <w:t>Typically</w:t>
      </w:r>
      <w:r w:rsidR="001B1524" w:rsidRPr="2C35F1EA">
        <w:rPr>
          <w:sz w:val="24"/>
          <w:szCs w:val="24"/>
        </w:rPr>
        <w:t>,</w:t>
      </w:r>
      <w:r w:rsidR="00112560" w:rsidRPr="2C35F1EA">
        <w:rPr>
          <w:sz w:val="24"/>
          <w:szCs w:val="24"/>
        </w:rPr>
        <w:t xml:space="preserve"> this enrollment is in the form of dissertation hours, but students may enroll in other</w:t>
      </w:r>
      <w:r w:rsidRPr="2C35F1EA">
        <w:rPr>
          <w:sz w:val="24"/>
          <w:szCs w:val="24"/>
        </w:rPr>
        <w:t xml:space="preserve"> coursework </w:t>
      </w:r>
      <w:r w:rsidR="00DC5C27" w:rsidRPr="2C35F1EA">
        <w:rPr>
          <w:sz w:val="24"/>
          <w:szCs w:val="24"/>
        </w:rPr>
        <w:t>if desired</w:t>
      </w:r>
      <w:r w:rsidR="00112560" w:rsidRPr="2C35F1EA">
        <w:rPr>
          <w:sz w:val="24"/>
          <w:szCs w:val="24"/>
        </w:rPr>
        <w:t xml:space="preserve">. </w:t>
      </w:r>
    </w:p>
    <w:p w14:paraId="76CCA857" w14:textId="72D6BB8B" w:rsidR="00714F48" w:rsidRPr="00515D5D" w:rsidRDefault="00714F48" w:rsidP="2C35F1EA">
      <w:pPr>
        <w:pStyle w:val="NoSpacing"/>
        <w:spacing w:line="276" w:lineRule="auto"/>
        <w:rPr>
          <w:sz w:val="24"/>
          <w:szCs w:val="24"/>
        </w:rPr>
      </w:pPr>
    </w:p>
    <w:p w14:paraId="44BA9BE6" w14:textId="6D9BC4BD" w:rsidR="00714F48" w:rsidRPr="00515D5D" w:rsidRDefault="00112560" w:rsidP="2C35F1EA">
      <w:pPr>
        <w:pStyle w:val="NoSpacing"/>
        <w:spacing w:line="276" w:lineRule="auto"/>
        <w:rPr>
          <w:sz w:val="24"/>
          <w:szCs w:val="24"/>
        </w:rPr>
      </w:pPr>
      <w:r w:rsidRPr="2C35F1EA">
        <w:rPr>
          <w:sz w:val="24"/>
          <w:szCs w:val="24"/>
        </w:rPr>
        <w:t>D</w:t>
      </w:r>
      <w:r w:rsidR="00714F48" w:rsidRPr="2C35F1EA">
        <w:rPr>
          <w:sz w:val="24"/>
          <w:szCs w:val="24"/>
        </w:rPr>
        <w:t xml:space="preserve">issertation hours taken during the semester that the student successfully passes the </w:t>
      </w:r>
      <w:r w:rsidR="000269A6" w:rsidRPr="2C35F1EA">
        <w:rPr>
          <w:sz w:val="24"/>
          <w:szCs w:val="24"/>
        </w:rPr>
        <w:t xml:space="preserve">oral </w:t>
      </w:r>
      <w:r w:rsidR="00714F48" w:rsidRPr="2C35F1EA">
        <w:rPr>
          <w:sz w:val="24"/>
          <w:szCs w:val="24"/>
        </w:rPr>
        <w:t>comprehensive</w:t>
      </w:r>
      <w:r w:rsidR="00A5149A" w:rsidRPr="2C35F1EA">
        <w:rPr>
          <w:sz w:val="24"/>
          <w:szCs w:val="24"/>
        </w:rPr>
        <w:t xml:space="preserve"> </w:t>
      </w:r>
      <w:r w:rsidR="00714F48" w:rsidRPr="2C35F1EA">
        <w:rPr>
          <w:sz w:val="24"/>
          <w:szCs w:val="24"/>
        </w:rPr>
        <w:t xml:space="preserve">exam will count towards the </w:t>
      </w:r>
      <w:proofErr w:type="gramStart"/>
      <w:r w:rsidR="00714F48" w:rsidRPr="2C35F1EA">
        <w:rPr>
          <w:sz w:val="24"/>
          <w:szCs w:val="24"/>
        </w:rPr>
        <w:t>18 hour</w:t>
      </w:r>
      <w:proofErr w:type="gramEnd"/>
      <w:r w:rsidR="00714F48" w:rsidRPr="2C35F1EA">
        <w:rPr>
          <w:sz w:val="24"/>
          <w:szCs w:val="24"/>
        </w:rPr>
        <w:t xml:space="preserve"> requirement</w:t>
      </w:r>
      <w:r w:rsidR="000269A6" w:rsidRPr="2C35F1EA">
        <w:rPr>
          <w:sz w:val="24"/>
          <w:szCs w:val="24"/>
        </w:rPr>
        <w:t xml:space="preserve"> (if a student enrolls in dissertation hours prior to completing the oral comprehensive exam and fails to successfully pass the exa</w:t>
      </w:r>
      <w:r w:rsidR="00342E44" w:rsidRPr="2C35F1EA">
        <w:rPr>
          <w:sz w:val="24"/>
          <w:szCs w:val="24"/>
        </w:rPr>
        <w:t>m</w:t>
      </w:r>
      <w:r w:rsidR="000269A6" w:rsidRPr="2C35F1EA">
        <w:rPr>
          <w:sz w:val="24"/>
          <w:szCs w:val="24"/>
        </w:rPr>
        <w:t xml:space="preserve"> </w:t>
      </w:r>
      <w:r w:rsidR="00342E44" w:rsidRPr="2C35F1EA">
        <w:rPr>
          <w:sz w:val="24"/>
          <w:szCs w:val="24"/>
        </w:rPr>
        <w:t>in that semester, those hours will not count toward the post-comprehensive exam hours requirement)</w:t>
      </w:r>
      <w:r w:rsidR="00714F48" w:rsidRPr="2C35F1EA">
        <w:rPr>
          <w:sz w:val="24"/>
          <w:szCs w:val="24"/>
        </w:rPr>
        <w:t>.</w:t>
      </w:r>
      <w:r w:rsidR="000269A6" w:rsidRPr="2C35F1EA">
        <w:rPr>
          <w:sz w:val="24"/>
          <w:szCs w:val="24"/>
        </w:rPr>
        <w:t xml:space="preserve"> </w:t>
      </w:r>
    </w:p>
    <w:p w14:paraId="11C69B9A" w14:textId="042C3879" w:rsidR="00714F48" w:rsidRPr="00515D5D" w:rsidRDefault="00714F48" w:rsidP="2C35F1EA">
      <w:pPr>
        <w:pStyle w:val="NoSpacing"/>
        <w:spacing w:line="276" w:lineRule="auto"/>
        <w:rPr>
          <w:sz w:val="24"/>
          <w:szCs w:val="24"/>
        </w:rPr>
      </w:pPr>
    </w:p>
    <w:p w14:paraId="6112A6D5" w14:textId="6B70DA2E" w:rsidR="00714F48" w:rsidRPr="00515D5D" w:rsidRDefault="00B14922" w:rsidP="2C35F1EA">
      <w:pPr>
        <w:pStyle w:val="NoSpacing"/>
        <w:spacing w:line="276" w:lineRule="auto"/>
        <w:rPr>
          <w:sz w:val="24"/>
          <w:szCs w:val="24"/>
        </w:rPr>
      </w:pPr>
      <w:r w:rsidRPr="2C35F1EA">
        <w:rPr>
          <w:sz w:val="24"/>
          <w:szCs w:val="24"/>
        </w:rPr>
        <w:t xml:space="preserve">Summer enrollment is not required during this period; however, if a student opts to enroll </w:t>
      </w:r>
      <w:r w:rsidR="00A5149A" w:rsidRPr="2C35F1EA">
        <w:rPr>
          <w:sz w:val="24"/>
          <w:szCs w:val="24"/>
        </w:rPr>
        <w:t>for</w:t>
      </w:r>
      <w:r w:rsidRPr="2C35F1EA">
        <w:rPr>
          <w:sz w:val="24"/>
          <w:szCs w:val="24"/>
        </w:rPr>
        <w:t xml:space="preserve"> summer they must enroll in a minimum of </w:t>
      </w:r>
      <w:r w:rsidR="00612D50" w:rsidRPr="2C35F1EA">
        <w:rPr>
          <w:sz w:val="24"/>
          <w:szCs w:val="24"/>
        </w:rPr>
        <w:t>3 credit hours</w:t>
      </w:r>
      <w:r w:rsidR="00A5149A" w:rsidRPr="2C35F1EA">
        <w:rPr>
          <w:sz w:val="24"/>
          <w:szCs w:val="24"/>
        </w:rPr>
        <w:t>, due to the requirement for full-time enrollment post comps</w:t>
      </w:r>
      <w:r w:rsidR="00612D50" w:rsidRPr="2C35F1EA">
        <w:rPr>
          <w:sz w:val="24"/>
          <w:szCs w:val="24"/>
        </w:rPr>
        <w:t>.</w:t>
      </w:r>
      <w:r w:rsidR="00714F48" w:rsidRPr="2C35F1EA">
        <w:rPr>
          <w:sz w:val="24"/>
          <w:szCs w:val="24"/>
        </w:rPr>
        <w:t xml:space="preserve"> </w:t>
      </w:r>
    </w:p>
    <w:p w14:paraId="72C8DE09" w14:textId="1EFAF609" w:rsidR="00112560" w:rsidRPr="00515D5D" w:rsidRDefault="00112560" w:rsidP="00FB4F89">
      <w:pPr>
        <w:pStyle w:val="NoSpacing"/>
        <w:spacing w:line="276" w:lineRule="auto"/>
        <w:rPr>
          <w:rFonts w:cstheme="minorHAnsi"/>
          <w:sz w:val="24"/>
          <w:szCs w:val="24"/>
        </w:rPr>
      </w:pPr>
    </w:p>
    <w:p w14:paraId="003B1D2E" w14:textId="29E91647" w:rsidR="00112560" w:rsidRPr="00515D5D" w:rsidRDefault="00112560" w:rsidP="00FB4F89">
      <w:pPr>
        <w:pStyle w:val="NoSpacing"/>
        <w:spacing w:line="276" w:lineRule="auto"/>
        <w:rPr>
          <w:rFonts w:cstheme="minorHAnsi"/>
          <w:sz w:val="24"/>
          <w:szCs w:val="24"/>
        </w:rPr>
      </w:pPr>
      <w:r w:rsidRPr="00515D5D">
        <w:rPr>
          <w:rFonts w:cstheme="minorHAnsi"/>
          <w:sz w:val="24"/>
          <w:szCs w:val="24"/>
        </w:rPr>
        <w:t>If after 18 hours of post-comprehensive enrollment the degree is not completed, the candidate must continue to enroll each semester (</w:t>
      </w:r>
      <w:r w:rsidR="003C2617">
        <w:rPr>
          <w:rFonts w:cstheme="minorHAnsi"/>
          <w:sz w:val="24"/>
          <w:szCs w:val="24"/>
        </w:rPr>
        <w:t>fall</w:t>
      </w:r>
      <w:r w:rsidR="004F5ED3">
        <w:rPr>
          <w:rFonts w:cstheme="minorHAnsi"/>
          <w:sz w:val="24"/>
          <w:szCs w:val="24"/>
        </w:rPr>
        <w:t xml:space="preserve"> </w:t>
      </w:r>
      <w:r w:rsidR="003C2617">
        <w:rPr>
          <w:rFonts w:cstheme="minorHAnsi"/>
          <w:sz w:val="24"/>
          <w:szCs w:val="24"/>
        </w:rPr>
        <w:t>/</w:t>
      </w:r>
      <w:r w:rsidR="004F5ED3">
        <w:rPr>
          <w:rFonts w:cstheme="minorHAnsi"/>
          <w:sz w:val="24"/>
          <w:szCs w:val="24"/>
        </w:rPr>
        <w:t xml:space="preserve"> </w:t>
      </w:r>
      <w:r w:rsidR="003C2617">
        <w:rPr>
          <w:rFonts w:cstheme="minorHAnsi"/>
          <w:sz w:val="24"/>
          <w:szCs w:val="24"/>
        </w:rPr>
        <w:t>spring</w:t>
      </w:r>
      <w:r w:rsidRPr="00515D5D">
        <w:rPr>
          <w:rFonts w:cstheme="minorHAnsi"/>
          <w:sz w:val="24"/>
          <w:szCs w:val="24"/>
        </w:rPr>
        <w:t>) until all degree requirements have been met, but the enrollment may be less than 6 credit hours per semester</w:t>
      </w:r>
      <w:r w:rsidR="00FE32E3">
        <w:rPr>
          <w:rFonts w:cstheme="minorHAnsi"/>
          <w:sz w:val="24"/>
          <w:szCs w:val="24"/>
        </w:rPr>
        <w:t xml:space="preserve">. </w:t>
      </w:r>
    </w:p>
    <w:p w14:paraId="4E810C87" w14:textId="77777777" w:rsidR="00112560" w:rsidRPr="00515D5D" w:rsidRDefault="00112560" w:rsidP="00FB4F89">
      <w:pPr>
        <w:pStyle w:val="NoSpacing"/>
        <w:spacing w:line="276" w:lineRule="auto"/>
        <w:rPr>
          <w:rFonts w:cstheme="minorHAnsi"/>
          <w:sz w:val="24"/>
          <w:szCs w:val="24"/>
        </w:rPr>
      </w:pPr>
    </w:p>
    <w:p w14:paraId="1CBD6700" w14:textId="5A9E9186" w:rsidR="00112560" w:rsidRDefault="00112560" w:rsidP="00FB4F89">
      <w:pPr>
        <w:pStyle w:val="NoSpacing"/>
        <w:spacing w:line="276" w:lineRule="auto"/>
        <w:rPr>
          <w:rFonts w:cstheme="minorHAnsi"/>
          <w:sz w:val="24"/>
          <w:szCs w:val="24"/>
        </w:rPr>
      </w:pPr>
      <w:r w:rsidRPr="00515D5D">
        <w:rPr>
          <w:rFonts w:cstheme="minorHAnsi"/>
          <w:sz w:val="24"/>
          <w:szCs w:val="24"/>
        </w:rPr>
        <w:t>Students must be enrolled in a minimum of one dissertation credit hour in the semester in which the dissertation is defended and submitted.</w:t>
      </w:r>
    </w:p>
    <w:p w14:paraId="69BA831A" w14:textId="77777777" w:rsidR="00337060" w:rsidRDefault="00337060" w:rsidP="00FB4F89">
      <w:pPr>
        <w:pStyle w:val="NoSpacing"/>
        <w:spacing w:line="276" w:lineRule="auto"/>
        <w:rPr>
          <w:rFonts w:cstheme="minorHAnsi"/>
          <w:sz w:val="24"/>
          <w:szCs w:val="24"/>
        </w:rPr>
      </w:pPr>
    </w:p>
    <w:p w14:paraId="138C6626" w14:textId="321C5D6D" w:rsidR="002C78C5" w:rsidRPr="00515D5D" w:rsidRDefault="002C78C5" w:rsidP="002C78C5">
      <w:pPr>
        <w:pStyle w:val="NoSpacing"/>
        <w:spacing w:line="276" w:lineRule="auto"/>
        <w:rPr>
          <w:rFonts w:cstheme="minorHAnsi"/>
          <w:sz w:val="24"/>
          <w:szCs w:val="24"/>
        </w:rPr>
      </w:pPr>
      <w:r>
        <w:rPr>
          <w:rFonts w:cstheme="minorHAnsi"/>
          <w:sz w:val="24"/>
          <w:szCs w:val="24"/>
        </w:rPr>
        <w:t xml:space="preserve">More information about university policy on post-comprehensive enrollment requirements is available in the </w:t>
      </w:r>
      <w:r w:rsidRPr="00C87B9C">
        <w:rPr>
          <w:rFonts w:cstheme="minorHAnsi"/>
          <w:sz w:val="24"/>
          <w:szCs w:val="24"/>
        </w:rPr>
        <w:t>University Policies and Degree Requirements</w:t>
      </w:r>
      <w:r>
        <w:rPr>
          <w:rFonts w:cstheme="minorHAnsi"/>
          <w:sz w:val="24"/>
          <w:szCs w:val="24"/>
        </w:rPr>
        <w:t xml:space="preserve"> section at the end of this handbook. </w:t>
      </w:r>
    </w:p>
    <w:p w14:paraId="239724C1" w14:textId="77777777" w:rsidR="00714F48" w:rsidRPr="00515D5D" w:rsidRDefault="00714F48" w:rsidP="00FB4F89">
      <w:pPr>
        <w:pStyle w:val="NoSpacing"/>
        <w:spacing w:line="276" w:lineRule="auto"/>
        <w:rPr>
          <w:rFonts w:cstheme="minorHAnsi"/>
          <w:sz w:val="24"/>
          <w:szCs w:val="24"/>
        </w:rPr>
      </w:pPr>
    </w:p>
    <w:p w14:paraId="0C8842B8" w14:textId="5D1822CF" w:rsidR="00FB4F89" w:rsidRPr="00FA04FA" w:rsidRDefault="00714F48" w:rsidP="2C35F1EA">
      <w:pPr>
        <w:pStyle w:val="Heading2"/>
        <w:rPr>
          <w:rFonts w:asciiTheme="minorHAnsi" w:hAnsiTheme="minorHAnsi" w:cstheme="minorBidi"/>
        </w:rPr>
      </w:pPr>
      <w:bookmarkStart w:id="64" w:name="_Toc236741351"/>
      <w:r w:rsidRPr="2C35F1EA">
        <w:rPr>
          <w:rFonts w:asciiTheme="minorHAnsi" w:hAnsiTheme="minorHAnsi" w:cstheme="minorBidi"/>
        </w:rPr>
        <w:t>Post-</w:t>
      </w:r>
      <w:r w:rsidR="00FB4F89" w:rsidRPr="2C35F1EA">
        <w:rPr>
          <w:rFonts w:asciiTheme="minorHAnsi" w:hAnsiTheme="minorHAnsi" w:cstheme="minorBidi"/>
        </w:rPr>
        <w:t>C</w:t>
      </w:r>
      <w:r w:rsidRPr="2C35F1EA">
        <w:rPr>
          <w:rFonts w:asciiTheme="minorHAnsi" w:hAnsiTheme="minorHAnsi" w:cstheme="minorBidi"/>
        </w:rPr>
        <w:t xml:space="preserve">omprehensive </w:t>
      </w:r>
      <w:r w:rsidR="00FB4F89" w:rsidRPr="2C35F1EA">
        <w:rPr>
          <w:rFonts w:asciiTheme="minorHAnsi" w:hAnsiTheme="minorHAnsi" w:cstheme="minorBidi"/>
        </w:rPr>
        <w:t>T</w:t>
      </w:r>
      <w:r w:rsidRPr="2C35F1EA">
        <w:rPr>
          <w:rFonts w:asciiTheme="minorHAnsi" w:hAnsiTheme="minorHAnsi" w:cstheme="minorBidi"/>
        </w:rPr>
        <w:t xml:space="preserve">ime </w:t>
      </w:r>
      <w:r w:rsidR="00FB4F89" w:rsidRPr="2C35F1EA">
        <w:rPr>
          <w:rFonts w:asciiTheme="minorHAnsi" w:hAnsiTheme="minorHAnsi" w:cstheme="minorBidi"/>
        </w:rPr>
        <w:t>C</w:t>
      </w:r>
      <w:r w:rsidRPr="2C35F1EA">
        <w:rPr>
          <w:rFonts w:asciiTheme="minorHAnsi" w:hAnsiTheme="minorHAnsi" w:cstheme="minorBidi"/>
        </w:rPr>
        <w:t>onstraints</w:t>
      </w:r>
      <w:bookmarkEnd w:id="64"/>
    </w:p>
    <w:p w14:paraId="2741CD89" w14:textId="77777777" w:rsidR="00585EF6" w:rsidRDefault="00585EF6" w:rsidP="00007703">
      <w:pPr>
        <w:pStyle w:val="NoSpacing"/>
        <w:spacing w:line="276" w:lineRule="auto"/>
        <w:rPr>
          <w:rFonts w:cstheme="minorHAnsi"/>
          <w:color w:val="333333"/>
          <w:sz w:val="24"/>
          <w:szCs w:val="24"/>
        </w:rPr>
      </w:pPr>
    </w:p>
    <w:p w14:paraId="53738BCD" w14:textId="32D16CA5" w:rsidR="00714F48" w:rsidRPr="00515D5D" w:rsidRDefault="00714F48" w:rsidP="00007703">
      <w:pPr>
        <w:pStyle w:val="NoSpacing"/>
        <w:spacing w:line="276" w:lineRule="auto"/>
        <w:rPr>
          <w:rFonts w:eastAsiaTheme="majorEastAsia" w:cstheme="minorHAnsi"/>
          <w:color w:val="2F5496" w:themeColor="accent1" w:themeShade="BF"/>
          <w:sz w:val="32"/>
          <w:szCs w:val="32"/>
        </w:rPr>
      </w:pPr>
      <w:r w:rsidRPr="00515D5D">
        <w:rPr>
          <w:rFonts w:cstheme="minorHAnsi"/>
          <w:color w:val="333333"/>
          <w:sz w:val="24"/>
          <w:szCs w:val="24"/>
        </w:rPr>
        <w:t xml:space="preserve">Under normal circumstances, the doctoral candidacy period between passage of the oral comprehensive examination and the final dissertation defense must last no longer than 5 years. If a student took the oral comprehensive examination more than 5 years prior to the dissertation defense, a re-evaluation of the student’s candidacy status is necessary. Re-evaluation of the student’s candidacy status can include retaking the comprehensive oral examination. Considerations and decisions concerning exceptions to the policy outlined above will be managed by the </w:t>
      </w:r>
      <w:r w:rsidR="00112560" w:rsidRPr="00515D5D">
        <w:rPr>
          <w:rFonts w:cstheme="minorHAnsi"/>
          <w:color w:val="333333"/>
          <w:sz w:val="24"/>
          <w:szCs w:val="24"/>
        </w:rPr>
        <w:t xml:space="preserve">SOEHS </w:t>
      </w:r>
      <w:r w:rsidRPr="00515D5D">
        <w:rPr>
          <w:rFonts w:cstheme="minorHAnsi"/>
          <w:color w:val="333333"/>
          <w:sz w:val="24"/>
          <w:szCs w:val="24"/>
        </w:rPr>
        <w:t>graduate office.</w:t>
      </w:r>
      <w:r w:rsidRPr="00515D5D">
        <w:rPr>
          <w:rFonts w:cstheme="minorHAnsi"/>
        </w:rPr>
        <w:br w:type="page"/>
      </w:r>
    </w:p>
    <w:p w14:paraId="1CC7EF5A" w14:textId="44B79FA0" w:rsidR="007237EB" w:rsidRPr="00515D5D" w:rsidRDefault="00541A4E" w:rsidP="2C35F1EA">
      <w:pPr>
        <w:pStyle w:val="Heading1"/>
        <w:spacing w:before="0" w:line="276" w:lineRule="auto"/>
        <w:rPr>
          <w:rFonts w:asciiTheme="minorHAnsi" w:hAnsiTheme="minorHAnsi" w:cstheme="minorBidi"/>
        </w:rPr>
      </w:pPr>
      <w:bookmarkStart w:id="65" w:name="_Toc236741352"/>
      <w:r w:rsidRPr="2C35F1EA">
        <w:rPr>
          <w:rFonts w:asciiTheme="minorHAnsi" w:hAnsiTheme="minorHAnsi" w:cstheme="minorBidi"/>
        </w:rPr>
        <w:lastRenderedPageBreak/>
        <w:t>Dissertation</w:t>
      </w:r>
      <w:bookmarkEnd w:id="65"/>
    </w:p>
    <w:p w14:paraId="783DAA09" w14:textId="70B1048B" w:rsidR="00541A4E" w:rsidRPr="00515D5D" w:rsidRDefault="00541A4E" w:rsidP="00307C4B">
      <w:pPr>
        <w:spacing w:after="0" w:line="276" w:lineRule="auto"/>
        <w:rPr>
          <w:rFonts w:cstheme="minorHAnsi"/>
        </w:rPr>
      </w:pPr>
    </w:p>
    <w:p w14:paraId="1E4AC148" w14:textId="131B720B" w:rsidR="00541A4E" w:rsidRPr="00FA04FA" w:rsidRDefault="00541A4E" w:rsidP="2C35F1EA">
      <w:pPr>
        <w:pStyle w:val="Heading2"/>
        <w:rPr>
          <w:rStyle w:val="eop"/>
          <w:rFonts w:asciiTheme="minorHAnsi" w:hAnsiTheme="minorHAnsi" w:cstheme="minorBidi"/>
        </w:rPr>
      </w:pPr>
      <w:bookmarkStart w:id="66" w:name="_Toc236741353"/>
      <w:r w:rsidRPr="2C35F1EA">
        <w:rPr>
          <w:rStyle w:val="eop"/>
          <w:rFonts w:asciiTheme="minorHAnsi" w:hAnsiTheme="minorHAnsi" w:cstheme="minorBidi"/>
        </w:rPr>
        <w:t>Committee</w:t>
      </w:r>
      <w:bookmarkEnd w:id="66"/>
    </w:p>
    <w:p w14:paraId="1EF2DA54" w14:textId="77777777" w:rsidR="009C2E99" w:rsidRPr="00515D5D" w:rsidRDefault="009C2E99" w:rsidP="00307C4B">
      <w:pPr>
        <w:pStyle w:val="paragraph"/>
        <w:spacing w:before="0" w:beforeAutospacing="0" w:after="0" w:afterAutospacing="0" w:line="276" w:lineRule="auto"/>
        <w:textAlignment w:val="baseline"/>
        <w:rPr>
          <w:rStyle w:val="eop"/>
          <w:rFonts w:asciiTheme="minorHAnsi" w:hAnsiTheme="minorHAnsi" w:cstheme="minorHAnsi"/>
          <w:b/>
          <w:bCs/>
        </w:rPr>
      </w:pPr>
    </w:p>
    <w:p w14:paraId="6BF3EB32" w14:textId="2D2A395C" w:rsidR="00CF6204" w:rsidRPr="00515D5D" w:rsidRDefault="00CF6204" w:rsidP="00CF6204">
      <w:pPr>
        <w:pStyle w:val="paragraph"/>
        <w:spacing w:before="0" w:beforeAutospacing="0" w:after="0" w:afterAutospacing="0" w:line="276" w:lineRule="auto"/>
        <w:textAlignment w:val="baseline"/>
        <w:rPr>
          <w:rStyle w:val="eop"/>
          <w:rFonts w:asciiTheme="minorHAnsi" w:hAnsiTheme="minorHAnsi" w:cstheme="minorHAnsi"/>
        </w:rPr>
      </w:pPr>
      <w:r w:rsidRPr="00515D5D">
        <w:rPr>
          <w:rStyle w:val="eop"/>
          <w:rFonts w:asciiTheme="minorHAnsi" w:hAnsiTheme="minorHAnsi" w:cstheme="minorHAnsi"/>
        </w:rPr>
        <w:t xml:space="preserve">The </w:t>
      </w:r>
      <w:r>
        <w:rPr>
          <w:rStyle w:val="eop"/>
          <w:rFonts w:asciiTheme="minorHAnsi" w:hAnsiTheme="minorHAnsi" w:cstheme="minorHAnsi"/>
        </w:rPr>
        <w:t xml:space="preserve">dissertation committee is composed </w:t>
      </w:r>
      <w:r w:rsidRPr="00515D5D">
        <w:rPr>
          <w:rStyle w:val="eop"/>
          <w:rFonts w:asciiTheme="minorHAnsi" w:hAnsiTheme="minorHAnsi" w:cstheme="minorHAnsi"/>
        </w:rPr>
        <w:t xml:space="preserve">of </w:t>
      </w:r>
      <w:r>
        <w:rPr>
          <w:rStyle w:val="eop"/>
          <w:rFonts w:asciiTheme="minorHAnsi" w:hAnsiTheme="minorHAnsi" w:cstheme="minorHAnsi"/>
        </w:rPr>
        <w:t>a minimum of 4</w:t>
      </w:r>
      <w:r w:rsidRPr="00515D5D">
        <w:rPr>
          <w:rStyle w:val="eop"/>
          <w:rFonts w:asciiTheme="minorHAnsi" w:hAnsiTheme="minorHAnsi" w:cstheme="minorHAnsi"/>
        </w:rPr>
        <w:t xml:space="preserve"> faculty members</w:t>
      </w:r>
      <w:r>
        <w:rPr>
          <w:rStyle w:val="eop"/>
          <w:rFonts w:asciiTheme="minorHAnsi" w:hAnsiTheme="minorHAnsi" w:cstheme="minorHAnsi"/>
        </w:rPr>
        <w:t xml:space="preserve"> (up to 6 faculty members may be included if deemed necessary by the student or advisor)</w:t>
      </w:r>
      <w:r w:rsidRPr="00515D5D">
        <w:rPr>
          <w:rStyle w:val="eop"/>
          <w:rFonts w:asciiTheme="minorHAnsi" w:hAnsiTheme="minorHAnsi" w:cstheme="minorHAnsi"/>
        </w:rPr>
        <w:t xml:space="preserve">. The committee must include at least </w:t>
      </w:r>
      <w:r>
        <w:rPr>
          <w:rStyle w:val="eop"/>
          <w:rFonts w:asciiTheme="minorHAnsi" w:hAnsiTheme="minorHAnsi" w:cstheme="minorHAnsi"/>
        </w:rPr>
        <w:t>2</w:t>
      </w:r>
      <w:r w:rsidRPr="00515D5D">
        <w:rPr>
          <w:rStyle w:val="eop"/>
          <w:rFonts w:asciiTheme="minorHAnsi" w:hAnsiTheme="minorHAnsi" w:cstheme="minorHAnsi"/>
        </w:rPr>
        <w:t xml:space="preserve"> faculty members from EPSY (including the </w:t>
      </w:r>
      <w:proofErr w:type="gramStart"/>
      <w:r w:rsidRPr="00515D5D">
        <w:rPr>
          <w:rStyle w:val="eop"/>
          <w:rFonts w:asciiTheme="minorHAnsi" w:hAnsiTheme="minorHAnsi" w:cstheme="minorHAnsi"/>
        </w:rPr>
        <w:t>student’s</w:t>
      </w:r>
      <w:proofErr w:type="gramEnd"/>
      <w:r w:rsidRPr="00515D5D">
        <w:rPr>
          <w:rStyle w:val="eop"/>
          <w:rFonts w:asciiTheme="minorHAnsi" w:hAnsiTheme="minorHAnsi" w:cstheme="minorHAnsi"/>
        </w:rPr>
        <w:t xml:space="preserve"> advisor</w:t>
      </w:r>
      <w:r>
        <w:rPr>
          <w:rStyle w:val="eop"/>
          <w:rFonts w:asciiTheme="minorHAnsi" w:hAnsiTheme="minorHAnsi" w:cstheme="minorHAnsi"/>
        </w:rPr>
        <w:t>, who serves as chair</w:t>
      </w:r>
      <w:r w:rsidRPr="00515D5D">
        <w:rPr>
          <w:rStyle w:val="eop"/>
          <w:rFonts w:asciiTheme="minorHAnsi" w:hAnsiTheme="minorHAnsi" w:cstheme="minorHAnsi"/>
        </w:rPr>
        <w:t>) and 1 faculty member from a department other than EPSY, who serves as the Graduate Studies Representative. No more than 1 committee member may hold an Ad Hoc or Special graduate appointment. [Note: Regular graduate faculty are tenured or tenure-track faculty at KU. Special graduate faculty are not tenure-track</w:t>
      </w:r>
      <w:r>
        <w:rPr>
          <w:rStyle w:val="eop"/>
          <w:rFonts w:asciiTheme="minorHAnsi" w:hAnsiTheme="minorHAnsi" w:cstheme="minorHAnsi"/>
        </w:rPr>
        <w:t xml:space="preserve"> (i.e., specialty faculty such as teaching professors and professors of practice</w:t>
      </w:r>
      <w:proofErr w:type="gramStart"/>
      <w:r>
        <w:rPr>
          <w:rStyle w:val="eop"/>
          <w:rFonts w:asciiTheme="minorHAnsi" w:hAnsiTheme="minorHAnsi" w:cstheme="minorHAnsi"/>
        </w:rPr>
        <w:t>)</w:t>
      </w:r>
      <w:r w:rsidRPr="00515D5D">
        <w:rPr>
          <w:rStyle w:val="eop"/>
          <w:rFonts w:asciiTheme="minorHAnsi" w:hAnsiTheme="minorHAnsi" w:cstheme="minorHAnsi"/>
        </w:rPr>
        <w:t>,</w:t>
      </w:r>
      <w:r>
        <w:rPr>
          <w:rStyle w:val="eop"/>
          <w:rFonts w:asciiTheme="minorHAnsi" w:hAnsiTheme="minorHAnsi" w:cstheme="minorHAnsi"/>
        </w:rPr>
        <w:t xml:space="preserve"> </w:t>
      </w:r>
      <w:r w:rsidRPr="00515D5D">
        <w:rPr>
          <w:rStyle w:val="eop"/>
          <w:rFonts w:asciiTheme="minorHAnsi" w:hAnsiTheme="minorHAnsi" w:cstheme="minorHAnsi"/>
        </w:rPr>
        <w:t>but</w:t>
      </w:r>
      <w:proofErr w:type="gramEnd"/>
      <w:r w:rsidRPr="00515D5D">
        <w:rPr>
          <w:rStyle w:val="eop"/>
          <w:rFonts w:asciiTheme="minorHAnsi" w:hAnsiTheme="minorHAnsi" w:cstheme="minorHAnsi"/>
        </w:rPr>
        <w:t xml:space="preserve"> teach at KU. </w:t>
      </w:r>
      <w:proofErr w:type="gramStart"/>
      <w:r w:rsidRPr="00515D5D">
        <w:rPr>
          <w:rStyle w:val="eop"/>
          <w:rFonts w:asciiTheme="minorHAnsi" w:hAnsiTheme="minorHAnsi" w:cstheme="minorHAnsi"/>
        </w:rPr>
        <w:t>Ad</w:t>
      </w:r>
      <w:proofErr w:type="gramEnd"/>
      <w:r w:rsidRPr="00515D5D">
        <w:rPr>
          <w:rStyle w:val="eop"/>
          <w:rFonts w:asciiTheme="minorHAnsi" w:hAnsiTheme="minorHAnsi" w:cstheme="minorHAnsi"/>
        </w:rPr>
        <w:t xml:space="preserve"> Hoc graduate faculty are non-KU </w:t>
      </w:r>
      <w:proofErr w:type="gramStart"/>
      <w:r w:rsidRPr="00515D5D">
        <w:rPr>
          <w:rStyle w:val="eop"/>
          <w:rFonts w:asciiTheme="minorHAnsi" w:hAnsiTheme="minorHAnsi" w:cstheme="minorHAnsi"/>
        </w:rPr>
        <w:t>persons</w:t>
      </w:r>
      <w:proofErr w:type="gramEnd"/>
      <w:r w:rsidRPr="00515D5D">
        <w:rPr>
          <w:rStyle w:val="eop"/>
          <w:rFonts w:asciiTheme="minorHAnsi" w:hAnsiTheme="minorHAnsi" w:cstheme="minorHAnsi"/>
        </w:rPr>
        <w:t xml:space="preserve"> with a doctorate appointed for a specific committee.]</w:t>
      </w:r>
    </w:p>
    <w:p w14:paraId="6BEAB6A9" w14:textId="5DD29C5B" w:rsidR="00541A4E" w:rsidRDefault="00541A4E" w:rsidP="00307C4B">
      <w:pPr>
        <w:pStyle w:val="paragraph"/>
        <w:spacing w:before="0" w:beforeAutospacing="0" w:after="0" w:afterAutospacing="0" w:line="276" w:lineRule="auto"/>
        <w:textAlignment w:val="baseline"/>
        <w:rPr>
          <w:rStyle w:val="eop"/>
          <w:rFonts w:asciiTheme="minorHAnsi" w:hAnsiTheme="minorHAnsi" w:cstheme="minorHAnsi"/>
        </w:rPr>
      </w:pPr>
    </w:p>
    <w:p w14:paraId="6FAA5B1C" w14:textId="77777777" w:rsidR="00F33F92" w:rsidRPr="00D14A6A" w:rsidRDefault="00F33F92" w:rsidP="00F33F92">
      <w:pPr>
        <w:pStyle w:val="Heading2"/>
      </w:pPr>
      <w:bookmarkStart w:id="67" w:name="_Toc236741354"/>
      <w:r>
        <w:t>Enrollment</w:t>
      </w:r>
      <w:bookmarkEnd w:id="67"/>
    </w:p>
    <w:p w14:paraId="757632D6" w14:textId="77777777" w:rsidR="00F33F92" w:rsidRPr="00515D5D" w:rsidRDefault="00F33F92" w:rsidP="00F33F92">
      <w:pPr>
        <w:pStyle w:val="paragraph"/>
        <w:spacing w:before="0" w:beforeAutospacing="0" w:after="0" w:afterAutospacing="0" w:line="276" w:lineRule="auto"/>
        <w:textAlignment w:val="baseline"/>
        <w:rPr>
          <w:rFonts w:asciiTheme="minorHAnsi" w:hAnsiTheme="minorHAnsi" w:cstheme="minorHAnsi"/>
          <w:b/>
          <w:bCs/>
        </w:rPr>
      </w:pPr>
    </w:p>
    <w:p w14:paraId="52892AB6" w14:textId="6B7C4700" w:rsidR="00F33F92" w:rsidRPr="00515D5D" w:rsidRDefault="00F33F92" w:rsidP="00F33F92">
      <w:pPr>
        <w:pStyle w:val="paragraph"/>
        <w:spacing w:before="0" w:beforeAutospacing="0" w:after="0" w:afterAutospacing="0" w:line="276" w:lineRule="auto"/>
        <w:textAlignment w:val="baseline"/>
        <w:rPr>
          <w:rFonts w:asciiTheme="minorHAnsi" w:hAnsiTheme="minorHAnsi" w:cstheme="minorHAnsi"/>
          <w:b/>
          <w:bCs/>
        </w:rPr>
      </w:pPr>
      <w:r w:rsidRPr="00515D5D">
        <w:rPr>
          <w:rStyle w:val="normaltextrun"/>
          <w:rFonts w:asciiTheme="minorHAnsi" w:hAnsiTheme="minorHAnsi" w:cstheme="minorHAnsi"/>
        </w:rPr>
        <w:t>Students</w:t>
      </w:r>
      <w:r>
        <w:rPr>
          <w:rStyle w:val="normaltextrun"/>
          <w:rFonts w:asciiTheme="minorHAnsi" w:hAnsiTheme="minorHAnsi" w:cstheme="minorHAnsi"/>
        </w:rPr>
        <w:t xml:space="preserve"> working on the dissertation </w:t>
      </w:r>
      <w:r w:rsidR="001B1524">
        <w:rPr>
          <w:rStyle w:val="normaltextrun"/>
          <w:rFonts w:asciiTheme="minorHAnsi" w:hAnsiTheme="minorHAnsi" w:cstheme="minorHAnsi"/>
        </w:rPr>
        <w:t xml:space="preserve">(during or after oral comprehensive exam semester) </w:t>
      </w:r>
      <w:r>
        <w:rPr>
          <w:rStyle w:val="normaltextrun"/>
          <w:rFonts w:asciiTheme="minorHAnsi" w:hAnsiTheme="minorHAnsi" w:cstheme="minorHAnsi"/>
        </w:rPr>
        <w:t xml:space="preserve">should be enrolled in doctoral dissertation </w:t>
      </w:r>
      <w:r w:rsidRPr="00515D5D">
        <w:rPr>
          <w:rStyle w:val="normaltextrun"/>
          <w:rFonts w:asciiTheme="minorHAnsi" w:hAnsiTheme="minorHAnsi" w:cstheme="minorHAnsi"/>
        </w:rPr>
        <w:t>(EPSY</w:t>
      </w:r>
      <w:r>
        <w:rPr>
          <w:rStyle w:val="normaltextrun"/>
          <w:rFonts w:asciiTheme="minorHAnsi" w:hAnsiTheme="minorHAnsi" w:cstheme="minorHAnsi"/>
        </w:rPr>
        <w:t xml:space="preserve"> 999</w:t>
      </w:r>
      <w:r w:rsidRPr="00515D5D">
        <w:rPr>
          <w:rStyle w:val="normaltextrun"/>
          <w:rFonts w:asciiTheme="minorHAnsi" w:hAnsiTheme="minorHAnsi" w:cstheme="minorHAnsi"/>
        </w:rPr>
        <w:t>) credit hours. </w:t>
      </w:r>
      <w:r>
        <w:rPr>
          <w:rStyle w:val="normaltextrun"/>
          <w:rFonts w:asciiTheme="minorHAnsi" w:hAnsiTheme="minorHAnsi" w:cstheme="minorHAnsi"/>
        </w:rPr>
        <w:t>Details regarding enrollment are presented in the section on Post Comprehensive Enrollment</w:t>
      </w:r>
      <w:r w:rsidRPr="00515D5D">
        <w:rPr>
          <w:rStyle w:val="normaltextrun"/>
          <w:rFonts w:asciiTheme="minorHAnsi" w:hAnsiTheme="minorHAnsi" w:cstheme="minorHAnsi"/>
        </w:rPr>
        <w:t>.</w:t>
      </w:r>
    </w:p>
    <w:p w14:paraId="73386267" w14:textId="77777777" w:rsidR="00F33F92" w:rsidRPr="00515D5D" w:rsidRDefault="00F33F92" w:rsidP="00F33F92">
      <w:pPr>
        <w:pStyle w:val="paragraph"/>
        <w:spacing w:before="0" w:beforeAutospacing="0" w:after="0" w:afterAutospacing="0" w:line="276" w:lineRule="auto"/>
        <w:textAlignment w:val="baseline"/>
        <w:rPr>
          <w:rFonts w:asciiTheme="minorHAnsi" w:hAnsiTheme="minorHAnsi" w:cstheme="minorHAnsi"/>
          <w:b/>
          <w:bCs/>
        </w:rPr>
      </w:pPr>
    </w:p>
    <w:p w14:paraId="552404E6" w14:textId="77777777" w:rsidR="00F33F92" w:rsidRPr="00515D5D" w:rsidRDefault="00F33F92" w:rsidP="00F33F92">
      <w:pPr>
        <w:pStyle w:val="Heading2"/>
      </w:pPr>
      <w:bookmarkStart w:id="68" w:name="_Toc236741355"/>
      <w:r>
        <w:t>Writing</w:t>
      </w:r>
      <w:bookmarkEnd w:id="68"/>
    </w:p>
    <w:p w14:paraId="61DCD294" w14:textId="77777777" w:rsidR="00F33F92" w:rsidRDefault="00F33F92" w:rsidP="00F33F92">
      <w:pPr>
        <w:spacing w:after="0" w:line="276" w:lineRule="auto"/>
        <w:rPr>
          <w:sz w:val="24"/>
          <w:szCs w:val="24"/>
        </w:rPr>
      </w:pPr>
    </w:p>
    <w:p w14:paraId="6F876E99" w14:textId="2A1D73B8" w:rsidR="00F33F92" w:rsidRDefault="00F33F92" w:rsidP="00F33F92">
      <w:pPr>
        <w:spacing w:after="0" w:line="276" w:lineRule="auto"/>
        <w:rPr>
          <w:sz w:val="24"/>
          <w:szCs w:val="24"/>
        </w:rPr>
      </w:pPr>
      <w:r w:rsidRPr="2C35F1EA">
        <w:rPr>
          <w:sz w:val="24"/>
          <w:szCs w:val="24"/>
        </w:rPr>
        <w:t>The dissertation should be written in a manner consistent with the guidelines set forth in the most recent edition of the APA Publication Manual.</w:t>
      </w:r>
    </w:p>
    <w:p w14:paraId="34E28335" w14:textId="77777777" w:rsidR="000A6B9D" w:rsidRDefault="000A6B9D" w:rsidP="00F33F92">
      <w:pPr>
        <w:spacing w:after="0" w:line="276" w:lineRule="auto"/>
        <w:rPr>
          <w:sz w:val="24"/>
          <w:szCs w:val="24"/>
        </w:rPr>
      </w:pPr>
    </w:p>
    <w:p w14:paraId="6C28A25B" w14:textId="0C173A4D" w:rsidR="000A6B9D" w:rsidRPr="00515D5D" w:rsidRDefault="000A6B9D" w:rsidP="000A6B9D">
      <w:pPr>
        <w:pStyle w:val="Heading2"/>
      </w:pPr>
      <w:bookmarkStart w:id="69" w:name="_Toc236741356"/>
      <w:r>
        <w:t xml:space="preserve">Advisor </w:t>
      </w:r>
      <w:r w:rsidR="0088381A">
        <w:t>E</w:t>
      </w:r>
      <w:r w:rsidR="00585EF6">
        <w:t>xpectations</w:t>
      </w:r>
      <w:bookmarkEnd w:id="69"/>
    </w:p>
    <w:p w14:paraId="6DE97864" w14:textId="77777777" w:rsidR="000A6B9D" w:rsidRDefault="000A6B9D" w:rsidP="000A6B9D">
      <w:pPr>
        <w:spacing w:after="0" w:line="276" w:lineRule="auto"/>
        <w:rPr>
          <w:sz w:val="24"/>
          <w:szCs w:val="24"/>
        </w:rPr>
      </w:pPr>
    </w:p>
    <w:p w14:paraId="30BC847F" w14:textId="28515EBE" w:rsidR="000A6B9D" w:rsidRDefault="000A6B9D" w:rsidP="000A6B9D">
      <w:pPr>
        <w:spacing w:after="0" w:line="276" w:lineRule="auto"/>
        <w:rPr>
          <w:sz w:val="24"/>
          <w:szCs w:val="24"/>
        </w:rPr>
      </w:pPr>
      <w:r>
        <w:rPr>
          <w:sz w:val="24"/>
          <w:szCs w:val="24"/>
        </w:rPr>
        <w:t>Advisors are responsible for providing regular and timely feedback during the process of developing t</w:t>
      </w:r>
      <w:r w:rsidRPr="00312E9D">
        <w:rPr>
          <w:sz w:val="24"/>
          <w:szCs w:val="24"/>
        </w:rPr>
        <w:t xml:space="preserve">he </w:t>
      </w:r>
      <w:r>
        <w:rPr>
          <w:sz w:val="24"/>
          <w:szCs w:val="24"/>
        </w:rPr>
        <w:t>dissertation. Such feedback should include regular meetings as well as comments and guidance on drafts of the dissertation</w:t>
      </w:r>
      <w:r w:rsidR="00595F15">
        <w:rPr>
          <w:sz w:val="24"/>
          <w:szCs w:val="24"/>
        </w:rPr>
        <w:t xml:space="preserve"> proposal and dissertation</w:t>
      </w:r>
      <w:r>
        <w:rPr>
          <w:sz w:val="24"/>
          <w:szCs w:val="24"/>
        </w:rPr>
        <w:t xml:space="preserve"> document.</w:t>
      </w:r>
    </w:p>
    <w:p w14:paraId="23A0CA21" w14:textId="77777777" w:rsidR="003E204B" w:rsidRDefault="003E204B" w:rsidP="000A6B9D">
      <w:pPr>
        <w:spacing w:after="0" w:line="276" w:lineRule="auto"/>
        <w:rPr>
          <w:sz w:val="24"/>
          <w:szCs w:val="24"/>
        </w:rPr>
      </w:pPr>
    </w:p>
    <w:p w14:paraId="0B2DE9D3" w14:textId="3988BC39" w:rsidR="003E204B" w:rsidRDefault="003E204B" w:rsidP="003E204B">
      <w:pPr>
        <w:spacing w:after="0" w:line="276" w:lineRule="auto"/>
        <w:rPr>
          <w:sz w:val="24"/>
          <w:szCs w:val="24"/>
        </w:rPr>
      </w:pPr>
      <w:r>
        <w:rPr>
          <w:sz w:val="24"/>
          <w:szCs w:val="24"/>
        </w:rPr>
        <w:t xml:space="preserve">Prior to a student enrolling in </w:t>
      </w:r>
      <w:r w:rsidR="00FA3347">
        <w:rPr>
          <w:sz w:val="24"/>
          <w:szCs w:val="24"/>
        </w:rPr>
        <w:t>dissertation</w:t>
      </w:r>
      <w:r>
        <w:rPr>
          <w:sz w:val="24"/>
          <w:szCs w:val="24"/>
        </w:rPr>
        <w:t xml:space="preserve"> hours, the student and the advisor should discuss </w:t>
      </w:r>
      <w:r w:rsidR="0090650F">
        <w:rPr>
          <w:sz w:val="24"/>
          <w:szCs w:val="24"/>
        </w:rPr>
        <w:t>plans</w:t>
      </w:r>
      <w:r>
        <w:rPr>
          <w:sz w:val="24"/>
          <w:szCs w:val="24"/>
        </w:rPr>
        <w:t xml:space="preserve"> for the </w:t>
      </w:r>
      <w:r w:rsidR="00FA3347">
        <w:rPr>
          <w:sz w:val="24"/>
          <w:szCs w:val="24"/>
        </w:rPr>
        <w:t>dissertation</w:t>
      </w:r>
      <w:r>
        <w:rPr>
          <w:sz w:val="24"/>
          <w:szCs w:val="24"/>
        </w:rPr>
        <w:t xml:space="preserve"> process, including expectation</w:t>
      </w:r>
      <w:r w:rsidR="0090650F">
        <w:rPr>
          <w:sz w:val="24"/>
          <w:szCs w:val="24"/>
        </w:rPr>
        <w:t>s</w:t>
      </w:r>
      <w:r>
        <w:rPr>
          <w:sz w:val="24"/>
          <w:szCs w:val="24"/>
        </w:rPr>
        <w:t xml:space="preserve">, nature and extent of comments / suggestions for revision, </w:t>
      </w:r>
      <w:r w:rsidRPr="003E204B">
        <w:rPr>
          <w:sz w:val="24"/>
          <w:szCs w:val="24"/>
        </w:rPr>
        <w:t xml:space="preserve">turnaround time </w:t>
      </w:r>
      <w:r>
        <w:rPr>
          <w:sz w:val="24"/>
          <w:szCs w:val="24"/>
        </w:rPr>
        <w:t>for</w:t>
      </w:r>
      <w:r w:rsidRPr="003E204B">
        <w:rPr>
          <w:sz w:val="24"/>
          <w:szCs w:val="24"/>
        </w:rPr>
        <w:t xml:space="preserve"> feedback,</w:t>
      </w:r>
      <w:r>
        <w:rPr>
          <w:sz w:val="24"/>
          <w:szCs w:val="24"/>
        </w:rPr>
        <w:t xml:space="preserve"> and</w:t>
      </w:r>
      <w:r w:rsidRPr="003E204B">
        <w:rPr>
          <w:sz w:val="24"/>
          <w:szCs w:val="24"/>
        </w:rPr>
        <w:t xml:space="preserve"> frequency of meetings</w:t>
      </w:r>
      <w:r>
        <w:rPr>
          <w:sz w:val="24"/>
          <w:szCs w:val="24"/>
        </w:rPr>
        <w:t>.</w:t>
      </w:r>
    </w:p>
    <w:p w14:paraId="4F4452EB" w14:textId="77777777" w:rsidR="003E204B" w:rsidRDefault="003E204B" w:rsidP="000A6B9D">
      <w:pPr>
        <w:spacing w:after="0" w:line="276" w:lineRule="auto"/>
        <w:rPr>
          <w:sz w:val="24"/>
          <w:szCs w:val="24"/>
        </w:rPr>
      </w:pPr>
    </w:p>
    <w:p w14:paraId="66FC2ACC" w14:textId="77777777" w:rsidR="00F33F92" w:rsidRPr="00312E9D" w:rsidRDefault="00F33F92" w:rsidP="00F33F92">
      <w:pPr>
        <w:spacing w:after="0" w:line="276" w:lineRule="auto"/>
        <w:rPr>
          <w:sz w:val="24"/>
          <w:szCs w:val="24"/>
        </w:rPr>
      </w:pPr>
    </w:p>
    <w:p w14:paraId="39AAE6EF" w14:textId="77777777" w:rsidR="00F33F92" w:rsidRPr="00515D5D" w:rsidRDefault="00F33F92" w:rsidP="00F33F92">
      <w:pPr>
        <w:pStyle w:val="Heading2"/>
      </w:pPr>
      <w:bookmarkStart w:id="70" w:name="_Toc236741357"/>
      <w:r>
        <w:lastRenderedPageBreak/>
        <w:t>Grading</w:t>
      </w:r>
      <w:bookmarkEnd w:id="70"/>
    </w:p>
    <w:p w14:paraId="6C6A2255" w14:textId="77777777" w:rsidR="00F33F92" w:rsidRPr="00515D5D" w:rsidRDefault="00F33F92" w:rsidP="00F33F92">
      <w:pPr>
        <w:pStyle w:val="paragraph"/>
        <w:spacing w:before="0" w:beforeAutospacing="0" w:after="0" w:afterAutospacing="0" w:line="276" w:lineRule="auto"/>
        <w:textAlignment w:val="baseline"/>
        <w:rPr>
          <w:rFonts w:asciiTheme="minorHAnsi" w:hAnsiTheme="minorHAnsi" w:cstheme="minorHAnsi"/>
        </w:rPr>
      </w:pPr>
    </w:p>
    <w:p w14:paraId="7903E671" w14:textId="77777777" w:rsidR="00F33F92" w:rsidRPr="00515D5D" w:rsidRDefault="00F33F92" w:rsidP="00F33F92">
      <w:pPr>
        <w:pStyle w:val="paragraph"/>
        <w:spacing w:before="0" w:beforeAutospacing="0" w:after="0" w:afterAutospacing="0" w:line="276" w:lineRule="auto"/>
        <w:textAlignment w:val="baseline"/>
        <w:rPr>
          <w:rFonts w:asciiTheme="minorHAnsi" w:hAnsiTheme="minorHAnsi" w:cstheme="minorHAnsi"/>
        </w:rPr>
      </w:pPr>
      <w:r w:rsidRPr="00515D5D">
        <w:rPr>
          <w:rFonts w:asciiTheme="minorHAnsi" w:hAnsiTheme="minorHAnsi" w:cstheme="minorHAnsi"/>
        </w:rPr>
        <w:t xml:space="preserve">Dissertation credit hours are assigned a grade of SP, LP, or NP. </w:t>
      </w:r>
    </w:p>
    <w:p w14:paraId="25AC78FC" w14:textId="77777777" w:rsidR="00F33F92" w:rsidRPr="00515D5D" w:rsidRDefault="00F33F92">
      <w:pPr>
        <w:pStyle w:val="paragraph"/>
        <w:numPr>
          <w:ilvl w:val="0"/>
          <w:numId w:val="6"/>
        </w:numPr>
        <w:spacing w:before="0" w:beforeAutospacing="0" w:after="0" w:afterAutospacing="0" w:line="276" w:lineRule="auto"/>
        <w:textAlignment w:val="baseline"/>
        <w:rPr>
          <w:rFonts w:asciiTheme="minorHAnsi" w:hAnsiTheme="minorHAnsi" w:cstheme="minorHAnsi"/>
        </w:rPr>
      </w:pPr>
      <w:r w:rsidRPr="00515D5D">
        <w:rPr>
          <w:rFonts w:asciiTheme="minorHAnsi" w:hAnsiTheme="minorHAnsi" w:cstheme="minorHAnsi"/>
        </w:rPr>
        <w:t>Satisfactory Progress (SP): Progress is consistent with the goals for the semester as agreed upon with the advisor; supports timely completion of the degree.</w:t>
      </w:r>
    </w:p>
    <w:p w14:paraId="64AA1FCE" w14:textId="77777777" w:rsidR="00F33F92" w:rsidRPr="00515D5D" w:rsidRDefault="00F33F92">
      <w:pPr>
        <w:pStyle w:val="paragraph"/>
        <w:numPr>
          <w:ilvl w:val="0"/>
          <w:numId w:val="6"/>
        </w:numPr>
        <w:spacing w:before="0" w:beforeAutospacing="0" w:after="0" w:afterAutospacing="0" w:line="276" w:lineRule="auto"/>
        <w:textAlignment w:val="baseline"/>
        <w:rPr>
          <w:rFonts w:asciiTheme="minorHAnsi" w:hAnsiTheme="minorHAnsi" w:cstheme="minorHAnsi"/>
        </w:rPr>
      </w:pPr>
      <w:r w:rsidRPr="00515D5D">
        <w:rPr>
          <w:rFonts w:asciiTheme="minorHAnsi" w:hAnsiTheme="minorHAnsi" w:cstheme="minorHAnsi"/>
        </w:rPr>
        <w:t xml:space="preserve">Limited Progress (LP): Progress is less than what was agreed upon with the advisor; may cause delays in timely degree completion. </w:t>
      </w:r>
    </w:p>
    <w:p w14:paraId="6D930DE1" w14:textId="77777777" w:rsidR="00F33F92" w:rsidRPr="00515D5D" w:rsidRDefault="00F33F92">
      <w:pPr>
        <w:pStyle w:val="paragraph"/>
        <w:numPr>
          <w:ilvl w:val="0"/>
          <w:numId w:val="6"/>
        </w:numPr>
        <w:spacing w:before="0" w:beforeAutospacing="0" w:after="0" w:afterAutospacing="0" w:line="276" w:lineRule="auto"/>
        <w:textAlignment w:val="baseline"/>
        <w:rPr>
          <w:rFonts w:cstheme="minorHAnsi"/>
        </w:rPr>
      </w:pPr>
      <w:r w:rsidRPr="00515D5D">
        <w:rPr>
          <w:rFonts w:asciiTheme="minorHAnsi" w:hAnsiTheme="minorHAnsi" w:cstheme="minorHAnsi"/>
        </w:rPr>
        <w:t>No Progress (NP): The student has provided no evidence of progress on the dissertation work, or the work completed was insufficient to move the dissertation project forward.</w:t>
      </w:r>
    </w:p>
    <w:p w14:paraId="63FF9C8C" w14:textId="77777777" w:rsidR="009122C2" w:rsidRDefault="009122C2" w:rsidP="2C35F1EA">
      <w:pPr>
        <w:pStyle w:val="Heading2"/>
        <w:rPr>
          <w:rFonts w:asciiTheme="minorHAnsi" w:eastAsia="Times New Roman" w:hAnsiTheme="minorHAnsi" w:cstheme="minorBidi"/>
        </w:rPr>
      </w:pPr>
    </w:p>
    <w:p w14:paraId="09297B05" w14:textId="34C0D030" w:rsidR="00873225" w:rsidRPr="006C6D7A" w:rsidRDefault="00873225" w:rsidP="2C35F1EA">
      <w:pPr>
        <w:pStyle w:val="Heading2"/>
        <w:rPr>
          <w:rFonts w:asciiTheme="minorHAnsi" w:eastAsia="Times New Roman" w:hAnsiTheme="minorHAnsi" w:cstheme="minorBidi"/>
        </w:rPr>
      </w:pPr>
      <w:bookmarkStart w:id="71" w:name="_Toc236741358"/>
      <w:r w:rsidRPr="2C35F1EA">
        <w:rPr>
          <w:rFonts w:asciiTheme="minorHAnsi" w:eastAsia="Times New Roman" w:hAnsiTheme="minorHAnsi" w:cstheme="minorBidi"/>
        </w:rPr>
        <w:t>Purpose</w:t>
      </w:r>
      <w:bookmarkEnd w:id="71"/>
      <w:r w:rsidRPr="2C35F1EA">
        <w:rPr>
          <w:rFonts w:asciiTheme="minorHAnsi" w:eastAsia="Times New Roman" w:hAnsiTheme="minorHAnsi" w:cstheme="minorBidi"/>
        </w:rPr>
        <w:t> </w:t>
      </w:r>
    </w:p>
    <w:p w14:paraId="17612524" w14:textId="77777777" w:rsidR="00873225" w:rsidRPr="006C6D7A" w:rsidRDefault="00873225" w:rsidP="00873225">
      <w:pPr>
        <w:spacing w:after="0" w:line="276" w:lineRule="auto"/>
        <w:textAlignment w:val="baseline"/>
        <w:rPr>
          <w:rFonts w:eastAsia="Times New Roman" w:cstheme="minorHAnsi"/>
          <w:sz w:val="18"/>
          <w:szCs w:val="18"/>
        </w:rPr>
      </w:pPr>
    </w:p>
    <w:p w14:paraId="04DAA402" w14:textId="4E5B7128" w:rsidR="00873225" w:rsidRPr="006C6D7A" w:rsidRDefault="00873225" w:rsidP="00873225">
      <w:pPr>
        <w:spacing w:after="0" w:line="276" w:lineRule="auto"/>
        <w:textAlignment w:val="baseline"/>
        <w:rPr>
          <w:rFonts w:eastAsia="Times New Roman" w:cstheme="minorHAnsi"/>
          <w:sz w:val="24"/>
          <w:szCs w:val="24"/>
        </w:rPr>
      </w:pPr>
      <w:r w:rsidRPr="006C6D7A">
        <w:rPr>
          <w:rFonts w:eastAsia="Times New Roman" w:cstheme="minorHAnsi"/>
          <w:b/>
          <w:bCs/>
          <w:i/>
          <w:iCs/>
          <w:sz w:val="24"/>
          <w:szCs w:val="24"/>
        </w:rPr>
        <w:t>Literature review</w:t>
      </w:r>
      <w:r w:rsidRPr="006C6D7A">
        <w:rPr>
          <w:rFonts w:eastAsia="Times New Roman" w:cstheme="minorHAnsi"/>
          <w:sz w:val="24"/>
          <w:szCs w:val="24"/>
        </w:rPr>
        <w:t>. The purpose of the literature review is to demonstrate the student’s (a) knowledge of a specific topic within the field, (b) knowledge of research methods, (c) reasoning and argumentation skills, and (d) written communication skills</w:t>
      </w:r>
      <w:r w:rsidR="00FE32E3">
        <w:rPr>
          <w:rFonts w:eastAsia="Times New Roman" w:cstheme="minorHAnsi"/>
          <w:sz w:val="24"/>
          <w:szCs w:val="24"/>
        </w:rPr>
        <w:t xml:space="preserve">. </w:t>
      </w:r>
      <w:r w:rsidRPr="006C6D7A">
        <w:rPr>
          <w:rFonts w:eastAsia="Times New Roman" w:cstheme="minorHAnsi"/>
          <w:sz w:val="24"/>
          <w:szCs w:val="24"/>
        </w:rPr>
        <w:t>The literature review should examine a substantive area of inquiry within the fields of educational psychology, human development, or human learning</w:t>
      </w:r>
      <w:r w:rsidR="00FE32E3">
        <w:rPr>
          <w:rFonts w:eastAsia="Times New Roman" w:cstheme="minorHAnsi"/>
          <w:sz w:val="24"/>
          <w:szCs w:val="24"/>
        </w:rPr>
        <w:t xml:space="preserve">. </w:t>
      </w:r>
    </w:p>
    <w:p w14:paraId="52D2909B" w14:textId="77777777" w:rsidR="00873225" w:rsidRPr="006C6D7A" w:rsidRDefault="00873225" w:rsidP="00873225">
      <w:pPr>
        <w:spacing w:after="0" w:line="276" w:lineRule="auto"/>
        <w:textAlignment w:val="baseline"/>
        <w:rPr>
          <w:rFonts w:eastAsia="Times New Roman" w:cstheme="minorHAnsi"/>
          <w:sz w:val="24"/>
          <w:szCs w:val="24"/>
        </w:rPr>
      </w:pPr>
    </w:p>
    <w:p w14:paraId="730266C4" w14:textId="77777777" w:rsidR="00873225" w:rsidRPr="006C6D7A" w:rsidRDefault="00873225" w:rsidP="00873225">
      <w:pPr>
        <w:spacing w:after="0" w:line="276" w:lineRule="auto"/>
        <w:textAlignment w:val="baseline"/>
        <w:rPr>
          <w:rFonts w:eastAsia="Times New Roman" w:cstheme="minorHAnsi"/>
          <w:sz w:val="18"/>
          <w:szCs w:val="18"/>
        </w:rPr>
      </w:pPr>
      <w:r w:rsidRPr="006C6D7A">
        <w:rPr>
          <w:rFonts w:eastAsia="Times New Roman" w:cstheme="minorHAnsi"/>
          <w:b/>
          <w:bCs/>
          <w:i/>
          <w:iCs/>
          <w:sz w:val="24"/>
          <w:szCs w:val="24"/>
        </w:rPr>
        <w:t>Analysis of data.</w:t>
      </w:r>
      <w:r w:rsidRPr="006C6D7A">
        <w:rPr>
          <w:rFonts w:eastAsia="Times New Roman" w:cstheme="minorHAnsi"/>
          <w:sz w:val="24"/>
          <w:szCs w:val="24"/>
        </w:rPr>
        <w:t xml:space="preserve"> The purpose of the analysis and presentation of data is to demonstrate the student’s ability to analyze data using appropriate methods (either quantitative or qualitative) and to synthesize and contextualize the findings of these analyses in a manner appropriate for presentation to scholarly audiences.</w:t>
      </w:r>
    </w:p>
    <w:p w14:paraId="3E2D72F3" w14:textId="77777777" w:rsidR="00873225" w:rsidRPr="006C6D7A" w:rsidRDefault="00873225" w:rsidP="00873225">
      <w:pPr>
        <w:spacing w:after="0" w:line="276" w:lineRule="auto"/>
        <w:textAlignment w:val="baseline"/>
        <w:rPr>
          <w:rFonts w:eastAsia="Times New Roman" w:cstheme="minorHAnsi"/>
          <w:sz w:val="18"/>
          <w:szCs w:val="18"/>
        </w:rPr>
      </w:pPr>
      <w:r w:rsidRPr="006C6D7A">
        <w:rPr>
          <w:rFonts w:eastAsia="Times New Roman" w:cstheme="minorHAnsi"/>
          <w:sz w:val="24"/>
          <w:szCs w:val="24"/>
        </w:rPr>
        <w:t> </w:t>
      </w:r>
    </w:p>
    <w:p w14:paraId="59C6E425" w14:textId="71FD9BF6" w:rsidR="002C78C5" w:rsidRPr="00515D5D" w:rsidRDefault="00873225" w:rsidP="002C78C5">
      <w:pPr>
        <w:pStyle w:val="NoSpacing"/>
        <w:spacing w:line="276" w:lineRule="auto"/>
        <w:rPr>
          <w:rFonts w:cstheme="minorHAnsi"/>
          <w:sz w:val="24"/>
          <w:szCs w:val="24"/>
        </w:rPr>
      </w:pPr>
      <w:r w:rsidRPr="006C6D7A">
        <w:rPr>
          <w:rFonts w:eastAsia="Times New Roman" w:cstheme="minorHAnsi"/>
          <w:b/>
          <w:bCs/>
          <w:i/>
          <w:iCs/>
          <w:sz w:val="24"/>
          <w:szCs w:val="24"/>
        </w:rPr>
        <w:t>Oral exam</w:t>
      </w:r>
      <w:r w:rsidRPr="006C6D7A">
        <w:rPr>
          <w:rFonts w:eastAsia="Times New Roman" w:cstheme="minorHAnsi"/>
          <w:sz w:val="24"/>
          <w:szCs w:val="24"/>
        </w:rPr>
        <w:t>. The purpose of the oral exam is to evaluate the student’s (a) knowledge of the selected literature review topic, (b) reasoning and argumentation skills, and (c) oral communication skills</w:t>
      </w:r>
      <w:proofErr w:type="gramStart"/>
      <w:r w:rsidRPr="006C6D7A">
        <w:rPr>
          <w:rFonts w:eastAsia="Times New Roman" w:cstheme="minorHAnsi"/>
          <w:sz w:val="24"/>
          <w:szCs w:val="24"/>
        </w:rPr>
        <w:t>. </w:t>
      </w:r>
      <w:r w:rsidR="005B3781">
        <w:rPr>
          <w:rFonts w:cstheme="minorHAnsi"/>
          <w:sz w:val="24"/>
          <w:szCs w:val="24"/>
        </w:rPr>
        <w:t>.</w:t>
      </w:r>
      <w:proofErr w:type="gramEnd"/>
      <w:r w:rsidR="005B3781">
        <w:rPr>
          <w:rFonts w:cstheme="minorHAnsi"/>
          <w:sz w:val="24"/>
          <w:szCs w:val="24"/>
        </w:rPr>
        <w:t xml:space="preserve"> </w:t>
      </w:r>
      <w:r w:rsidR="002C78C5">
        <w:rPr>
          <w:rFonts w:cstheme="minorHAnsi"/>
          <w:sz w:val="24"/>
          <w:szCs w:val="24"/>
        </w:rPr>
        <w:t xml:space="preserve">More information about university policy on oral exams is available in the </w:t>
      </w:r>
      <w:r w:rsidR="002C78C5" w:rsidRPr="00C87B9C">
        <w:rPr>
          <w:rFonts w:cstheme="minorHAnsi"/>
          <w:sz w:val="24"/>
          <w:szCs w:val="24"/>
        </w:rPr>
        <w:t>University Policies and Degree Requirements</w:t>
      </w:r>
      <w:r w:rsidR="002C78C5">
        <w:rPr>
          <w:rFonts w:cstheme="minorHAnsi"/>
          <w:sz w:val="24"/>
          <w:szCs w:val="24"/>
        </w:rPr>
        <w:t xml:space="preserve"> section at the end of this handbook. </w:t>
      </w:r>
    </w:p>
    <w:p w14:paraId="3A3AB74F" w14:textId="77777777" w:rsidR="00873225" w:rsidRPr="00873225" w:rsidRDefault="00873225" w:rsidP="00873225">
      <w:pPr>
        <w:pStyle w:val="paragraph"/>
        <w:spacing w:before="0" w:beforeAutospacing="0" w:after="0" w:afterAutospacing="0" w:line="276" w:lineRule="auto"/>
        <w:textAlignment w:val="baseline"/>
        <w:rPr>
          <w:rStyle w:val="eop"/>
          <w:rFonts w:asciiTheme="minorHAnsi" w:hAnsiTheme="minorHAnsi" w:cstheme="minorHAnsi"/>
          <w:highlight w:val="yellow"/>
        </w:rPr>
      </w:pPr>
    </w:p>
    <w:p w14:paraId="79973786" w14:textId="77777777" w:rsidR="00873225" w:rsidRPr="006C6D7A" w:rsidRDefault="00873225" w:rsidP="2C35F1EA">
      <w:pPr>
        <w:pStyle w:val="Heading2"/>
        <w:rPr>
          <w:rFonts w:asciiTheme="minorHAnsi" w:eastAsia="Times New Roman" w:hAnsiTheme="minorHAnsi" w:cstheme="minorBidi"/>
        </w:rPr>
      </w:pPr>
      <w:bookmarkStart w:id="72" w:name="_Toc236741359"/>
      <w:r w:rsidRPr="2C35F1EA">
        <w:rPr>
          <w:rFonts w:asciiTheme="minorHAnsi" w:eastAsia="Times New Roman" w:hAnsiTheme="minorHAnsi" w:cstheme="minorBidi"/>
        </w:rPr>
        <w:t>Expectations</w:t>
      </w:r>
      <w:bookmarkEnd w:id="72"/>
      <w:r w:rsidRPr="2C35F1EA">
        <w:rPr>
          <w:rFonts w:asciiTheme="minorHAnsi" w:eastAsia="Times New Roman" w:hAnsiTheme="minorHAnsi" w:cstheme="minorBidi"/>
        </w:rPr>
        <w:t> </w:t>
      </w:r>
    </w:p>
    <w:p w14:paraId="393A0A1D" w14:textId="77777777" w:rsidR="00873225" w:rsidRPr="00873225" w:rsidRDefault="00873225" w:rsidP="00873225">
      <w:pPr>
        <w:spacing w:after="0" w:line="276" w:lineRule="auto"/>
        <w:textAlignment w:val="baseline"/>
        <w:rPr>
          <w:rFonts w:eastAsia="Times New Roman" w:cstheme="minorHAnsi"/>
          <w:sz w:val="18"/>
          <w:szCs w:val="18"/>
          <w:highlight w:val="yellow"/>
        </w:rPr>
      </w:pPr>
    </w:p>
    <w:p w14:paraId="7336BA0B" w14:textId="05A9DB0C" w:rsidR="006C6D7A" w:rsidRDefault="006C6D7A" w:rsidP="006C6D7A">
      <w:pPr>
        <w:spacing w:after="0" w:line="276" w:lineRule="auto"/>
        <w:textAlignment w:val="baseline"/>
        <w:rPr>
          <w:rFonts w:eastAsia="Times New Roman" w:cstheme="minorHAnsi"/>
          <w:sz w:val="24"/>
          <w:szCs w:val="24"/>
        </w:rPr>
      </w:pPr>
      <w:r>
        <w:rPr>
          <w:rFonts w:eastAsia="Times New Roman" w:cstheme="minorHAnsi"/>
          <w:sz w:val="24"/>
          <w:szCs w:val="24"/>
        </w:rPr>
        <w:t>The dissertation should demonstrate substantial</w:t>
      </w:r>
      <w:r w:rsidRPr="00873225">
        <w:rPr>
          <w:rFonts w:eastAsia="Times New Roman" w:cstheme="minorHAnsi"/>
          <w:sz w:val="24"/>
          <w:szCs w:val="24"/>
        </w:rPr>
        <w:t xml:space="preserve"> knowledge and understanding of a particular area of study</w:t>
      </w:r>
      <w:r>
        <w:rPr>
          <w:rFonts w:eastAsia="Times New Roman" w:cstheme="minorHAnsi"/>
          <w:sz w:val="24"/>
          <w:szCs w:val="24"/>
        </w:rPr>
        <w:t>, along with scholarly</w:t>
      </w:r>
      <w:r w:rsidRPr="00873225">
        <w:rPr>
          <w:rFonts w:eastAsia="Times New Roman" w:cstheme="minorHAnsi"/>
          <w:sz w:val="24"/>
          <w:szCs w:val="24"/>
        </w:rPr>
        <w:t xml:space="preserve"> research and writing skills</w:t>
      </w:r>
      <w:r>
        <w:rPr>
          <w:rFonts w:eastAsia="Times New Roman" w:cstheme="minorHAnsi"/>
          <w:sz w:val="24"/>
          <w:szCs w:val="24"/>
        </w:rPr>
        <w:t xml:space="preserve">. </w:t>
      </w:r>
      <w:r w:rsidRPr="00515D5D">
        <w:rPr>
          <w:rFonts w:eastAsia="Times New Roman" w:cstheme="minorHAnsi"/>
          <w:sz w:val="24"/>
          <w:szCs w:val="24"/>
        </w:rPr>
        <w:t xml:space="preserve">The </w:t>
      </w:r>
      <w:r>
        <w:rPr>
          <w:rFonts w:eastAsia="Times New Roman" w:cstheme="minorHAnsi"/>
          <w:sz w:val="24"/>
          <w:szCs w:val="24"/>
        </w:rPr>
        <w:t>dissertation</w:t>
      </w:r>
      <w:r w:rsidRPr="00515D5D">
        <w:rPr>
          <w:rFonts w:eastAsia="Times New Roman" w:cstheme="minorHAnsi"/>
          <w:sz w:val="24"/>
          <w:szCs w:val="24"/>
        </w:rPr>
        <w:t xml:space="preserve"> will be evaluated based on the breadth and depth of the literature reviewed, the strength of analysis and synthesis of the current literature,</w:t>
      </w:r>
      <w:r>
        <w:rPr>
          <w:rFonts w:eastAsia="Times New Roman" w:cstheme="minorHAnsi"/>
          <w:sz w:val="24"/>
          <w:szCs w:val="24"/>
        </w:rPr>
        <w:t xml:space="preserve"> </w:t>
      </w:r>
      <w:r w:rsidRPr="00515D5D">
        <w:rPr>
          <w:rFonts w:eastAsia="Times New Roman" w:cstheme="minorHAnsi"/>
          <w:sz w:val="24"/>
          <w:szCs w:val="24"/>
        </w:rPr>
        <w:t xml:space="preserve">the connections of empirical research to </w:t>
      </w:r>
      <w:r>
        <w:rPr>
          <w:rFonts w:eastAsia="Times New Roman" w:cstheme="minorHAnsi"/>
          <w:sz w:val="24"/>
          <w:szCs w:val="24"/>
        </w:rPr>
        <w:t>research questions</w:t>
      </w:r>
      <w:r w:rsidRPr="00515D5D">
        <w:rPr>
          <w:rFonts w:eastAsia="Times New Roman" w:cstheme="minorHAnsi"/>
          <w:sz w:val="24"/>
          <w:szCs w:val="24"/>
        </w:rPr>
        <w:t xml:space="preserve">, </w:t>
      </w:r>
      <w:r>
        <w:rPr>
          <w:rFonts w:eastAsia="Times New Roman" w:cstheme="minorHAnsi"/>
          <w:sz w:val="24"/>
          <w:szCs w:val="24"/>
        </w:rPr>
        <w:t xml:space="preserve">quality of data analysis and conclusions drawn, </w:t>
      </w:r>
      <w:r w:rsidRPr="00515D5D">
        <w:rPr>
          <w:rFonts w:eastAsia="Times New Roman" w:cstheme="minorHAnsi"/>
          <w:sz w:val="24"/>
          <w:szCs w:val="24"/>
        </w:rPr>
        <w:t>and quality of writing and argumentation. </w:t>
      </w:r>
      <w:r>
        <w:rPr>
          <w:rFonts w:eastAsia="Times New Roman" w:cstheme="minorHAnsi"/>
          <w:sz w:val="24"/>
          <w:szCs w:val="24"/>
        </w:rPr>
        <w:t xml:space="preserve">A strong dissertation should (a) present interesting, important, and well-articulated questions, (b) place the work within a broader context including building a case for hypotheses, (c) indicate the significance of the research, (d) provide a meaningful summary of the existing literature, (e) </w:t>
      </w:r>
      <w:r>
        <w:rPr>
          <w:rFonts w:eastAsia="Times New Roman" w:cstheme="minorHAnsi"/>
          <w:sz w:val="24"/>
          <w:szCs w:val="24"/>
        </w:rPr>
        <w:lastRenderedPageBreak/>
        <w:t xml:space="preserve">use appropriate research methods and data analysis strategies, (f) draws conclusions from the results and discusses their implications, and (g) indicates directions for future research. </w:t>
      </w:r>
    </w:p>
    <w:p w14:paraId="0CFC13CC" w14:textId="77777777" w:rsidR="004104B3" w:rsidRDefault="004104B3" w:rsidP="006C6D7A">
      <w:pPr>
        <w:spacing w:after="0" w:line="276" w:lineRule="auto"/>
        <w:textAlignment w:val="baseline"/>
        <w:rPr>
          <w:rFonts w:eastAsia="Times New Roman" w:cstheme="minorHAnsi"/>
          <w:sz w:val="24"/>
          <w:szCs w:val="24"/>
        </w:rPr>
      </w:pPr>
    </w:p>
    <w:p w14:paraId="61FC6647" w14:textId="3E4E6B87" w:rsidR="004104B3" w:rsidRPr="00515D5D" w:rsidRDefault="004104B3" w:rsidP="006C6D7A">
      <w:pPr>
        <w:spacing w:after="0" w:line="276" w:lineRule="auto"/>
        <w:textAlignment w:val="baseline"/>
        <w:rPr>
          <w:rFonts w:eastAsia="Times New Roman" w:cstheme="minorHAnsi"/>
          <w:sz w:val="24"/>
          <w:szCs w:val="24"/>
        </w:rPr>
      </w:pPr>
      <w:r w:rsidRPr="004104B3">
        <w:rPr>
          <w:rFonts w:eastAsia="Times New Roman" w:cstheme="minorHAnsi"/>
          <w:sz w:val="24"/>
          <w:szCs w:val="24"/>
        </w:rPr>
        <w:t xml:space="preserve">Large language models and generative AI can be powerful tools, but they cannot substitute for the intellectual work you are expected to do in graduate school. For the </w:t>
      </w:r>
      <w:r>
        <w:rPr>
          <w:rFonts w:eastAsia="Times New Roman" w:cstheme="minorHAnsi"/>
          <w:sz w:val="24"/>
          <w:szCs w:val="24"/>
        </w:rPr>
        <w:t>dissertation</w:t>
      </w:r>
      <w:r w:rsidRPr="004104B3">
        <w:rPr>
          <w:rFonts w:eastAsia="Times New Roman" w:cstheme="minorHAnsi"/>
          <w:sz w:val="24"/>
          <w:szCs w:val="24"/>
        </w:rPr>
        <w:t xml:space="preserve">, LLM / generative AI tools may be used for generating ideas, finding sources, and getting feedback on your writing. You should not, however, use these tools to generate final text that appears in the </w:t>
      </w:r>
      <w:r>
        <w:rPr>
          <w:rFonts w:eastAsia="Times New Roman" w:cstheme="minorHAnsi"/>
          <w:sz w:val="24"/>
          <w:szCs w:val="24"/>
        </w:rPr>
        <w:t>dissertation proposal or final dissertation document</w:t>
      </w:r>
      <w:r w:rsidRPr="004104B3">
        <w:rPr>
          <w:rFonts w:eastAsia="Times New Roman" w:cstheme="minorHAnsi"/>
          <w:sz w:val="24"/>
          <w:szCs w:val="24"/>
        </w:rPr>
        <w:t>. As the author of t</w:t>
      </w:r>
      <w:r>
        <w:rPr>
          <w:rFonts w:eastAsia="Times New Roman" w:cstheme="minorHAnsi"/>
          <w:sz w:val="24"/>
          <w:szCs w:val="24"/>
        </w:rPr>
        <w:t>hese</w:t>
      </w:r>
      <w:r w:rsidRPr="004104B3">
        <w:rPr>
          <w:rFonts w:eastAsia="Times New Roman" w:cstheme="minorHAnsi"/>
          <w:sz w:val="24"/>
          <w:szCs w:val="24"/>
        </w:rPr>
        <w:t xml:space="preserve"> document</w:t>
      </w:r>
      <w:r>
        <w:rPr>
          <w:rFonts w:eastAsia="Times New Roman" w:cstheme="minorHAnsi"/>
          <w:sz w:val="24"/>
          <w:szCs w:val="24"/>
        </w:rPr>
        <w:t>s</w:t>
      </w:r>
      <w:r w:rsidRPr="004104B3">
        <w:rPr>
          <w:rFonts w:eastAsia="Times New Roman" w:cstheme="minorHAnsi"/>
          <w:sz w:val="24"/>
          <w:szCs w:val="24"/>
        </w:rPr>
        <w:t>, you are fully accountable for the accuracy, integrity, and originality of your work.</w:t>
      </w:r>
    </w:p>
    <w:p w14:paraId="3A9AC57B" w14:textId="77777777" w:rsidR="00873225" w:rsidRPr="00515D5D" w:rsidRDefault="00873225" w:rsidP="00873225">
      <w:pPr>
        <w:spacing w:after="0" w:line="276" w:lineRule="auto"/>
        <w:textAlignment w:val="baseline"/>
        <w:rPr>
          <w:rFonts w:eastAsia="Times New Roman" w:cstheme="minorHAnsi"/>
          <w:sz w:val="24"/>
          <w:szCs w:val="24"/>
        </w:rPr>
      </w:pPr>
    </w:p>
    <w:p w14:paraId="7398D7A6" w14:textId="6B92CFE9" w:rsidR="00F33F92" w:rsidRDefault="00F33F92" w:rsidP="2C35F1EA">
      <w:pPr>
        <w:pStyle w:val="Heading2"/>
        <w:rPr>
          <w:rStyle w:val="eop"/>
          <w:rFonts w:asciiTheme="minorHAnsi" w:hAnsiTheme="minorHAnsi" w:cstheme="minorBidi"/>
        </w:rPr>
      </w:pPr>
      <w:bookmarkStart w:id="73" w:name="_Toc236741360"/>
      <w:r w:rsidRPr="2C35F1EA">
        <w:rPr>
          <w:rStyle w:val="eop"/>
          <w:rFonts w:asciiTheme="minorHAnsi" w:hAnsiTheme="minorHAnsi" w:cstheme="minorBidi"/>
        </w:rPr>
        <w:t>Procedures</w:t>
      </w:r>
      <w:bookmarkEnd w:id="73"/>
    </w:p>
    <w:p w14:paraId="5AC61C9F" w14:textId="77777777" w:rsidR="00F33F92" w:rsidRPr="00F33F92" w:rsidRDefault="00F33F92" w:rsidP="00F33F92"/>
    <w:p w14:paraId="68E7CDA4" w14:textId="5C5629E3" w:rsidR="00A97F67" w:rsidRPr="00FA04FA" w:rsidRDefault="00A97F67" w:rsidP="2C35F1EA">
      <w:pPr>
        <w:pStyle w:val="Heading3"/>
        <w:rPr>
          <w:rStyle w:val="eop"/>
          <w:rFonts w:asciiTheme="minorHAnsi" w:hAnsiTheme="minorHAnsi" w:cstheme="minorBidi"/>
        </w:rPr>
      </w:pPr>
      <w:bookmarkStart w:id="74" w:name="_Toc236741361"/>
      <w:r w:rsidRPr="2C35F1EA">
        <w:rPr>
          <w:rStyle w:val="eop"/>
          <w:rFonts w:asciiTheme="minorHAnsi" w:hAnsiTheme="minorHAnsi" w:cstheme="minorBidi"/>
        </w:rPr>
        <w:t xml:space="preserve">Dissertation </w:t>
      </w:r>
      <w:r w:rsidR="005C0515" w:rsidRPr="2C35F1EA">
        <w:rPr>
          <w:rStyle w:val="eop"/>
          <w:rFonts w:asciiTheme="minorHAnsi" w:hAnsiTheme="minorHAnsi" w:cstheme="minorBidi"/>
        </w:rPr>
        <w:t>p</w:t>
      </w:r>
      <w:r w:rsidRPr="2C35F1EA">
        <w:rPr>
          <w:rStyle w:val="eop"/>
          <w:rFonts w:asciiTheme="minorHAnsi" w:hAnsiTheme="minorHAnsi" w:cstheme="minorBidi"/>
        </w:rPr>
        <w:t>roposal</w:t>
      </w:r>
      <w:bookmarkEnd w:id="74"/>
    </w:p>
    <w:p w14:paraId="72EB8487" w14:textId="77777777" w:rsidR="009C2E99" w:rsidRPr="00515D5D" w:rsidRDefault="009C2E99" w:rsidP="00A97F67">
      <w:pPr>
        <w:pStyle w:val="paragraph"/>
        <w:spacing w:before="0" w:beforeAutospacing="0" w:after="0" w:afterAutospacing="0" w:line="276" w:lineRule="auto"/>
        <w:textAlignment w:val="baseline"/>
        <w:rPr>
          <w:rStyle w:val="eop"/>
          <w:rFonts w:asciiTheme="minorHAnsi" w:hAnsiTheme="minorHAnsi" w:cstheme="minorHAnsi"/>
          <w:b/>
          <w:bCs/>
        </w:rPr>
      </w:pPr>
    </w:p>
    <w:p w14:paraId="7D165C2E" w14:textId="3144DBC8" w:rsidR="00A97F67" w:rsidRPr="00515D5D" w:rsidRDefault="00A97F67" w:rsidP="00A97F67">
      <w:pPr>
        <w:pStyle w:val="paragraph"/>
        <w:spacing w:before="0" w:beforeAutospacing="0" w:after="0" w:afterAutospacing="0" w:line="276" w:lineRule="auto"/>
        <w:textAlignment w:val="baseline"/>
        <w:rPr>
          <w:rStyle w:val="eop"/>
          <w:rFonts w:asciiTheme="minorHAnsi" w:hAnsiTheme="minorHAnsi" w:cstheme="minorHAnsi"/>
        </w:rPr>
      </w:pPr>
      <w:r w:rsidRPr="00515D5D">
        <w:rPr>
          <w:rStyle w:val="eop"/>
          <w:rFonts w:asciiTheme="minorHAnsi" w:hAnsiTheme="minorHAnsi" w:cstheme="minorHAnsi"/>
        </w:rPr>
        <w:t xml:space="preserve">The purpose of the dissertation proposal is to ensure that the student has a strong understanding of the literature and methods relevant to the intended study, and that the student has used this understanding to develop a high-quality plan for the dissertation. </w:t>
      </w:r>
    </w:p>
    <w:p w14:paraId="74132B2A" w14:textId="77777777" w:rsidR="00A97F67" w:rsidRPr="00515D5D" w:rsidRDefault="00A97F67" w:rsidP="00A97F67">
      <w:pPr>
        <w:pStyle w:val="paragraph"/>
        <w:spacing w:before="0" w:beforeAutospacing="0" w:after="0" w:afterAutospacing="0" w:line="276" w:lineRule="auto"/>
        <w:textAlignment w:val="baseline"/>
        <w:rPr>
          <w:rStyle w:val="eop"/>
          <w:rFonts w:asciiTheme="minorHAnsi" w:hAnsiTheme="minorHAnsi" w:cstheme="minorHAnsi"/>
        </w:rPr>
      </w:pPr>
    </w:p>
    <w:p w14:paraId="4331FDD2" w14:textId="4DAFC9EF" w:rsidR="00A97F67" w:rsidRPr="00515D5D" w:rsidRDefault="00A97F67" w:rsidP="00A97F67">
      <w:pPr>
        <w:pStyle w:val="paragraph"/>
        <w:spacing w:before="0" w:beforeAutospacing="0" w:after="0" w:afterAutospacing="0" w:line="276" w:lineRule="auto"/>
        <w:textAlignment w:val="baseline"/>
        <w:rPr>
          <w:rStyle w:val="eop"/>
          <w:rFonts w:asciiTheme="minorHAnsi" w:hAnsiTheme="minorHAnsi" w:cstheme="minorHAnsi"/>
        </w:rPr>
      </w:pPr>
      <w:r w:rsidRPr="00515D5D">
        <w:rPr>
          <w:rStyle w:val="eop"/>
          <w:rFonts w:asciiTheme="minorHAnsi" w:hAnsiTheme="minorHAnsi" w:cstheme="minorHAnsi"/>
        </w:rPr>
        <w:t xml:space="preserve">The </w:t>
      </w:r>
      <w:r w:rsidR="00D0006B">
        <w:rPr>
          <w:rStyle w:val="eop"/>
          <w:rFonts w:asciiTheme="minorHAnsi" w:hAnsiTheme="minorHAnsi" w:cstheme="minorHAnsi"/>
        </w:rPr>
        <w:t xml:space="preserve">dissertation </w:t>
      </w:r>
      <w:r w:rsidRPr="00515D5D">
        <w:rPr>
          <w:rStyle w:val="eop"/>
          <w:rFonts w:asciiTheme="minorHAnsi" w:hAnsiTheme="minorHAnsi" w:cstheme="minorHAnsi"/>
        </w:rPr>
        <w:t xml:space="preserve">proposal should include: (a) a statement of the research problem/issue to be addressed, (b) the research questions being asked, (c) a comprehensive literature review used to support and justify the study and its methodology, (d) any hypotheses to be tested, and (e) the methods and procedures (including the statistical analyses) that will be used in the proposed study. In other words, it is expected that the literature review will be sufficiently complete (detailed and critical) to support and justify the research questions and the methodology. </w:t>
      </w:r>
    </w:p>
    <w:p w14:paraId="5ADD7A4A" w14:textId="7DA9474A" w:rsidR="00A97F67" w:rsidRPr="00515D5D" w:rsidRDefault="00A97F67" w:rsidP="00A97F67">
      <w:pPr>
        <w:pStyle w:val="paragraph"/>
        <w:spacing w:before="0" w:beforeAutospacing="0" w:after="0" w:afterAutospacing="0" w:line="276" w:lineRule="auto"/>
        <w:textAlignment w:val="baseline"/>
        <w:rPr>
          <w:rStyle w:val="eop"/>
          <w:rFonts w:asciiTheme="minorHAnsi" w:hAnsiTheme="minorHAnsi" w:cstheme="minorHAnsi"/>
        </w:rPr>
      </w:pPr>
    </w:p>
    <w:p w14:paraId="6220DCFD" w14:textId="732656AB" w:rsidR="00A97F67" w:rsidRPr="00515D5D" w:rsidRDefault="00A97F67" w:rsidP="00A97F67">
      <w:pPr>
        <w:spacing w:after="0" w:line="276" w:lineRule="auto"/>
        <w:rPr>
          <w:rStyle w:val="eop"/>
          <w:rFonts w:eastAsia="Times New Roman" w:cstheme="minorHAnsi"/>
          <w:sz w:val="24"/>
          <w:szCs w:val="24"/>
        </w:rPr>
      </w:pPr>
      <w:r w:rsidRPr="00515D5D">
        <w:rPr>
          <w:rStyle w:val="eop"/>
          <w:rFonts w:eastAsia="Times New Roman" w:cstheme="minorHAnsi"/>
          <w:sz w:val="24"/>
          <w:szCs w:val="24"/>
        </w:rPr>
        <w:t xml:space="preserve">The traditional dissertation proposal consists of the first three chapters of the dissertation: an introduction (why the problem is worthy of study), a comprehensive literature review (what is already known about the problem), and methodology (what you will do in your study). The proposal must be prepared in APA style. </w:t>
      </w:r>
    </w:p>
    <w:p w14:paraId="1EC2FF4B" w14:textId="39C891D9" w:rsidR="00A97F67" w:rsidRPr="00515D5D" w:rsidRDefault="00A97F67" w:rsidP="00A97F67">
      <w:pPr>
        <w:spacing w:after="0" w:line="276" w:lineRule="auto"/>
        <w:rPr>
          <w:rStyle w:val="eop"/>
          <w:rFonts w:eastAsia="Times New Roman" w:cstheme="minorHAnsi"/>
          <w:sz w:val="24"/>
          <w:szCs w:val="24"/>
        </w:rPr>
      </w:pPr>
    </w:p>
    <w:p w14:paraId="460859CF" w14:textId="0A9625D5" w:rsidR="00A97F67" w:rsidRPr="00515D5D" w:rsidRDefault="00A97F67" w:rsidP="2C35F1EA">
      <w:pPr>
        <w:pStyle w:val="Heading3"/>
        <w:rPr>
          <w:rStyle w:val="eop"/>
          <w:rFonts w:asciiTheme="minorHAnsi" w:hAnsiTheme="minorHAnsi" w:cstheme="minorBidi"/>
        </w:rPr>
      </w:pPr>
      <w:bookmarkStart w:id="75" w:name="_Toc236741362"/>
      <w:r w:rsidRPr="2C35F1EA">
        <w:rPr>
          <w:rStyle w:val="eop"/>
          <w:rFonts w:asciiTheme="minorHAnsi" w:hAnsiTheme="minorHAnsi" w:cstheme="minorBidi"/>
        </w:rPr>
        <w:t xml:space="preserve">Dissertation </w:t>
      </w:r>
      <w:r w:rsidR="005C0515" w:rsidRPr="2C35F1EA">
        <w:rPr>
          <w:rStyle w:val="eop"/>
          <w:rFonts w:asciiTheme="minorHAnsi" w:hAnsiTheme="minorHAnsi" w:cstheme="minorBidi"/>
        </w:rPr>
        <w:t>p</w:t>
      </w:r>
      <w:r w:rsidRPr="2C35F1EA">
        <w:rPr>
          <w:rStyle w:val="eop"/>
          <w:rFonts w:asciiTheme="minorHAnsi" w:hAnsiTheme="minorHAnsi" w:cstheme="minorBidi"/>
        </w:rPr>
        <w:t xml:space="preserve">roposal </w:t>
      </w:r>
      <w:r w:rsidR="005C0515" w:rsidRPr="2C35F1EA">
        <w:rPr>
          <w:rStyle w:val="eop"/>
          <w:rFonts w:asciiTheme="minorHAnsi" w:hAnsiTheme="minorHAnsi" w:cstheme="minorBidi"/>
        </w:rPr>
        <w:t>m</w:t>
      </w:r>
      <w:r w:rsidRPr="2C35F1EA">
        <w:rPr>
          <w:rStyle w:val="eop"/>
          <w:rFonts w:asciiTheme="minorHAnsi" w:hAnsiTheme="minorHAnsi" w:cstheme="minorBidi"/>
        </w:rPr>
        <w:t>eeting</w:t>
      </w:r>
      <w:bookmarkEnd w:id="75"/>
    </w:p>
    <w:p w14:paraId="5D55E455" w14:textId="77777777" w:rsidR="009C2E99" w:rsidRPr="00515D5D" w:rsidRDefault="009C2E99" w:rsidP="00A97F67">
      <w:pPr>
        <w:pStyle w:val="paragraph"/>
        <w:spacing w:before="0" w:beforeAutospacing="0" w:after="0" w:afterAutospacing="0" w:line="276" w:lineRule="auto"/>
        <w:textAlignment w:val="baseline"/>
        <w:rPr>
          <w:rStyle w:val="eop"/>
          <w:rFonts w:asciiTheme="minorHAnsi" w:hAnsiTheme="minorHAnsi" w:cstheme="minorHAnsi"/>
          <w:b/>
          <w:bCs/>
        </w:rPr>
      </w:pPr>
    </w:p>
    <w:p w14:paraId="3EAFE646" w14:textId="09AC99CF" w:rsidR="0099401E" w:rsidRPr="00515D5D" w:rsidRDefault="0099401E" w:rsidP="2C35F1EA">
      <w:pPr>
        <w:spacing w:after="0" w:line="276" w:lineRule="auto"/>
        <w:rPr>
          <w:rFonts w:eastAsia="Times New Roman"/>
          <w:sz w:val="24"/>
          <w:szCs w:val="24"/>
        </w:rPr>
      </w:pPr>
      <w:r w:rsidRPr="2C35F1EA">
        <w:rPr>
          <w:rStyle w:val="eop"/>
          <w:rFonts w:eastAsia="Times New Roman"/>
          <w:sz w:val="24"/>
          <w:szCs w:val="24"/>
        </w:rPr>
        <w:t xml:space="preserve">The dissertation proposal </w:t>
      </w:r>
      <w:r w:rsidR="00D0006B" w:rsidRPr="2C35F1EA">
        <w:rPr>
          <w:rStyle w:val="eop"/>
          <w:rFonts w:eastAsia="Times New Roman"/>
          <w:sz w:val="24"/>
          <w:szCs w:val="24"/>
        </w:rPr>
        <w:t>must</w:t>
      </w:r>
      <w:r w:rsidRPr="2C35F1EA">
        <w:rPr>
          <w:rStyle w:val="eop"/>
          <w:rFonts w:eastAsia="Times New Roman"/>
          <w:sz w:val="24"/>
          <w:szCs w:val="24"/>
        </w:rPr>
        <w:t xml:space="preserve"> be provided to the committee </w:t>
      </w:r>
      <w:proofErr w:type="gramStart"/>
      <w:r w:rsidRPr="2C35F1EA">
        <w:rPr>
          <w:rStyle w:val="eop"/>
          <w:rFonts w:eastAsia="Times New Roman"/>
          <w:sz w:val="24"/>
          <w:szCs w:val="24"/>
        </w:rPr>
        <w:t>members</w:t>
      </w:r>
      <w:proofErr w:type="gramEnd"/>
      <w:r w:rsidRPr="2C35F1EA">
        <w:rPr>
          <w:rStyle w:val="eop"/>
          <w:rFonts w:eastAsia="Times New Roman"/>
          <w:sz w:val="24"/>
          <w:szCs w:val="24"/>
        </w:rPr>
        <w:t xml:space="preserve"> a minimum of two weeks prior to the scheduled dissertation proposal meeting. </w:t>
      </w:r>
      <w:r w:rsidR="00541A4E" w:rsidRPr="2C35F1EA">
        <w:rPr>
          <w:rFonts w:eastAsia="Times New Roman"/>
          <w:sz w:val="24"/>
          <w:szCs w:val="24"/>
        </w:rPr>
        <w:t xml:space="preserve">The </w:t>
      </w:r>
      <w:proofErr w:type="gramStart"/>
      <w:r w:rsidR="00541A4E" w:rsidRPr="2C35F1EA">
        <w:rPr>
          <w:rFonts w:eastAsia="Times New Roman"/>
          <w:sz w:val="24"/>
          <w:szCs w:val="24"/>
        </w:rPr>
        <w:t>student</w:t>
      </w:r>
      <w:proofErr w:type="gramEnd"/>
      <w:r w:rsidR="00541A4E" w:rsidRPr="2C35F1EA">
        <w:rPr>
          <w:rFonts w:eastAsia="Times New Roman"/>
          <w:sz w:val="24"/>
          <w:szCs w:val="24"/>
        </w:rPr>
        <w:t xml:space="preserve"> should provide each member of the committee with a final printed copy of the dissertation by the agreed-upon date; a committee member may choose to receive an electronic copy in addition to or in place of a hard copy.</w:t>
      </w:r>
    </w:p>
    <w:p w14:paraId="7D21DBC0" w14:textId="77777777" w:rsidR="0099401E" w:rsidRPr="00515D5D" w:rsidRDefault="0099401E" w:rsidP="0099401E">
      <w:pPr>
        <w:pStyle w:val="paragraph"/>
        <w:spacing w:before="0" w:beforeAutospacing="0" w:after="0" w:afterAutospacing="0" w:line="276" w:lineRule="auto"/>
        <w:textAlignment w:val="baseline"/>
        <w:rPr>
          <w:rStyle w:val="eop"/>
          <w:rFonts w:asciiTheme="minorHAnsi" w:hAnsiTheme="minorHAnsi" w:cstheme="minorHAnsi"/>
        </w:rPr>
      </w:pPr>
    </w:p>
    <w:p w14:paraId="260AEAED" w14:textId="286B5866" w:rsidR="0046251E" w:rsidRPr="00515D5D" w:rsidRDefault="0046251E" w:rsidP="2C35F1EA">
      <w:pPr>
        <w:spacing w:after="0" w:line="276" w:lineRule="auto"/>
        <w:rPr>
          <w:rStyle w:val="eop"/>
          <w:rFonts w:eastAsia="Times New Roman"/>
          <w:sz w:val="24"/>
          <w:szCs w:val="24"/>
        </w:rPr>
      </w:pPr>
      <w:r w:rsidRPr="2C35F1EA">
        <w:rPr>
          <w:rStyle w:val="eop"/>
          <w:rFonts w:eastAsia="Times New Roman"/>
          <w:sz w:val="24"/>
          <w:szCs w:val="24"/>
        </w:rPr>
        <w:t>Dissertation proposal meetings should be scheduled for a minimum of 90 minutes (ideally 2 hours).</w:t>
      </w:r>
    </w:p>
    <w:p w14:paraId="0BE34065" w14:textId="77777777" w:rsidR="0046251E" w:rsidRPr="00515D5D" w:rsidRDefault="0046251E" w:rsidP="0046251E">
      <w:pPr>
        <w:pStyle w:val="paragraph"/>
        <w:spacing w:before="0" w:beforeAutospacing="0" w:after="0" w:afterAutospacing="0" w:line="276" w:lineRule="auto"/>
        <w:textAlignment w:val="baseline"/>
        <w:rPr>
          <w:rStyle w:val="eop"/>
          <w:rFonts w:asciiTheme="minorHAnsi" w:hAnsiTheme="minorHAnsi" w:cstheme="minorHAnsi"/>
        </w:rPr>
      </w:pPr>
    </w:p>
    <w:p w14:paraId="282A224F" w14:textId="77777777" w:rsidR="0046251E" w:rsidRDefault="0046251E" w:rsidP="0046251E">
      <w:pPr>
        <w:pStyle w:val="paragraph"/>
        <w:spacing w:before="0" w:beforeAutospacing="0" w:after="0" w:afterAutospacing="0" w:line="276" w:lineRule="auto"/>
        <w:textAlignment w:val="baseline"/>
        <w:rPr>
          <w:rStyle w:val="eop"/>
          <w:rFonts w:asciiTheme="minorHAnsi" w:hAnsiTheme="minorHAnsi" w:cstheme="minorHAnsi"/>
        </w:rPr>
      </w:pPr>
      <w:r>
        <w:rPr>
          <w:rStyle w:val="eop"/>
          <w:rFonts w:asciiTheme="minorHAnsi" w:hAnsiTheme="minorHAnsi" w:cstheme="minorHAnsi"/>
        </w:rPr>
        <w:t>Students should prepare a brief (15-20 minutes) presentation giving an overview of the proposed project, with a focus on the proposed study methods, hypotheses, and analyses.</w:t>
      </w:r>
    </w:p>
    <w:p w14:paraId="7372EC57" w14:textId="77777777" w:rsidR="0046251E" w:rsidRDefault="0046251E" w:rsidP="0046251E">
      <w:pPr>
        <w:pStyle w:val="paragraph"/>
        <w:spacing w:before="0" w:beforeAutospacing="0" w:after="0" w:afterAutospacing="0" w:line="276" w:lineRule="auto"/>
        <w:textAlignment w:val="baseline"/>
        <w:rPr>
          <w:rStyle w:val="eop"/>
          <w:rFonts w:asciiTheme="minorHAnsi" w:hAnsiTheme="minorHAnsi" w:cstheme="minorHAnsi"/>
        </w:rPr>
      </w:pPr>
    </w:p>
    <w:p w14:paraId="75877238" w14:textId="496A2E1E" w:rsidR="00541A4E" w:rsidRPr="00515D5D" w:rsidRDefault="00A97F67" w:rsidP="00A97F67">
      <w:pPr>
        <w:pStyle w:val="paragraph"/>
        <w:spacing w:before="0" w:beforeAutospacing="0" w:after="0" w:afterAutospacing="0" w:line="276" w:lineRule="auto"/>
        <w:textAlignment w:val="baseline"/>
        <w:rPr>
          <w:rStyle w:val="eop"/>
          <w:rFonts w:asciiTheme="minorHAnsi" w:hAnsiTheme="minorHAnsi" w:cstheme="minorHAnsi"/>
        </w:rPr>
      </w:pPr>
      <w:r w:rsidRPr="00515D5D">
        <w:rPr>
          <w:rStyle w:val="eop"/>
          <w:rFonts w:asciiTheme="minorHAnsi" w:hAnsiTheme="minorHAnsi" w:cstheme="minorHAnsi"/>
        </w:rPr>
        <w:t>At the proposal meeting, a critical examination of the proposed research is conducted. Any changes recommended by the committee must be incorporated into the proposal before the proposal can be formally approved.</w:t>
      </w:r>
    </w:p>
    <w:p w14:paraId="12DC91B7" w14:textId="77777777" w:rsidR="00A97F67" w:rsidRPr="00515D5D" w:rsidRDefault="00A97F67" w:rsidP="00307C4B">
      <w:pPr>
        <w:pStyle w:val="paragraph"/>
        <w:spacing w:before="0" w:beforeAutospacing="0" w:after="0" w:afterAutospacing="0" w:line="276" w:lineRule="auto"/>
        <w:textAlignment w:val="baseline"/>
        <w:rPr>
          <w:rStyle w:val="eop"/>
          <w:rFonts w:asciiTheme="minorHAnsi" w:hAnsiTheme="minorHAnsi" w:cstheme="minorHAnsi"/>
        </w:rPr>
      </w:pPr>
    </w:p>
    <w:p w14:paraId="15F37918" w14:textId="6E83422E" w:rsidR="00307C4B" w:rsidRPr="00515D5D" w:rsidRDefault="00307C4B" w:rsidP="00307C4B">
      <w:pPr>
        <w:pStyle w:val="paragraph"/>
        <w:spacing w:before="0" w:beforeAutospacing="0" w:after="0" w:afterAutospacing="0" w:line="276" w:lineRule="auto"/>
        <w:textAlignment w:val="baseline"/>
        <w:rPr>
          <w:rStyle w:val="eop"/>
          <w:rFonts w:asciiTheme="minorHAnsi" w:hAnsiTheme="minorHAnsi" w:cstheme="minorHAnsi"/>
        </w:rPr>
      </w:pPr>
      <w:r w:rsidRPr="00515D5D">
        <w:rPr>
          <w:rStyle w:val="eop"/>
          <w:rFonts w:asciiTheme="minorHAnsi" w:hAnsiTheme="minorHAnsi" w:cstheme="minorHAnsi"/>
        </w:rPr>
        <w:t xml:space="preserve">Once a dissertation proposal has been accepted by the committee, the advisor </w:t>
      </w:r>
      <w:r w:rsidR="00D0006B">
        <w:rPr>
          <w:rStyle w:val="eop"/>
          <w:rFonts w:asciiTheme="minorHAnsi" w:hAnsiTheme="minorHAnsi" w:cstheme="minorHAnsi"/>
        </w:rPr>
        <w:t>will</w:t>
      </w:r>
      <w:r w:rsidRPr="00515D5D">
        <w:rPr>
          <w:rStyle w:val="eop"/>
          <w:rFonts w:asciiTheme="minorHAnsi" w:hAnsiTheme="minorHAnsi" w:cstheme="minorHAnsi"/>
        </w:rPr>
        <w:t xml:space="preserve"> submit the title page of the proposal that includes signatures of the committee members, along with an electronic copy of the proposal, to the School of Education</w:t>
      </w:r>
      <w:r w:rsidR="00D0006B">
        <w:rPr>
          <w:rStyle w:val="eop"/>
          <w:rFonts w:asciiTheme="minorHAnsi" w:hAnsiTheme="minorHAnsi" w:cstheme="minorHAnsi"/>
        </w:rPr>
        <w:t xml:space="preserve"> and Human Sciences</w:t>
      </w:r>
      <w:r w:rsidRPr="00515D5D">
        <w:rPr>
          <w:rStyle w:val="eop"/>
          <w:rFonts w:asciiTheme="minorHAnsi" w:hAnsiTheme="minorHAnsi" w:cstheme="minorHAnsi"/>
        </w:rPr>
        <w:t xml:space="preserve"> Associate Dean for Graduate Studies support staff.</w:t>
      </w:r>
    </w:p>
    <w:p w14:paraId="795EA391" w14:textId="77777777" w:rsidR="00AC3DB6" w:rsidRPr="00515D5D" w:rsidRDefault="00AC3DB6" w:rsidP="00307C4B">
      <w:pPr>
        <w:pStyle w:val="paragraph"/>
        <w:spacing w:before="0" w:beforeAutospacing="0" w:after="0" w:afterAutospacing="0" w:line="276" w:lineRule="auto"/>
        <w:textAlignment w:val="baseline"/>
        <w:rPr>
          <w:rStyle w:val="eop"/>
          <w:rFonts w:asciiTheme="minorHAnsi" w:hAnsiTheme="minorHAnsi" w:cstheme="minorHAnsi"/>
        </w:rPr>
      </w:pPr>
    </w:p>
    <w:p w14:paraId="689A06A6" w14:textId="432588FD" w:rsidR="00A97F67" w:rsidRPr="00515D5D" w:rsidRDefault="00A97F67" w:rsidP="2C35F1EA">
      <w:pPr>
        <w:pStyle w:val="Heading3"/>
        <w:rPr>
          <w:rStyle w:val="eop"/>
          <w:rFonts w:asciiTheme="minorHAnsi" w:hAnsiTheme="minorHAnsi" w:cstheme="minorBidi"/>
        </w:rPr>
      </w:pPr>
      <w:bookmarkStart w:id="76" w:name="_Toc236741363"/>
      <w:r w:rsidRPr="2C35F1EA">
        <w:rPr>
          <w:rStyle w:val="eop"/>
          <w:rFonts w:asciiTheme="minorHAnsi" w:hAnsiTheme="minorHAnsi" w:cstheme="minorBidi"/>
        </w:rPr>
        <w:t>Dissertation</w:t>
      </w:r>
      <w:bookmarkEnd w:id="76"/>
    </w:p>
    <w:p w14:paraId="12053245" w14:textId="77777777" w:rsidR="009C2E99" w:rsidRPr="00515D5D" w:rsidRDefault="009C2E99" w:rsidP="00A55A23">
      <w:pPr>
        <w:pStyle w:val="paragraph"/>
        <w:spacing w:before="0" w:beforeAutospacing="0" w:after="0" w:afterAutospacing="0" w:line="276" w:lineRule="auto"/>
        <w:textAlignment w:val="baseline"/>
        <w:rPr>
          <w:rStyle w:val="eop"/>
          <w:rFonts w:asciiTheme="minorHAnsi" w:hAnsiTheme="minorHAnsi" w:cstheme="minorHAnsi"/>
          <w:b/>
          <w:bCs/>
        </w:rPr>
      </w:pPr>
    </w:p>
    <w:p w14:paraId="7CE207D7" w14:textId="7B73927F" w:rsidR="00A55A23" w:rsidRPr="00515D5D" w:rsidRDefault="00A55A23" w:rsidP="00A55A23">
      <w:pPr>
        <w:pStyle w:val="paragraph"/>
        <w:spacing w:before="0" w:beforeAutospacing="0" w:after="0" w:afterAutospacing="0" w:line="276" w:lineRule="auto"/>
        <w:textAlignment w:val="baseline"/>
        <w:rPr>
          <w:rStyle w:val="eop"/>
          <w:rFonts w:asciiTheme="minorHAnsi" w:hAnsiTheme="minorHAnsi" w:cstheme="minorHAnsi"/>
        </w:rPr>
      </w:pPr>
      <w:r w:rsidRPr="00515D5D">
        <w:rPr>
          <w:rStyle w:val="eop"/>
          <w:rFonts w:asciiTheme="minorHAnsi" w:hAnsiTheme="minorHAnsi" w:cstheme="minorHAnsi"/>
        </w:rPr>
        <w:t xml:space="preserve">The writing style and format for organization of the dissertation is described by the APA Publication manual, and </w:t>
      </w:r>
      <w:hyperlink r:id="rId26" w:history="1">
        <w:r w:rsidRPr="00D273EA">
          <w:rPr>
            <w:rStyle w:val="Hyperlink"/>
            <w:rFonts w:asciiTheme="minorHAnsi" w:hAnsiTheme="minorHAnsi" w:cstheme="minorHAnsi"/>
          </w:rPr>
          <w:t>guidelines specific to KU</w:t>
        </w:r>
      </w:hyperlink>
      <w:r w:rsidRPr="00515D5D">
        <w:rPr>
          <w:rStyle w:val="eop"/>
          <w:rFonts w:asciiTheme="minorHAnsi" w:hAnsiTheme="minorHAnsi" w:cstheme="minorHAnsi"/>
        </w:rPr>
        <w:t xml:space="preserve"> are available from the Office of Graduate Studies. Of special importance: The dissertation title page and acceptance page require very specific formatting. Please attend to the guidelines for those pages, available from the Office of Graduate Studies, and bring two copies of each of these pages to the defense for signatures.</w:t>
      </w:r>
    </w:p>
    <w:p w14:paraId="7D13891B" w14:textId="77777777" w:rsidR="00A55A23" w:rsidRPr="00515D5D" w:rsidRDefault="00A55A23" w:rsidP="00A55A23">
      <w:pPr>
        <w:pStyle w:val="paragraph"/>
        <w:spacing w:before="0" w:beforeAutospacing="0" w:after="0" w:afterAutospacing="0" w:line="276" w:lineRule="auto"/>
        <w:textAlignment w:val="baseline"/>
        <w:rPr>
          <w:rStyle w:val="eop"/>
          <w:rFonts w:asciiTheme="minorHAnsi" w:hAnsiTheme="minorHAnsi" w:cstheme="minorHAnsi"/>
        </w:rPr>
      </w:pPr>
    </w:p>
    <w:p w14:paraId="55D8D04A" w14:textId="49232EEB" w:rsidR="00A55A23" w:rsidRPr="00515D5D" w:rsidRDefault="00A55A23" w:rsidP="00A55A23">
      <w:pPr>
        <w:pStyle w:val="paragraph"/>
        <w:spacing w:before="0" w:beforeAutospacing="0" w:after="0" w:afterAutospacing="0" w:line="276" w:lineRule="auto"/>
        <w:textAlignment w:val="baseline"/>
        <w:rPr>
          <w:rStyle w:val="eop"/>
          <w:rFonts w:asciiTheme="minorHAnsi" w:hAnsiTheme="minorHAnsi" w:cstheme="minorHAnsi"/>
        </w:rPr>
      </w:pPr>
      <w:r w:rsidRPr="00515D5D">
        <w:rPr>
          <w:rStyle w:val="eop"/>
          <w:rFonts w:asciiTheme="minorHAnsi" w:hAnsiTheme="minorHAnsi" w:cstheme="minorHAnsi"/>
        </w:rPr>
        <w:t>The traditional 5-chapter dissertation consists of the following chapters:</w:t>
      </w:r>
    </w:p>
    <w:p w14:paraId="79BB8F2E" w14:textId="0CED0030" w:rsidR="00A55A23" w:rsidRPr="00515D5D" w:rsidRDefault="00A55A23">
      <w:pPr>
        <w:pStyle w:val="paragraph"/>
        <w:numPr>
          <w:ilvl w:val="1"/>
          <w:numId w:val="1"/>
        </w:numPr>
        <w:spacing w:before="0" w:beforeAutospacing="0" w:after="0" w:afterAutospacing="0" w:line="276" w:lineRule="auto"/>
        <w:ind w:left="720" w:firstLine="0"/>
        <w:textAlignment w:val="baseline"/>
        <w:rPr>
          <w:rStyle w:val="eop"/>
          <w:rFonts w:asciiTheme="minorHAnsi" w:hAnsiTheme="minorHAnsi" w:cstheme="minorHAnsi"/>
        </w:rPr>
      </w:pPr>
      <w:r w:rsidRPr="00515D5D">
        <w:rPr>
          <w:rStyle w:val="eop"/>
          <w:rFonts w:asciiTheme="minorHAnsi" w:hAnsiTheme="minorHAnsi" w:cstheme="minorHAnsi"/>
        </w:rPr>
        <w:t>Introduction</w:t>
      </w:r>
    </w:p>
    <w:p w14:paraId="2B70D1EC" w14:textId="77801E61" w:rsidR="00A55A23" w:rsidRPr="00515D5D" w:rsidRDefault="00A55A23">
      <w:pPr>
        <w:pStyle w:val="paragraph"/>
        <w:numPr>
          <w:ilvl w:val="1"/>
          <w:numId w:val="1"/>
        </w:numPr>
        <w:spacing w:before="0" w:beforeAutospacing="0" w:after="0" w:afterAutospacing="0" w:line="276" w:lineRule="auto"/>
        <w:ind w:left="720" w:firstLine="0"/>
        <w:textAlignment w:val="baseline"/>
        <w:rPr>
          <w:rStyle w:val="eop"/>
          <w:rFonts w:asciiTheme="minorHAnsi" w:hAnsiTheme="minorHAnsi" w:cstheme="minorHAnsi"/>
        </w:rPr>
      </w:pPr>
      <w:r w:rsidRPr="00515D5D">
        <w:rPr>
          <w:rStyle w:val="eop"/>
          <w:rFonts w:asciiTheme="minorHAnsi" w:hAnsiTheme="minorHAnsi" w:cstheme="minorHAnsi"/>
        </w:rPr>
        <w:t xml:space="preserve">Review of </w:t>
      </w:r>
      <w:proofErr w:type="gramStart"/>
      <w:r w:rsidRPr="00515D5D">
        <w:rPr>
          <w:rStyle w:val="eop"/>
          <w:rFonts w:asciiTheme="minorHAnsi" w:hAnsiTheme="minorHAnsi" w:cstheme="minorHAnsi"/>
        </w:rPr>
        <w:t xml:space="preserve">the </w:t>
      </w:r>
      <w:r w:rsidR="005C0515">
        <w:rPr>
          <w:rStyle w:val="eop"/>
          <w:rFonts w:asciiTheme="minorHAnsi" w:hAnsiTheme="minorHAnsi" w:cstheme="minorHAnsi"/>
        </w:rPr>
        <w:t>l</w:t>
      </w:r>
      <w:r w:rsidRPr="00515D5D">
        <w:rPr>
          <w:rStyle w:val="eop"/>
          <w:rFonts w:asciiTheme="minorHAnsi" w:hAnsiTheme="minorHAnsi" w:cstheme="minorHAnsi"/>
        </w:rPr>
        <w:t>iterature</w:t>
      </w:r>
      <w:proofErr w:type="gramEnd"/>
    </w:p>
    <w:p w14:paraId="2232081A" w14:textId="091A6029" w:rsidR="00A55A23" w:rsidRPr="00515D5D" w:rsidRDefault="00A55A23">
      <w:pPr>
        <w:pStyle w:val="paragraph"/>
        <w:numPr>
          <w:ilvl w:val="1"/>
          <w:numId w:val="1"/>
        </w:numPr>
        <w:spacing w:before="0" w:beforeAutospacing="0" w:after="0" w:afterAutospacing="0" w:line="276" w:lineRule="auto"/>
        <w:ind w:left="720" w:firstLine="0"/>
        <w:textAlignment w:val="baseline"/>
        <w:rPr>
          <w:rStyle w:val="eop"/>
          <w:rFonts w:asciiTheme="minorHAnsi" w:hAnsiTheme="minorHAnsi" w:cstheme="minorHAnsi"/>
        </w:rPr>
      </w:pPr>
      <w:r w:rsidRPr="00515D5D">
        <w:rPr>
          <w:rStyle w:val="eop"/>
          <w:rFonts w:asciiTheme="minorHAnsi" w:hAnsiTheme="minorHAnsi" w:cstheme="minorHAnsi"/>
        </w:rPr>
        <w:t>Method</w:t>
      </w:r>
    </w:p>
    <w:p w14:paraId="746D9E37" w14:textId="53E7AE2E" w:rsidR="00A55A23" w:rsidRPr="00515D5D" w:rsidRDefault="00A55A23">
      <w:pPr>
        <w:pStyle w:val="paragraph"/>
        <w:numPr>
          <w:ilvl w:val="1"/>
          <w:numId w:val="1"/>
        </w:numPr>
        <w:spacing w:before="0" w:beforeAutospacing="0" w:after="0" w:afterAutospacing="0" w:line="276" w:lineRule="auto"/>
        <w:ind w:left="720" w:firstLine="0"/>
        <w:textAlignment w:val="baseline"/>
        <w:rPr>
          <w:rStyle w:val="eop"/>
          <w:rFonts w:asciiTheme="minorHAnsi" w:hAnsiTheme="minorHAnsi" w:cstheme="minorHAnsi"/>
        </w:rPr>
      </w:pPr>
      <w:r w:rsidRPr="00515D5D">
        <w:rPr>
          <w:rStyle w:val="eop"/>
          <w:rFonts w:asciiTheme="minorHAnsi" w:hAnsiTheme="minorHAnsi" w:cstheme="minorHAnsi"/>
        </w:rPr>
        <w:t>Results</w:t>
      </w:r>
    </w:p>
    <w:p w14:paraId="10F21AFF" w14:textId="7A11F7C5" w:rsidR="00A55A23" w:rsidRPr="00515D5D" w:rsidRDefault="00A55A23">
      <w:pPr>
        <w:pStyle w:val="paragraph"/>
        <w:numPr>
          <w:ilvl w:val="1"/>
          <w:numId w:val="1"/>
        </w:numPr>
        <w:spacing w:before="0" w:beforeAutospacing="0" w:after="0" w:afterAutospacing="0" w:line="276" w:lineRule="auto"/>
        <w:ind w:left="720" w:firstLine="0"/>
        <w:textAlignment w:val="baseline"/>
        <w:rPr>
          <w:rStyle w:val="eop"/>
          <w:rFonts w:asciiTheme="minorHAnsi" w:hAnsiTheme="minorHAnsi" w:cstheme="minorHAnsi"/>
        </w:rPr>
      </w:pPr>
      <w:r w:rsidRPr="00515D5D">
        <w:rPr>
          <w:rStyle w:val="eop"/>
          <w:rFonts w:asciiTheme="minorHAnsi" w:hAnsiTheme="minorHAnsi" w:cstheme="minorHAnsi"/>
        </w:rPr>
        <w:t>Discussion</w:t>
      </w:r>
    </w:p>
    <w:p w14:paraId="7D498F48" w14:textId="77777777" w:rsidR="00A97F67" w:rsidRPr="00515D5D" w:rsidRDefault="00A97F67" w:rsidP="00A55A23">
      <w:pPr>
        <w:pStyle w:val="paragraph"/>
        <w:spacing w:before="0" w:beforeAutospacing="0" w:after="0" w:afterAutospacing="0" w:line="276" w:lineRule="auto"/>
        <w:textAlignment w:val="baseline"/>
        <w:rPr>
          <w:rStyle w:val="eop"/>
          <w:rFonts w:asciiTheme="minorHAnsi" w:hAnsiTheme="minorHAnsi" w:cstheme="minorHAnsi"/>
        </w:rPr>
      </w:pPr>
    </w:p>
    <w:p w14:paraId="0E62CCCE" w14:textId="75664339" w:rsidR="00A97F67" w:rsidRPr="00515D5D" w:rsidRDefault="00A97F67" w:rsidP="2C35F1EA">
      <w:pPr>
        <w:pStyle w:val="Heading3"/>
        <w:rPr>
          <w:rStyle w:val="eop"/>
          <w:rFonts w:asciiTheme="minorHAnsi" w:hAnsiTheme="minorHAnsi" w:cstheme="minorBidi"/>
        </w:rPr>
      </w:pPr>
      <w:bookmarkStart w:id="77" w:name="_Toc236741364"/>
      <w:r w:rsidRPr="2C35F1EA">
        <w:rPr>
          <w:rStyle w:val="eop"/>
          <w:rFonts w:asciiTheme="minorHAnsi" w:hAnsiTheme="minorHAnsi" w:cstheme="minorBidi"/>
        </w:rPr>
        <w:t xml:space="preserve">Dissertation </w:t>
      </w:r>
      <w:r w:rsidR="005C0515" w:rsidRPr="2C35F1EA">
        <w:rPr>
          <w:rStyle w:val="eop"/>
          <w:rFonts w:asciiTheme="minorHAnsi" w:hAnsiTheme="minorHAnsi" w:cstheme="minorBidi"/>
        </w:rPr>
        <w:t>d</w:t>
      </w:r>
      <w:r w:rsidRPr="2C35F1EA">
        <w:rPr>
          <w:rStyle w:val="eop"/>
          <w:rFonts w:asciiTheme="minorHAnsi" w:hAnsiTheme="minorHAnsi" w:cstheme="minorBidi"/>
        </w:rPr>
        <w:t>efense</w:t>
      </w:r>
      <w:bookmarkEnd w:id="77"/>
    </w:p>
    <w:p w14:paraId="2B5EA31D" w14:textId="77777777" w:rsidR="009C2E99" w:rsidRPr="00515D5D" w:rsidRDefault="009C2E99" w:rsidP="00885B03">
      <w:pPr>
        <w:pStyle w:val="paragraph"/>
        <w:spacing w:before="0" w:beforeAutospacing="0" w:after="0" w:afterAutospacing="0" w:line="276" w:lineRule="auto"/>
        <w:textAlignment w:val="baseline"/>
        <w:rPr>
          <w:rStyle w:val="eop"/>
          <w:rFonts w:asciiTheme="minorHAnsi" w:hAnsiTheme="minorHAnsi" w:cstheme="minorHAnsi"/>
          <w:b/>
          <w:bCs/>
        </w:rPr>
      </w:pPr>
    </w:p>
    <w:p w14:paraId="746891F3" w14:textId="1DAC6606" w:rsidR="00885B03" w:rsidRPr="00515D5D" w:rsidRDefault="00885B03" w:rsidP="2C35F1EA">
      <w:pPr>
        <w:pStyle w:val="paragraph"/>
        <w:spacing w:before="0" w:beforeAutospacing="0" w:after="0" w:afterAutospacing="0" w:line="276" w:lineRule="auto"/>
        <w:textAlignment w:val="baseline"/>
        <w:rPr>
          <w:rFonts w:asciiTheme="minorHAnsi" w:hAnsiTheme="minorHAnsi" w:cstheme="minorBidi"/>
        </w:rPr>
      </w:pPr>
      <w:r w:rsidRPr="2C35F1EA">
        <w:rPr>
          <w:rFonts w:asciiTheme="minorHAnsi" w:hAnsiTheme="minorHAnsi" w:cstheme="minorBidi"/>
        </w:rPr>
        <w:t>Prior to the defense, the advisor and EPSY office support staff must file a Progress-to-Degree form, which notifies the School of Education</w:t>
      </w:r>
      <w:r w:rsidR="000E1A10" w:rsidRPr="2C35F1EA">
        <w:rPr>
          <w:rFonts w:asciiTheme="minorHAnsi" w:hAnsiTheme="minorHAnsi" w:cstheme="minorBidi"/>
        </w:rPr>
        <w:t xml:space="preserve"> and Human Sciences</w:t>
      </w:r>
      <w:r w:rsidRPr="2C35F1EA">
        <w:rPr>
          <w:rFonts w:asciiTheme="minorHAnsi" w:hAnsiTheme="minorHAnsi" w:cstheme="minorBidi"/>
        </w:rPr>
        <w:t xml:space="preserve"> to send out the appropriate notice of the defense, and allows a final check on the student's eligibility to defend and the composition of the dissertation committee.</w:t>
      </w:r>
      <w:r w:rsidR="00E655F7">
        <w:rPr>
          <w:rFonts w:asciiTheme="minorHAnsi" w:hAnsiTheme="minorHAnsi" w:cstheme="minorBidi"/>
        </w:rPr>
        <w:t xml:space="preserve"> </w:t>
      </w:r>
      <w:r w:rsidR="00E655F7" w:rsidRPr="00E655F7">
        <w:rPr>
          <w:rFonts w:asciiTheme="minorHAnsi" w:hAnsiTheme="minorHAnsi" w:cstheme="minorBidi"/>
        </w:rPr>
        <w:t xml:space="preserve">The department administrative assistant must be </w:t>
      </w:r>
      <w:r w:rsidR="00E655F7" w:rsidRPr="00E655F7">
        <w:rPr>
          <w:rFonts w:asciiTheme="minorHAnsi" w:hAnsiTheme="minorHAnsi" w:cstheme="minorBidi"/>
        </w:rPr>
        <w:lastRenderedPageBreak/>
        <w:t>notified of</w:t>
      </w:r>
      <w:r w:rsidR="00E655F7">
        <w:rPr>
          <w:rFonts w:asciiTheme="minorHAnsi" w:hAnsiTheme="minorHAnsi" w:cstheme="minorBidi"/>
        </w:rPr>
        <w:t xml:space="preserve"> the</w:t>
      </w:r>
      <w:r w:rsidR="00E655F7" w:rsidRPr="00E655F7">
        <w:rPr>
          <w:rFonts w:asciiTheme="minorHAnsi" w:hAnsiTheme="minorHAnsi" w:cstheme="minorBidi"/>
        </w:rPr>
        <w:t xml:space="preserve"> dissertation defense a minimum of t</w:t>
      </w:r>
      <w:r w:rsidR="00A169DE">
        <w:rPr>
          <w:rFonts w:asciiTheme="minorHAnsi" w:hAnsiTheme="minorHAnsi" w:cstheme="minorBidi"/>
        </w:rPr>
        <w:t>hree</w:t>
      </w:r>
      <w:r w:rsidR="00E655F7" w:rsidRPr="00E655F7">
        <w:rPr>
          <w:rFonts w:asciiTheme="minorHAnsi" w:hAnsiTheme="minorHAnsi" w:cstheme="minorBidi"/>
        </w:rPr>
        <w:t xml:space="preserve"> weeks prior to the defense date so that the </w:t>
      </w:r>
      <w:r w:rsidR="00E655F7" w:rsidRPr="2C35F1EA">
        <w:rPr>
          <w:rFonts w:asciiTheme="minorHAnsi" w:hAnsiTheme="minorHAnsi" w:cstheme="minorBidi"/>
        </w:rPr>
        <w:t xml:space="preserve">Progress-to-Degree </w:t>
      </w:r>
      <w:r w:rsidR="00E655F7" w:rsidRPr="00E655F7">
        <w:rPr>
          <w:rFonts w:asciiTheme="minorHAnsi" w:hAnsiTheme="minorHAnsi" w:cstheme="minorBidi"/>
        </w:rPr>
        <w:t>form can be updated.</w:t>
      </w:r>
    </w:p>
    <w:p w14:paraId="05A5ABB9" w14:textId="3FB988D6" w:rsidR="004E1702" w:rsidRPr="00515D5D" w:rsidRDefault="004E1702" w:rsidP="00885B03">
      <w:pPr>
        <w:pStyle w:val="paragraph"/>
        <w:spacing w:before="0" w:beforeAutospacing="0" w:after="0" w:afterAutospacing="0" w:line="276" w:lineRule="auto"/>
        <w:textAlignment w:val="baseline"/>
        <w:rPr>
          <w:rFonts w:asciiTheme="minorHAnsi" w:hAnsiTheme="minorHAnsi" w:cstheme="minorHAnsi"/>
        </w:rPr>
      </w:pPr>
    </w:p>
    <w:p w14:paraId="74C2BEC1" w14:textId="77777777" w:rsidR="000D2964" w:rsidRPr="00515D5D" w:rsidRDefault="000D2964" w:rsidP="000D2964">
      <w:pPr>
        <w:pStyle w:val="paragraph"/>
        <w:spacing w:before="0" w:beforeAutospacing="0" w:after="0" w:afterAutospacing="0" w:line="276" w:lineRule="auto"/>
        <w:textAlignment w:val="baseline"/>
        <w:rPr>
          <w:rFonts w:asciiTheme="minorHAnsi" w:hAnsiTheme="minorHAnsi" w:cstheme="minorBidi"/>
        </w:rPr>
      </w:pPr>
      <w:r w:rsidRPr="2C35F1EA">
        <w:rPr>
          <w:rStyle w:val="eop"/>
          <w:rFonts w:asciiTheme="minorHAnsi" w:hAnsiTheme="minorHAnsi" w:cstheme="minorBidi"/>
        </w:rPr>
        <w:t xml:space="preserve">The dissertation should be provided to the committee </w:t>
      </w:r>
      <w:proofErr w:type="gramStart"/>
      <w:r w:rsidRPr="2C35F1EA">
        <w:rPr>
          <w:rStyle w:val="eop"/>
          <w:rFonts w:asciiTheme="minorHAnsi" w:hAnsiTheme="minorHAnsi" w:cstheme="minorBidi"/>
        </w:rPr>
        <w:t>members</w:t>
      </w:r>
      <w:proofErr w:type="gramEnd"/>
      <w:r w:rsidRPr="2C35F1EA">
        <w:rPr>
          <w:rStyle w:val="eop"/>
          <w:rFonts w:asciiTheme="minorHAnsi" w:hAnsiTheme="minorHAnsi" w:cstheme="minorBidi"/>
        </w:rPr>
        <w:t xml:space="preserve"> a minimum of two weeks prior to the scheduled dissertation defense. The </w:t>
      </w:r>
      <w:proofErr w:type="gramStart"/>
      <w:r w:rsidRPr="2C35F1EA">
        <w:rPr>
          <w:rStyle w:val="eop"/>
          <w:rFonts w:asciiTheme="minorHAnsi" w:hAnsiTheme="minorHAnsi" w:cstheme="minorBidi"/>
        </w:rPr>
        <w:t>student</w:t>
      </w:r>
      <w:proofErr w:type="gramEnd"/>
      <w:r w:rsidRPr="2C35F1EA">
        <w:rPr>
          <w:rStyle w:val="eop"/>
          <w:rFonts w:asciiTheme="minorHAnsi" w:hAnsiTheme="minorHAnsi" w:cstheme="minorBidi"/>
        </w:rPr>
        <w:t xml:space="preserve"> should provide each member of the committee with a final printed copy of the dissertation by the agreed-upon date; a committee member may choose to receive an electronic copy in addition to or in place of a hard copy.</w:t>
      </w:r>
    </w:p>
    <w:p w14:paraId="6E1CE56D" w14:textId="77777777" w:rsidR="000D2964" w:rsidRPr="00515D5D" w:rsidRDefault="000D2964" w:rsidP="000D2964">
      <w:pPr>
        <w:pStyle w:val="paragraph"/>
        <w:spacing w:before="0" w:beforeAutospacing="0" w:after="0" w:afterAutospacing="0" w:line="276" w:lineRule="auto"/>
        <w:textAlignment w:val="baseline"/>
        <w:rPr>
          <w:rFonts w:asciiTheme="minorHAnsi" w:hAnsiTheme="minorHAnsi" w:cstheme="minorBidi"/>
        </w:rPr>
      </w:pPr>
    </w:p>
    <w:p w14:paraId="0804A5B9" w14:textId="7DEA0D09" w:rsidR="2C35F1EA" w:rsidRDefault="2C35F1EA" w:rsidP="2C35F1EA">
      <w:pPr>
        <w:spacing w:after="0" w:line="276" w:lineRule="auto"/>
        <w:rPr>
          <w:rStyle w:val="eop"/>
          <w:sz w:val="24"/>
          <w:szCs w:val="24"/>
        </w:rPr>
      </w:pPr>
      <w:r w:rsidRPr="2C35F1EA">
        <w:rPr>
          <w:rStyle w:val="eop"/>
          <w:sz w:val="24"/>
          <w:szCs w:val="24"/>
        </w:rPr>
        <w:t>The student and committee members may attend the defense either physically or virtually (e.g., by videoconference).</w:t>
      </w:r>
    </w:p>
    <w:p w14:paraId="23D27C47" w14:textId="30D130F2" w:rsidR="2C35F1EA" w:rsidRDefault="2C35F1EA" w:rsidP="2C35F1EA">
      <w:pPr>
        <w:pStyle w:val="paragraph"/>
        <w:spacing w:before="0" w:beforeAutospacing="0" w:after="0" w:afterAutospacing="0" w:line="276" w:lineRule="auto"/>
      </w:pPr>
    </w:p>
    <w:p w14:paraId="0B0769CE" w14:textId="226BB82D" w:rsidR="00885B03" w:rsidRPr="00515D5D" w:rsidRDefault="00885B03" w:rsidP="00885B03">
      <w:pPr>
        <w:pStyle w:val="paragraph"/>
        <w:spacing w:before="0" w:beforeAutospacing="0" w:after="0" w:afterAutospacing="0" w:line="276" w:lineRule="auto"/>
        <w:textAlignment w:val="baseline"/>
        <w:rPr>
          <w:rFonts w:asciiTheme="minorHAnsi" w:hAnsiTheme="minorHAnsi" w:cstheme="minorHAnsi"/>
        </w:rPr>
      </w:pPr>
      <w:r w:rsidRPr="00515D5D">
        <w:rPr>
          <w:rFonts w:asciiTheme="minorHAnsi" w:hAnsiTheme="minorHAnsi" w:cstheme="minorHAnsi"/>
        </w:rPr>
        <w:t xml:space="preserve">Dissertation defenses are open to the public, and students are encouraged to attend their colleagues’ defenses to gain experience or knowledge of the process. </w:t>
      </w:r>
    </w:p>
    <w:p w14:paraId="2E2EEAF1" w14:textId="77777777" w:rsidR="0066690A" w:rsidRDefault="0066690A" w:rsidP="0066690A">
      <w:pPr>
        <w:spacing w:after="0" w:line="276" w:lineRule="auto"/>
        <w:rPr>
          <w:rStyle w:val="eop"/>
          <w:rFonts w:eastAsia="Times New Roman" w:cstheme="minorHAnsi"/>
          <w:sz w:val="24"/>
          <w:szCs w:val="24"/>
        </w:rPr>
      </w:pPr>
    </w:p>
    <w:p w14:paraId="009E4CBE" w14:textId="378E9F1B" w:rsidR="0066690A" w:rsidRPr="00515D5D" w:rsidRDefault="0066690A" w:rsidP="0066690A">
      <w:pPr>
        <w:spacing w:after="0" w:line="276" w:lineRule="auto"/>
        <w:rPr>
          <w:rStyle w:val="eop"/>
          <w:rFonts w:eastAsia="Times New Roman" w:cstheme="minorHAnsi"/>
          <w:sz w:val="24"/>
          <w:szCs w:val="24"/>
        </w:rPr>
      </w:pPr>
      <w:r>
        <w:rPr>
          <w:rStyle w:val="eop"/>
          <w:rFonts w:eastAsia="Times New Roman" w:cstheme="minorHAnsi"/>
          <w:sz w:val="24"/>
          <w:szCs w:val="24"/>
        </w:rPr>
        <w:t>Dissertation defenses should be scheduled for a minimum of 90 minutes (</w:t>
      </w:r>
      <w:r w:rsidR="001B1524">
        <w:rPr>
          <w:rStyle w:val="eop"/>
          <w:rFonts w:eastAsia="Times New Roman" w:cstheme="minorHAnsi"/>
          <w:sz w:val="24"/>
          <w:szCs w:val="24"/>
        </w:rPr>
        <w:t xml:space="preserve">preferably </w:t>
      </w:r>
      <w:r>
        <w:rPr>
          <w:rStyle w:val="eop"/>
          <w:rFonts w:eastAsia="Times New Roman" w:cstheme="minorHAnsi"/>
          <w:sz w:val="24"/>
          <w:szCs w:val="24"/>
        </w:rPr>
        <w:t>2 hours).</w:t>
      </w:r>
    </w:p>
    <w:p w14:paraId="53F2C01B" w14:textId="77777777" w:rsidR="0066690A" w:rsidRPr="00515D5D" w:rsidRDefault="0066690A" w:rsidP="0066690A">
      <w:pPr>
        <w:pStyle w:val="paragraph"/>
        <w:spacing w:before="0" w:beforeAutospacing="0" w:after="0" w:afterAutospacing="0" w:line="276" w:lineRule="auto"/>
        <w:textAlignment w:val="baseline"/>
        <w:rPr>
          <w:rStyle w:val="eop"/>
          <w:rFonts w:asciiTheme="minorHAnsi" w:hAnsiTheme="minorHAnsi" w:cstheme="minorHAnsi"/>
        </w:rPr>
      </w:pPr>
    </w:p>
    <w:p w14:paraId="22C0B6A9" w14:textId="543EE11D" w:rsidR="0066690A" w:rsidRDefault="0066690A" w:rsidP="0066690A">
      <w:pPr>
        <w:pStyle w:val="paragraph"/>
        <w:spacing w:before="0" w:beforeAutospacing="0" w:after="0" w:afterAutospacing="0" w:line="276" w:lineRule="auto"/>
        <w:textAlignment w:val="baseline"/>
        <w:rPr>
          <w:rStyle w:val="eop"/>
          <w:rFonts w:asciiTheme="minorHAnsi" w:hAnsiTheme="minorHAnsi" w:cstheme="minorHAnsi"/>
        </w:rPr>
      </w:pPr>
      <w:r>
        <w:rPr>
          <w:rStyle w:val="eop"/>
          <w:rFonts w:asciiTheme="minorHAnsi" w:hAnsiTheme="minorHAnsi" w:cstheme="minorHAnsi"/>
        </w:rPr>
        <w:t>Students should prepare a brief (15-20 minutes) presentation giving an overview of the dissertation project, with a focus on study results and implications.</w:t>
      </w:r>
    </w:p>
    <w:p w14:paraId="19854807" w14:textId="77777777" w:rsidR="00885B03" w:rsidRPr="00515D5D" w:rsidRDefault="00885B03" w:rsidP="00885B03">
      <w:pPr>
        <w:pStyle w:val="paragraph"/>
        <w:spacing w:before="0" w:beforeAutospacing="0" w:after="0" w:afterAutospacing="0" w:line="276" w:lineRule="auto"/>
        <w:textAlignment w:val="baseline"/>
        <w:rPr>
          <w:rFonts w:asciiTheme="minorHAnsi" w:hAnsiTheme="minorHAnsi" w:cstheme="minorHAnsi"/>
        </w:rPr>
      </w:pPr>
    </w:p>
    <w:p w14:paraId="6CE347B8" w14:textId="27A001BE" w:rsidR="00885B03" w:rsidRPr="00515D5D" w:rsidRDefault="00885B03" w:rsidP="00885B03">
      <w:pPr>
        <w:pStyle w:val="paragraph"/>
        <w:spacing w:before="0" w:beforeAutospacing="0" w:after="0" w:afterAutospacing="0" w:line="276" w:lineRule="auto"/>
        <w:textAlignment w:val="baseline"/>
        <w:rPr>
          <w:rFonts w:asciiTheme="minorHAnsi" w:hAnsiTheme="minorHAnsi" w:cstheme="minorHAnsi"/>
        </w:rPr>
      </w:pPr>
      <w:r w:rsidRPr="00515D5D">
        <w:rPr>
          <w:rFonts w:asciiTheme="minorHAnsi" w:hAnsiTheme="minorHAnsi" w:cstheme="minorHAnsi"/>
        </w:rPr>
        <w:t>During the defense, the candidate will give a short overview of the project, findings, etc., after which the candidate is then questioned by members of the committee in a way that requires a genuine defense of both the dissertation and its research procedures. All members of the committee will have read and thoroughly familiarized themselves with the dissertation before the examination, and copies of the document will be available for reference during the examination.</w:t>
      </w:r>
    </w:p>
    <w:p w14:paraId="23CF5D2B" w14:textId="77777777" w:rsidR="00885B03" w:rsidRPr="00515D5D" w:rsidRDefault="00885B03" w:rsidP="00885B03">
      <w:pPr>
        <w:pStyle w:val="paragraph"/>
        <w:spacing w:before="0" w:beforeAutospacing="0" w:after="0" w:afterAutospacing="0" w:line="276" w:lineRule="auto"/>
        <w:textAlignment w:val="baseline"/>
        <w:rPr>
          <w:rFonts w:asciiTheme="minorHAnsi" w:hAnsiTheme="minorHAnsi" w:cstheme="minorHAnsi"/>
        </w:rPr>
      </w:pPr>
    </w:p>
    <w:p w14:paraId="17DFE147" w14:textId="2F6C291B" w:rsidR="00885B03" w:rsidRPr="00515D5D" w:rsidRDefault="00885B03" w:rsidP="00885B03">
      <w:pPr>
        <w:pStyle w:val="paragraph"/>
        <w:spacing w:before="0" w:beforeAutospacing="0" w:after="0" w:afterAutospacing="0" w:line="276" w:lineRule="auto"/>
        <w:textAlignment w:val="baseline"/>
        <w:rPr>
          <w:rFonts w:asciiTheme="minorHAnsi" w:hAnsiTheme="minorHAnsi" w:cstheme="minorHAnsi"/>
        </w:rPr>
      </w:pPr>
      <w:r w:rsidRPr="00515D5D">
        <w:rPr>
          <w:rFonts w:asciiTheme="minorHAnsi" w:hAnsiTheme="minorHAnsi" w:cstheme="minorHAnsi"/>
        </w:rPr>
        <w:t xml:space="preserve">When ample opportunity has been given for questions, the candidate and any observers should </w:t>
      </w:r>
      <w:r w:rsidR="004E1702" w:rsidRPr="00515D5D">
        <w:rPr>
          <w:rFonts w:asciiTheme="minorHAnsi" w:hAnsiTheme="minorHAnsi" w:cstheme="minorHAnsi"/>
        </w:rPr>
        <w:t xml:space="preserve">leave </w:t>
      </w:r>
      <w:r w:rsidRPr="00515D5D">
        <w:rPr>
          <w:rFonts w:asciiTheme="minorHAnsi" w:hAnsiTheme="minorHAnsi" w:cstheme="minorHAnsi"/>
        </w:rPr>
        <w:t>the room while the committee deliberates and comes to a decision regarding the adequacy of the candidate’s performance. When a decision is reached, the candidate is invited back into the room and informed of the committee’s decision.</w:t>
      </w:r>
    </w:p>
    <w:p w14:paraId="7C1B91F7" w14:textId="77777777" w:rsidR="00885B03" w:rsidRPr="00515D5D" w:rsidRDefault="00885B03" w:rsidP="00885B03">
      <w:pPr>
        <w:pStyle w:val="paragraph"/>
        <w:spacing w:before="0" w:beforeAutospacing="0" w:after="0" w:afterAutospacing="0" w:line="276" w:lineRule="auto"/>
        <w:textAlignment w:val="baseline"/>
        <w:rPr>
          <w:rFonts w:asciiTheme="minorHAnsi" w:hAnsiTheme="minorHAnsi" w:cstheme="minorHAnsi"/>
        </w:rPr>
      </w:pPr>
    </w:p>
    <w:p w14:paraId="43AEF887" w14:textId="39191857" w:rsidR="00885B03" w:rsidRPr="00515D5D" w:rsidRDefault="00885B03" w:rsidP="00885B03">
      <w:pPr>
        <w:pStyle w:val="paragraph"/>
        <w:spacing w:before="0" w:beforeAutospacing="0" w:after="0" w:afterAutospacing="0" w:line="276" w:lineRule="auto"/>
        <w:textAlignment w:val="baseline"/>
        <w:rPr>
          <w:rStyle w:val="eop"/>
          <w:rFonts w:asciiTheme="minorHAnsi" w:hAnsiTheme="minorHAnsi" w:cstheme="minorHAnsi"/>
        </w:rPr>
      </w:pPr>
      <w:r w:rsidRPr="00515D5D">
        <w:rPr>
          <w:rStyle w:val="eop"/>
          <w:rFonts w:asciiTheme="minorHAnsi" w:hAnsiTheme="minorHAnsi" w:cstheme="minorHAnsi"/>
        </w:rPr>
        <w:t>Once a dissertation has been accepted by the committee, the advisor should submit the</w:t>
      </w:r>
      <w:r w:rsidR="000E1A10">
        <w:rPr>
          <w:rStyle w:val="eop"/>
          <w:rFonts w:asciiTheme="minorHAnsi" w:hAnsiTheme="minorHAnsi" w:cstheme="minorHAnsi"/>
        </w:rPr>
        <w:t xml:space="preserve"> dissertation</w:t>
      </w:r>
      <w:r w:rsidRPr="00515D5D">
        <w:rPr>
          <w:rStyle w:val="eop"/>
          <w:rFonts w:asciiTheme="minorHAnsi" w:hAnsiTheme="minorHAnsi" w:cstheme="minorHAnsi"/>
        </w:rPr>
        <w:t xml:space="preserve"> title page that includes signatures of the committee members to the</w:t>
      </w:r>
      <w:r w:rsidR="000E1A10">
        <w:rPr>
          <w:rStyle w:val="eop"/>
          <w:rFonts w:asciiTheme="minorHAnsi" w:hAnsiTheme="minorHAnsi" w:cstheme="minorHAnsi"/>
        </w:rPr>
        <w:t xml:space="preserve"> EPSY department administrative assistant, who will complete the necessary paperwork </w:t>
      </w:r>
      <w:r w:rsidR="00F422F5">
        <w:rPr>
          <w:rStyle w:val="eop"/>
          <w:rFonts w:asciiTheme="minorHAnsi" w:hAnsiTheme="minorHAnsi" w:cstheme="minorHAnsi"/>
        </w:rPr>
        <w:t>regarding defense completion and notify the</w:t>
      </w:r>
      <w:r w:rsidRPr="00515D5D">
        <w:rPr>
          <w:rStyle w:val="eop"/>
          <w:rFonts w:asciiTheme="minorHAnsi" w:hAnsiTheme="minorHAnsi" w:cstheme="minorHAnsi"/>
        </w:rPr>
        <w:t xml:space="preserve"> School of Education Associate Dean for Graduate Studies support staff.</w:t>
      </w:r>
    </w:p>
    <w:p w14:paraId="2A81204C" w14:textId="77777777" w:rsidR="00885B03" w:rsidRPr="00515D5D" w:rsidRDefault="00885B03" w:rsidP="00885B03">
      <w:pPr>
        <w:pStyle w:val="paragraph"/>
        <w:spacing w:before="0" w:beforeAutospacing="0" w:after="0" w:afterAutospacing="0" w:line="276" w:lineRule="auto"/>
        <w:textAlignment w:val="baseline"/>
        <w:rPr>
          <w:rStyle w:val="eop"/>
          <w:rFonts w:asciiTheme="minorHAnsi" w:hAnsiTheme="minorHAnsi" w:cstheme="minorHAnsi"/>
        </w:rPr>
      </w:pPr>
    </w:p>
    <w:p w14:paraId="1BCC26B1" w14:textId="2B76C2FB" w:rsidR="00885B03" w:rsidRDefault="00D355BF" w:rsidP="2C35F1EA">
      <w:pPr>
        <w:pStyle w:val="paragraph"/>
        <w:spacing w:before="0" w:beforeAutospacing="0" w:after="0" w:afterAutospacing="0" w:line="276" w:lineRule="auto"/>
        <w:textAlignment w:val="baseline"/>
        <w:rPr>
          <w:rStyle w:val="eop"/>
          <w:rFonts w:asciiTheme="minorHAnsi" w:hAnsiTheme="minorHAnsi" w:cstheme="minorBidi"/>
        </w:rPr>
      </w:pPr>
      <w:r w:rsidRPr="2C35F1EA">
        <w:rPr>
          <w:rStyle w:val="eop"/>
          <w:rFonts w:asciiTheme="minorHAnsi" w:hAnsiTheme="minorHAnsi" w:cstheme="minorBidi"/>
        </w:rPr>
        <w:lastRenderedPageBreak/>
        <w:t xml:space="preserve">Any changes recommended by the committee during the defense must be incorporated into the dissertation can be formally submitted. </w:t>
      </w:r>
      <w:r w:rsidR="00885B03" w:rsidRPr="2C35F1EA">
        <w:rPr>
          <w:rStyle w:val="eop"/>
          <w:rFonts w:asciiTheme="minorHAnsi" w:hAnsiTheme="minorHAnsi" w:cstheme="minorBidi"/>
        </w:rPr>
        <w:t xml:space="preserve">It is the student’s responsibility to submit the final version of the dissertation (incorporating any required changes) to the Graduate School prior to that semester’s submission deadline. Information about submitting the final dissertation is </w:t>
      </w:r>
      <w:hyperlink r:id="rId27" w:history="1">
        <w:r w:rsidR="00885B03" w:rsidRPr="00194C6D">
          <w:rPr>
            <w:rStyle w:val="Hyperlink"/>
            <w:rFonts w:asciiTheme="minorHAnsi" w:hAnsiTheme="minorHAnsi" w:cstheme="minorBidi"/>
          </w:rPr>
          <w:t>available</w:t>
        </w:r>
        <w:r w:rsidR="00194C6D" w:rsidRPr="00194C6D">
          <w:rPr>
            <w:rStyle w:val="Hyperlink"/>
            <w:rFonts w:asciiTheme="minorHAnsi" w:hAnsiTheme="minorHAnsi" w:cstheme="minorBidi"/>
          </w:rPr>
          <w:t xml:space="preserve"> online</w:t>
        </w:r>
      </w:hyperlink>
      <w:r w:rsidR="00194C6D">
        <w:rPr>
          <w:rStyle w:val="eop"/>
          <w:rFonts w:asciiTheme="minorHAnsi" w:hAnsiTheme="minorHAnsi" w:cstheme="minorBidi"/>
        </w:rPr>
        <w:t>.</w:t>
      </w:r>
      <w:r w:rsidR="00885B03" w:rsidRPr="2C35F1EA">
        <w:rPr>
          <w:rStyle w:val="eop"/>
          <w:rFonts w:asciiTheme="minorHAnsi" w:hAnsiTheme="minorHAnsi" w:cstheme="minorBidi"/>
        </w:rPr>
        <w:t xml:space="preserve"> </w:t>
      </w:r>
    </w:p>
    <w:p w14:paraId="228E140A" w14:textId="77777777" w:rsidR="005B3781" w:rsidRDefault="005B3781" w:rsidP="2C35F1EA">
      <w:pPr>
        <w:pStyle w:val="paragraph"/>
        <w:spacing w:before="0" w:beforeAutospacing="0" w:after="0" w:afterAutospacing="0" w:line="276" w:lineRule="auto"/>
        <w:textAlignment w:val="baseline"/>
        <w:rPr>
          <w:rStyle w:val="eop"/>
          <w:rFonts w:asciiTheme="minorHAnsi" w:hAnsiTheme="minorHAnsi" w:cstheme="minorBidi"/>
        </w:rPr>
      </w:pPr>
    </w:p>
    <w:p w14:paraId="1E4BF8FE" w14:textId="77777777" w:rsidR="005B3781" w:rsidRDefault="005B3781" w:rsidP="2C35F1EA">
      <w:pPr>
        <w:pStyle w:val="paragraph"/>
        <w:spacing w:before="0" w:beforeAutospacing="0" w:after="0" w:afterAutospacing="0" w:line="276" w:lineRule="auto"/>
        <w:textAlignment w:val="baseline"/>
        <w:rPr>
          <w:rStyle w:val="eop"/>
          <w:rFonts w:asciiTheme="minorHAnsi" w:hAnsiTheme="minorHAnsi" w:cstheme="minorBidi"/>
        </w:rPr>
      </w:pPr>
    </w:p>
    <w:p w14:paraId="7F5C24FA" w14:textId="4E63C4B9" w:rsidR="005E189B" w:rsidRDefault="005E189B">
      <w:pPr>
        <w:rPr>
          <w:rStyle w:val="eop"/>
          <w:rFonts w:eastAsia="Times New Roman"/>
          <w:sz w:val="24"/>
          <w:szCs w:val="24"/>
        </w:rPr>
      </w:pPr>
      <w:r>
        <w:rPr>
          <w:rStyle w:val="eop"/>
        </w:rPr>
        <w:br w:type="page"/>
      </w:r>
    </w:p>
    <w:p w14:paraId="6CFA9C4C" w14:textId="44E53063" w:rsidR="005E189B" w:rsidRDefault="005E189B" w:rsidP="005E189B">
      <w:pPr>
        <w:pStyle w:val="Heading1"/>
      </w:pPr>
      <w:bookmarkStart w:id="78" w:name="_Toc236741365"/>
      <w:r w:rsidRPr="00122D59">
        <w:lastRenderedPageBreak/>
        <w:t>U</w:t>
      </w:r>
      <w:r w:rsidR="008576B8">
        <w:t>niversity Policies and Degree Requirements</w:t>
      </w:r>
      <w:bookmarkEnd w:id="78"/>
      <w:r w:rsidRPr="00122D59">
        <w:t> </w:t>
      </w:r>
    </w:p>
    <w:p w14:paraId="2B9CDEC3" w14:textId="77777777" w:rsidR="008576B8" w:rsidRDefault="008576B8" w:rsidP="005E189B">
      <w:pPr>
        <w:rPr>
          <w:sz w:val="24"/>
          <w:szCs w:val="24"/>
        </w:rPr>
      </w:pPr>
    </w:p>
    <w:p w14:paraId="654B0F96" w14:textId="277E1949" w:rsidR="005E189B" w:rsidRPr="00B80725" w:rsidRDefault="005E189B" w:rsidP="005E189B">
      <w:pPr>
        <w:rPr>
          <w:sz w:val="24"/>
          <w:szCs w:val="24"/>
        </w:rPr>
      </w:pPr>
      <w:r w:rsidRPr="00B80725">
        <w:rPr>
          <w:sz w:val="24"/>
          <w:szCs w:val="24"/>
        </w:rPr>
        <w:t xml:space="preserve">This section contains information on requirements and policies of the Office of Graduate &amp; Postdoctoral Affairs, hereafter referred to as “the University”. It is not a complete list of all policies pertaining to graduate students. Only those policies that </w:t>
      </w:r>
      <w:r w:rsidRPr="00B80725">
        <w:rPr>
          <w:i/>
          <w:sz w:val="24"/>
          <w:szCs w:val="24"/>
        </w:rPr>
        <w:t xml:space="preserve">most commonly </w:t>
      </w:r>
      <w:r w:rsidRPr="00B80725">
        <w:rPr>
          <w:sz w:val="24"/>
          <w:szCs w:val="24"/>
        </w:rPr>
        <w:t xml:space="preserve">affect graduate students are included.  </w:t>
      </w:r>
    </w:p>
    <w:p w14:paraId="0BA1D0A0" w14:textId="77777777" w:rsidR="005E189B" w:rsidRPr="00B80725" w:rsidRDefault="005E189B" w:rsidP="005E189B">
      <w:pPr>
        <w:rPr>
          <w:sz w:val="24"/>
          <w:szCs w:val="24"/>
        </w:rPr>
      </w:pPr>
      <w:r w:rsidRPr="00B80725">
        <w:rPr>
          <w:sz w:val="24"/>
          <w:szCs w:val="24"/>
        </w:rPr>
        <w:t xml:space="preserve">Policies are described in general terms and are intended to help students understand what is expected.  They do not reflect the exact language of the official policy and should not be confused with official policy. Specific information and restrictions as well as links to relevant forms may be accessed by clicking on the policy headings. Links to the official policies in the KU policy library are found at the bottom of each policy description. Students are accountable to and should familiarize themselves with the University's official policies. </w:t>
      </w:r>
    </w:p>
    <w:p w14:paraId="59CD4983" w14:textId="77777777" w:rsidR="005E189B" w:rsidRPr="00122D59" w:rsidRDefault="005E189B" w:rsidP="005E189B"/>
    <w:p w14:paraId="338A1A0E" w14:textId="387BE8B5" w:rsidR="005E189B" w:rsidRDefault="008576B8" w:rsidP="005E189B">
      <w:pPr>
        <w:pStyle w:val="Heading2"/>
      </w:pPr>
      <w:bookmarkStart w:id="79" w:name="_Toc236741366"/>
      <w:r>
        <w:t>General Policies</w:t>
      </w:r>
      <w:bookmarkEnd w:id="79"/>
    </w:p>
    <w:p w14:paraId="4FBDBD98" w14:textId="77777777" w:rsidR="008576B8" w:rsidRPr="008576B8" w:rsidRDefault="008576B8" w:rsidP="008576B8"/>
    <w:p w14:paraId="54166167" w14:textId="77777777" w:rsidR="005E189B" w:rsidRPr="00B80725" w:rsidRDefault="005E189B" w:rsidP="005E189B">
      <w:pPr>
        <w:rPr>
          <w:sz w:val="24"/>
          <w:szCs w:val="24"/>
        </w:rPr>
      </w:pPr>
      <w:r w:rsidRPr="00B80725">
        <w:rPr>
          <w:sz w:val="24"/>
          <w:szCs w:val="24"/>
        </w:rPr>
        <w:t xml:space="preserve">The following University policies apply to </w:t>
      </w:r>
      <w:r w:rsidRPr="00B80725">
        <w:rPr>
          <w:sz w:val="24"/>
          <w:szCs w:val="24"/>
          <w:u w:val="single"/>
        </w:rPr>
        <w:t>ALL graduate students</w:t>
      </w:r>
      <w:r w:rsidRPr="00B80725">
        <w:rPr>
          <w:sz w:val="24"/>
          <w:szCs w:val="24"/>
        </w:rPr>
        <w:t xml:space="preserve"> regardless of degree, program, or department. These are minimum general requirements. Your department or program may have more restrictive policies in any of these areas. </w:t>
      </w:r>
    </w:p>
    <w:p w14:paraId="7FF11271" w14:textId="77777777" w:rsidR="008576B8" w:rsidRDefault="008576B8" w:rsidP="005E189B">
      <w:pPr>
        <w:pStyle w:val="Heading3"/>
        <w:rPr>
          <w:b/>
          <w:u w:val="single"/>
        </w:rPr>
      </w:pPr>
    </w:p>
    <w:p w14:paraId="12D25319" w14:textId="2696BD83" w:rsidR="005E189B" w:rsidRPr="00122D59" w:rsidRDefault="005E189B" w:rsidP="005E189B">
      <w:pPr>
        <w:pStyle w:val="Heading3"/>
        <w:rPr>
          <w:b/>
        </w:rPr>
      </w:pPr>
      <w:r w:rsidRPr="00122D59">
        <w:rPr>
          <w:b/>
          <w:u w:val="single"/>
        </w:rPr>
        <w:fldChar w:fldCharType="begin"/>
      </w:r>
      <w:r w:rsidRPr="00122D59">
        <w:instrText>HYPERLINK "https://gradapply.ku.edu/apply"</w:instrText>
      </w:r>
      <w:r w:rsidRPr="00122D59">
        <w:rPr>
          <w:b/>
          <w:u w:val="single"/>
        </w:rPr>
      </w:r>
      <w:r w:rsidRPr="00122D59">
        <w:rPr>
          <w:b/>
          <w:u w:val="single"/>
        </w:rPr>
        <w:fldChar w:fldCharType="separate"/>
      </w:r>
      <w:bookmarkStart w:id="80" w:name="_Toc236741367"/>
      <w:r w:rsidRPr="004449D8">
        <w:rPr>
          <w:color w:val="4472C4" w:themeColor="accent1"/>
        </w:rPr>
        <w:t>Admission</w:t>
      </w:r>
      <w:bookmarkEnd w:id="80"/>
    </w:p>
    <w:p w14:paraId="441E17A2" w14:textId="77777777" w:rsidR="008576B8" w:rsidRDefault="005E189B" w:rsidP="005E189B">
      <w:r w:rsidRPr="00122D59">
        <w:fldChar w:fldCharType="end"/>
      </w:r>
    </w:p>
    <w:p w14:paraId="29CAA2DA" w14:textId="5E5D80AB" w:rsidR="005E189B" w:rsidRPr="00B80725" w:rsidRDefault="005E189B" w:rsidP="005E189B">
      <w:pPr>
        <w:rPr>
          <w:sz w:val="24"/>
          <w:szCs w:val="24"/>
        </w:rPr>
      </w:pPr>
      <w:r w:rsidRPr="00B80725">
        <w:rPr>
          <w:sz w:val="24"/>
          <w:szCs w:val="24"/>
        </w:rPr>
        <w:t>Degree or non-degree seeking applicants must have a bachelor’s degree (as evidenced by an official transcript from the institution the degree was obtained).</w:t>
      </w:r>
    </w:p>
    <w:p w14:paraId="5DD64495" w14:textId="77777777" w:rsidR="005E189B" w:rsidRPr="00B80725" w:rsidRDefault="005E189B" w:rsidP="005E189B">
      <w:pPr>
        <w:rPr>
          <w:sz w:val="24"/>
          <w:szCs w:val="24"/>
        </w:rPr>
      </w:pPr>
      <w:r w:rsidRPr="00B80725">
        <w:rPr>
          <w:b/>
          <w:bCs/>
          <w:sz w:val="24"/>
          <w:szCs w:val="24"/>
        </w:rPr>
        <w:t>Related Policies and Forms:</w:t>
      </w:r>
    </w:p>
    <w:p w14:paraId="0011FB99" w14:textId="77777777" w:rsidR="005E189B" w:rsidRPr="00B80725" w:rsidRDefault="005E189B">
      <w:pPr>
        <w:numPr>
          <w:ilvl w:val="0"/>
          <w:numId w:val="20"/>
        </w:numPr>
        <w:rPr>
          <w:rStyle w:val="Hyperlink"/>
          <w:sz w:val="24"/>
          <w:szCs w:val="24"/>
        </w:rPr>
      </w:pPr>
      <w:r w:rsidRPr="00B80725">
        <w:rPr>
          <w:rStyle w:val="Hyperlink"/>
          <w:sz w:val="24"/>
          <w:szCs w:val="24"/>
        </w:rPr>
        <w:fldChar w:fldCharType="begin"/>
      </w:r>
      <w:r w:rsidRPr="00B80725">
        <w:rPr>
          <w:rStyle w:val="Hyperlink"/>
          <w:sz w:val="24"/>
          <w:szCs w:val="24"/>
        </w:rPr>
        <w:instrText>HYPERLINK "https://services.ku.edu/TDClient/818/Portal/KB/ArticleDet?ID=21305"</w:instrText>
      </w:r>
      <w:r w:rsidRPr="00B80725">
        <w:rPr>
          <w:rStyle w:val="Hyperlink"/>
          <w:sz w:val="24"/>
          <w:szCs w:val="24"/>
        </w:rPr>
      </w:r>
      <w:r w:rsidRPr="00B80725">
        <w:rPr>
          <w:rStyle w:val="Hyperlink"/>
          <w:sz w:val="24"/>
          <w:szCs w:val="24"/>
        </w:rPr>
        <w:fldChar w:fldCharType="separate"/>
      </w:r>
      <w:r w:rsidRPr="00B80725">
        <w:rPr>
          <w:rStyle w:val="Hyperlink"/>
          <w:sz w:val="24"/>
          <w:szCs w:val="24"/>
        </w:rPr>
        <w:t>Admission to Graduate Study</w:t>
      </w:r>
    </w:p>
    <w:p w14:paraId="4CEDCC89" w14:textId="77777777" w:rsidR="005E189B" w:rsidRPr="00122D59" w:rsidRDefault="005E189B" w:rsidP="005E189B">
      <w:r w:rsidRPr="00B80725">
        <w:rPr>
          <w:rStyle w:val="Hyperlink"/>
          <w:sz w:val="24"/>
          <w:szCs w:val="24"/>
        </w:rPr>
        <w:fldChar w:fldCharType="end"/>
      </w:r>
    </w:p>
    <w:p w14:paraId="59CC8733" w14:textId="77777777" w:rsidR="005E189B" w:rsidRPr="004449D8" w:rsidRDefault="005E189B" w:rsidP="005E189B">
      <w:pPr>
        <w:pStyle w:val="Heading3"/>
        <w:rPr>
          <w:bCs/>
          <w:color w:val="4472C4" w:themeColor="accent1"/>
        </w:rPr>
      </w:pPr>
      <w:hyperlink r:id="rId28" w:history="1">
        <w:bookmarkStart w:id="81" w:name="_Toc236741368"/>
        <w:r w:rsidRPr="004449D8">
          <w:rPr>
            <w:bCs/>
            <w:color w:val="4472C4" w:themeColor="accent1"/>
          </w:rPr>
          <w:t>English Proficiency Requirements</w:t>
        </w:r>
        <w:bookmarkEnd w:id="81"/>
      </w:hyperlink>
    </w:p>
    <w:p w14:paraId="545E39B9" w14:textId="77777777" w:rsidR="008576B8" w:rsidRDefault="008576B8" w:rsidP="005E189B">
      <w:pPr>
        <w:rPr>
          <w:bCs/>
          <w:sz w:val="24"/>
          <w:szCs w:val="24"/>
        </w:rPr>
      </w:pPr>
    </w:p>
    <w:p w14:paraId="166B986E" w14:textId="517D70D3" w:rsidR="005E189B" w:rsidRPr="00B80725" w:rsidRDefault="005E189B" w:rsidP="005E189B">
      <w:pPr>
        <w:rPr>
          <w:bCs/>
          <w:sz w:val="24"/>
          <w:szCs w:val="24"/>
        </w:rPr>
      </w:pPr>
      <w:r w:rsidRPr="00B80725">
        <w:rPr>
          <w:bCs/>
          <w:sz w:val="24"/>
          <w:szCs w:val="24"/>
        </w:rPr>
        <w:t xml:space="preserve">The University requires all </w:t>
      </w:r>
      <w:r w:rsidRPr="00B80725">
        <w:rPr>
          <w:bCs/>
          <w:iCs/>
          <w:sz w:val="24"/>
          <w:szCs w:val="24"/>
        </w:rPr>
        <w:t xml:space="preserve">applicants, international or domestic, </w:t>
      </w:r>
      <w:r w:rsidRPr="00B80725">
        <w:rPr>
          <w:bCs/>
          <w:sz w:val="24"/>
          <w:szCs w:val="24"/>
        </w:rPr>
        <w:t>to demonstrate English proficiency for admission to any graduate program at KU. There are multiple ways to prove English proficiency:</w:t>
      </w:r>
    </w:p>
    <w:p w14:paraId="38C372D4" w14:textId="77777777" w:rsidR="005E189B" w:rsidRPr="00B80725" w:rsidRDefault="005E189B">
      <w:pPr>
        <w:numPr>
          <w:ilvl w:val="0"/>
          <w:numId w:val="16"/>
        </w:numPr>
        <w:rPr>
          <w:bCs/>
          <w:sz w:val="24"/>
          <w:szCs w:val="24"/>
        </w:rPr>
      </w:pPr>
      <w:r w:rsidRPr="00B80725">
        <w:rPr>
          <w:bCs/>
          <w:sz w:val="24"/>
          <w:szCs w:val="24"/>
        </w:rPr>
        <w:t>Declaration of native or native-like speaker status on the online application for graduate study.</w:t>
      </w:r>
    </w:p>
    <w:p w14:paraId="3D18F1B4" w14:textId="77777777" w:rsidR="005E189B" w:rsidRPr="00B80725" w:rsidRDefault="005E189B">
      <w:pPr>
        <w:numPr>
          <w:ilvl w:val="0"/>
          <w:numId w:val="16"/>
        </w:numPr>
        <w:rPr>
          <w:sz w:val="24"/>
          <w:szCs w:val="24"/>
        </w:rPr>
      </w:pPr>
      <w:r w:rsidRPr="00B80725">
        <w:rPr>
          <w:sz w:val="24"/>
          <w:szCs w:val="24"/>
        </w:rPr>
        <w:lastRenderedPageBreak/>
        <w:t>Official scores from an English proficiency standardized test (e.g. TOEFL, IELTS-Academic, or PTE), sent by the testing agency to the University of Kansas. Official scores must be less than two years old. Scores must be reported to KU directly by the testing service. Self-reported scores or unofficial scores are not accepted. TOEFL scores should be sent by ETS to KU institution code 6871. IELTS should be sent to KU Graduate Admissions via the e-delivery service. PTE score sheets containing the Score Report Code and Registration ID should be emailed to </w:t>
      </w:r>
      <w:hyperlink r:id="rId29">
        <w:r w:rsidRPr="00B80725">
          <w:rPr>
            <w:sz w:val="24"/>
            <w:szCs w:val="24"/>
          </w:rPr>
          <w:t>graduateadm@ku.edu</w:t>
        </w:r>
      </w:hyperlink>
      <w:r w:rsidRPr="00B80725">
        <w:rPr>
          <w:sz w:val="24"/>
          <w:szCs w:val="24"/>
        </w:rPr>
        <w:t> for verification.</w:t>
      </w:r>
    </w:p>
    <w:p w14:paraId="00FD5332" w14:textId="77777777" w:rsidR="005E189B" w:rsidRPr="00B80725" w:rsidRDefault="005E189B">
      <w:pPr>
        <w:numPr>
          <w:ilvl w:val="0"/>
          <w:numId w:val="16"/>
        </w:numPr>
        <w:rPr>
          <w:bCs/>
          <w:sz w:val="24"/>
          <w:szCs w:val="24"/>
        </w:rPr>
      </w:pPr>
      <w:r w:rsidRPr="00B80725">
        <w:rPr>
          <w:bCs/>
          <w:sz w:val="24"/>
          <w:szCs w:val="24"/>
        </w:rPr>
        <w:t>Graduation with a baccalaureate degree (or higher) earned in residence from an accredited English-medium college or university or an accredited college or university in the United States. Degrees earned online may not be used to verify English proficiency.  Note: this option is not sufficient for employment as a Graduate Teaching Assistant.</w:t>
      </w:r>
    </w:p>
    <w:p w14:paraId="116D5F9C" w14:textId="77777777" w:rsidR="005E189B" w:rsidRPr="00B80725" w:rsidRDefault="005E189B">
      <w:pPr>
        <w:numPr>
          <w:ilvl w:val="0"/>
          <w:numId w:val="16"/>
        </w:numPr>
        <w:rPr>
          <w:bCs/>
          <w:sz w:val="24"/>
          <w:szCs w:val="24"/>
        </w:rPr>
      </w:pPr>
      <w:r w:rsidRPr="00B80725">
        <w:rPr>
          <w:bCs/>
          <w:sz w:val="24"/>
          <w:szCs w:val="24"/>
        </w:rPr>
        <w:t xml:space="preserve">AEC Curriculum: Students who haven't taken one of the listed tests may complete coursework through the KU </w:t>
      </w:r>
      <w:hyperlink r:id="rId30" w:history="1">
        <w:r w:rsidRPr="00B80725">
          <w:rPr>
            <w:bCs/>
            <w:sz w:val="24"/>
            <w:szCs w:val="24"/>
          </w:rPr>
          <w:t>Applied English Center</w:t>
        </w:r>
      </w:hyperlink>
      <w:r w:rsidRPr="00B80725">
        <w:rPr>
          <w:bCs/>
          <w:sz w:val="24"/>
          <w:szCs w:val="24"/>
        </w:rPr>
        <w:t xml:space="preserve"> (AEC) to demonstrate English proficiency.</w:t>
      </w:r>
    </w:p>
    <w:p w14:paraId="2BF9B13A" w14:textId="77777777" w:rsidR="005E189B" w:rsidRPr="00B80725" w:rsidRDefault="005E189B">
      <w:pPr>
        <w:numPr>
          <w:ilvl w:val="0"/>
          <w:numId w:val="16"/>
        </w:numPr>
        <w:rPr>
          <w:bCs/>
          <w:sz w:val="24"/>
          <w:szCs w:val="24"/>
        </w:rPr>
      </w:pPr>
      <w:r w:rsidRPr="00B80725">
        <w:rPr>
          <w:bCs/>
          <w:sz w:val="24"/>
          <w:szCs w:val="24"/>
        </w:rPr>
        <w:t>US Military Employment: If you are employed as an officer in the U.S. military with documentation of selection or promotion to the rank of Major or higher (or the equivalent U.S. Navy or Coast Guard rank), then you will be considered fully proficient and will not be required to complete AEC testing.</w:t>
      </w:r>
    </w:p>
    <w:p w14:paraId="2510BCF9" w14:textId="77777777" w:rsidR="005E189B" w:rsidRPr="00B80725" w:rsidRDefault="005E189B" w:rsidP="005E189B">
      <w:pPr>
        <w:rPr>
          <w:bCs/>
          <w:sz w:val="24"/>
          <w:szCs w:val="24"/>
        </w:rPr>
      </w:pPr>
      <w:r w:rsidRPr="00B80725">
        <w:rPr>
          <w:bCs/>
          <w:sz w:val="24"/>
          <w:szCs w:val="24"/>
        </w:rPr>
        <w:t>Additional English Competency Requirements for GTAs:</w:t>
      </w:r>
    </w:p>
    <w:p w14:paraId="0E2E75D0" w14:textId="77777777" w:rsidR="005E189B" w:rsidRPr="00B80725" w:rsidRDefault="005E189B" w:rsidP="005E189B">
      <w:pPr>
        <w:rPr>
          <w:bCs/>
          <w:sz w:val="24"/>
          <w:szCs w:val="24"/>
        </w:rPr>
      </w:pPr>
      <w:r w:rsidRPr="00B80725">
        <w:rPr>
          <w:bCs/>
          <w:sz w:val="24"/>
          <w:szCs w:val="24"/>
        </w:rPr>
        <w:t xml:space="preserve">English proficiency requirements for GTAs are governed by the Kansas Board of Regents and must be met separately from the English proficiency requirement for admission to a KU graduate program. Detailed information on English proficiency requirements for GTAs may be found on Graduate &amp; Postdoctoral Affairs’ </w:t>
      </w:r>
      <w:hyperlink r:id="rId31" w:history="1">
        <w:r w:rsidRPr="00B80725">
          <w:rPr>
            <w:bCs/>
            <w:sz w:val="24"/>
            <w:szCs w:val="24"/>
          </w:rPr>
          <w:t>Spoken English Competency page</w:t>
        </w:r>
      </w:hyperlink>
      <w:r w:rsidRPr="00B80725">
        <w:rPr>
          <w:bCs/>
          <w:sz w:val="24"/>
          <w:szCs w:val="24"/>
        </w:rPr>
        <w:t>.</w:t>
      </w:r>
    </w:p>
    <w:p w14:paraId="276A6420" w14:textId="77777777" w:rsidR="005E189B" w:rsidRPr="00B80725" w:rsidRDefault="005E189B" w:rsidP="005E189B">
      <w:pPr>
        <w:rPr>
          <w:sz w:val="24"/>
          <w:szCs w:val="24"/>
        </w:rPr>
      </w:pPr>
      <w:r w:rsidRPr="00B80725">
        <w:rPr>
          <w:b/>
          <w:bCs/>
          <w:sz w:val="24"/>
          <w:szCs w:val="24"/>
        </w:rPr>
        <w:t>Related Policies and Forms:</w:t>
      </w:r>
    </w:p>
    <w:p w14:paraId="378FDA42" w14:textId="77777777" w:rsidR="005E189B" w:rsidRPr="00B80725" w:rsidRDefault="005E189B">
      <w:pPr>
        <w:numPr>
          <w:ilvl w:val="0"/>
          <w:numId w:val="29"/>
        </w:numPr>
        <w:rPr>
          <w:rStyle w:val="Hyperlink"/>
          <w:sz w:val="24"/>
          <w:szCs w:val="24"/>
        </w:rPr>
      </w:pPr>
      <w:hyperlink r:id="rId32" w:history="1">
        <w:r w:rsidRPr="00B80725">
          <w:rPr>
            <w:rStyle w:val="Hyperlink"/>
            <w:sz w:val="24"/>
            <w:szCs w:val="24"/>
          </w:rPr>
          <w:t>English Proficiency Requirements for Admission to Graduate Study</w:t>
        </w:r>
      </w:hyperlink>
      <w:r w:rsidRPr="00B80725">
        <w:rPr>
          <w:rStyle w:val="Hyperlink"/>
          <w:sz w:val="24"/>
          <w:szCs w:val="24"/>
        </w:rPr>
        <w:t xml:space="preserve"> </w:t>
      </w:r>
    </w:p>
    <w:p w14:paraId="24B4E1C5" w14:textId="77777777" w:rsidR="005E189B" w:rsidRPr="00B80725" w:rsidRDefault="005E189B">
      <w:pPr>
        <w:numPr>
          <w:ilvl w:val="0"/>
          <w:numId w:val="29"/>
        </w:numPr>
        <w:rPr>
          <w:rStyle w:val="Hyperlink"/>
          <w:sz w:val="24"/>
          <w:szCs w:val="24"/>
        </w:rPr>
      </w:pPr>
      <w:r w:rsidRPr="00B80725">
        <w:rPr>
          <w:rStyle w:val="Hyperlink"/>
          <w:sz w:val="24"/>
          <w:szCs w:val="24"/>
        </w:rPr>
        <w:fldChar w:fldCharType="begin"/>
      </w:r>
      <w:r w:rsidRPr="00B80725">
        <w:rPr>
          <w:rStyle w:val="Hyperlink"/>
          <w:sz w:val="24"/>
          <w:szCs w:val="24"/>
        </w:rPr>
        <w:instrText>HYPERLINK "https://ogs.ku.edu/ku-procedures-gta-spoken-english-competency"</w:instrText>
      </w:r>
      <w:r w:rsidRPr="00B80725">
        <w:rPr>
          <w:rStyle w:val="Hyperlink"/>
          <w:sz w:val="24"/>
          <w:szCs w:val="24"/>
        </w:rPr>
      </w:r>
      <w:r w:rsidRPr="00B80725">
        <w:rPr>
          <w:rStyle w:val="Hyperlink"/>
          <w:sz w:val="24"/>
          <w:szCs w:val="24"/>
        </w:rPr>
        <w:fldChar w:fldCharType="separate"/>
      </w:r>
      <w:r w:rsidRPr="00B80725">
        <w:rPr>
          <w:rStyle w:val="Hyperlink"/>
          <w:sz w:val="24"/>
          <w:szCs w:val="24"/>
        </w:rPr>
        <w:t>Spoken English Language Competency of Faculty and Graduate Teaching Assistants, Kansas Board of Regents Policy</w:t>
      </w:r>
    </w:p>
    <w:p w14:paraId="4A45FECF" w14:textId="77777777" w:rsidR="005E189B" w:rsidRPr="00122D59" w:rsidRDefault="005E189B" w:rsidP="005E189B">
      <w:r w:rsidRPr="00B80725">
        <w:rPr>
          <w:rStyle w:val="Hyperlink"/>
          <w:sz w:val="24"/>
          <w:szCs w:val="24"/>
        </w:rPr>
        <w:fldChar w:fldCharType="end"/>
      </w:r>
    </w:p>
    <w:p w14:paraId="7A4D2689" w14:textId="77777777" w:rsidR="005E189B" w:rsidRPr="005D0392" w:rsidRDefault="005E189B" w:rsidP="005E189B">
      <w:pPr>
        <w:pStyle w:val="Heading3"/>
        <w:rPr>
          <w:bCs/>
          <w:color w:val="4472C4" w:themeColor="accent1"/>
        </w:rPr>
      </w:pPr>
      <w:hyperlink r:id="rId33" w:history="1">
        <w:bookmarkStart w:id="82" w:name="_Toc236741369"/>
        <w:r w:rsidRPr="005D0392">
          <w:rPr>
            <w:rStyle w:val="Hyperlink"/>
            <w:bCs/>
            <w:color w:val="4472C4" w:themeColor="accent1"/>
          </w:rPr>
          <w:t>Enrollment</w:t>
        </w:r>
        <w:bookmarkEnd w:id="82"/>
        <w:r w:rsidRPr="005D0392">
          <w:rPr>
            <w:rStyle w:val="Hyperlink"/>
            <w:bCs/>
            <w:color w:val="4472C4" w:themeColor="accent1"/>
          </w:rPr>
          <w:t xml:space="preserve"> </w:t>
        </w:r>
      </w:hyperlink>
    </w:p>
    <w:p w14:paraId="70060013" w14:textId="77777777" w:rsidR="008576B8" w:rsidRDefault="008576B8" w:rsidP="005E189B">
      <w:pPr>
        <w:rPr>
          <w:sz w:val="24"/>
          <w:szCs w:val="24"/>
        </w:rPr>
      </w:pPr>
    </w:p>
    <w:p w14:paraId="7CCC3FB7" w14:textId="2DC81623" w:rsidR="005E189B" w:rsidRPr="00B80725" w:rsidRDefault="005E189B" w:rsidP="005E189B">
      <w:pPr>
        <w:rPr>
          <w:sz w:val="24"/>
          <w:szCs w:val="24"/>
        </w:rPr>
      </w:pPr>
      <w:r w:rsidRPr="00B80725">
        <w:rPr>
          <w:sz w:val="24"/>
          <w:szCs w:val="24"/>
        </w:rPr>
        <w:t>For graduate students, advising on enrollment and course selection take place at the department level.</w:t>
      </w:r>
      <w:r w:rsidRPr="00B80725">
        <w:rPr>
          <w:b/>
          <w:sz w:val="24"/>
          <w:szCs w:val="24"/>
        </w:rPr>
        <w:t xml:space="preserve"> </w:t>
      </w:r>
      <w:r w:rsidRPr="00B80725">
        <w:rPr>
          <w:sz w:val="24"/>
          <w:szCs w:val="24"/>
        </w:rPr>
        <w:t xml:space="preserve">While individual units may have additional enrollment requirements, for students who are required to enroll full-time (e.g. students holding a GTA/GRA/GA appointment, international students on an F-1 or J-1 visa, students receiving federal financial aid, etc.) the University defines full-time </w:t>
      </w:r>
      <w:proofErr w:type="gramStart"/>
      <w:r w:rsidRPr="00B80725">
        <w:rPr>
          <w:sz w:val="24"/>
          <w:szCs w:val="24"/>
        </w:rPr>
        <w:t>enrollment it</w:t>
      </w:r>
      <w:proofErr w:type="gramEnd"/>
      <w:r w:rsidRPr="00B80725">
        <w:rPr>
          <w:sz w:val="24"/>
          <w:szCs w:val="24"/>
        </w:rPr>
        <w:t xml:space="preserve"> as follows:</w:t>
      </w:r>
    </w:p>
    <w:p w14:paraId="42B549B0" w14:textId="77777777" w:rsidR="005E189B" w:rsidRPr="00B80725" w:rsidRDefault="005E189B" w:rsidP="005E189B">
      <w:pPr>
        <w:rPr>
          <w:sz w:val="24"/>
          <w:szCs w:val="24"/>
        </w:rPr>
      </w:pPr>
      <w:r w:rsidRPr="00B80725">
        <w:rPr>
          <w:sz w:val="24"/>
          <w:szCs w:val="24"/>
        </w:rPr>
        <w:lastRenderedPageBreak/>
        <w:t>Fall and Spring semesters:</w:t>
      </w:r>
    </w:p>
    <w:p w14:paraId="3FD8C8AB" w14:textId="77777777" w:rsidR="005E189B" w:rsidRPr="00B80725" w:rsidRDefault="005E189B">
      <w:pPr>
        <w:numPr>
          <w:ilvl w:val="0"/>
          <w:numId w:val="18"/>
        </w:numPr>
        <w:rPr>
          <w:sz w:val="24"/>
          <w:szCs w:val="24"/>
        </w:rPr>
      </w:pPr>
      <w:r w:rsidRPr="00B80725">
        <w:rPr>
          <w:sz w:val="24"/>
          <w:szCs w:val="24"/>
        </w:rPr>
        <w:t>Enrollment in 9 credit hours;</w:t>
      </w:r>
    </w:p>
    <w:p w14:paraId="7A9718E4" w14:textId="77777777" w:rsidR="005E189B" w:rsidRPr="00B80725" w:rsidRDefault="005E189B">
      <w:pPr>
        <w:numPr>
          <w:ilvl w:val="0"/>
          <w:numId w:val="17"/>
        </w:numPr>
        <w:rPr>
          <w:sz w:val="24"/>
          <w:szCs w:val="24"/>
        </w:rPr>
      </w:pPr>
      <w:r w:rsidRPr="00B80725">
        <w:rPr>
          <w:sz w:val="24"/>
          <w:szCs w:val="24"/>
        </w:rPr>
        <w:t>Enrollment in 6 credit hours plus a GTA, GRA, or GA appointment, regardless of percentage of appointment;</w:t>
      </w:r>
    </w:p>
    <w:p w14:paraId="11A2DBB1" w14:textId="77777777" w:rsidR="005E189B" w:rsidRPr="00B80725" w:rsidRDefault="005E189B">
      <w:pPr>
        <w:numPr>
          <w:ilvl w:val="0"/>
          <w:numId w:val="17"/>
        </w:numPr>
        <w:rPr>
          <w:sz w:val="24"/>
          <w:szCs w:val="24"/>
        </w:rPr>
      </w:pPr>
      <w:r w:rsidRPr="00B80725">
        <w:rPr>
          <w:sz w:val="24"/>
          <w:szCs w:val="24"/>
        </w:rPr>
        <w:t>Enrollment in 6 credit hours for graduate students using the Montgomery GI Bill – Active Duty (MGIB-AD) and Post-9/11 GI Bill – Active Duty;</w:t>
      </w:r>
    </w:p>
    <w:p w14:paraId="2FD2C854" w14:textId="77777777" w:rsidR="005E189B" w:rsidRPr="00B80725" w:rsidRDefault="005E189B">
      <w:pPr>
        <w:numPr>
          <w:ilvl w:val="0"/>
          <w:numId w:val="17"/>
        </w:numPr>
        <w:rPr>
          <w:sz w:val="24"/>
          <w:szCs w:val="24"/>
        </w:rPr>
      </w:pPr>
      <w:r w:rsidRPr="00B80725">
        <w:rPr>
          <w:sz w:val="24"/>
          <w:szCs w:val="24"/>
        </w:rPr>
        <w:t>Doctoral candidates enrolled in dissertation hour(s). *See Doctoral post-comprehensive enrollment.</w:t>
      </w:r>
    </w:p>
    <w:p w14:paraId="445C0CBE" w14:textId="77777777" w:rsidR="005E189B" w:rsidRPr="00B80725" w:rsidRDefault="005E189B">
      <w:pPr>
        <w:numPr>
          <w:ilvl w:val="0"/>
          <w:numId w:val="17"/>
        </w:numPr>
        <w:rPr>
          <w:sz w:val="24"/>
          <w:szCs w:val="24"/>
        </w:rPr>
      </w:pPr>
      <w:r w:rsidRPr="00B80725">
        <w:rPr>
          <w:sz w:val="24"/>
          <w:szCs w:val="24"/>
        </w:rPr>
        <w:t>Enrollment in 6 competencies for students in a Competency-Based Education (CBE) program</w:t>
      </w:r>
    </w:p>
    <w:p w14:paraId="1A61A0C7" w14:textId="77777777" w:rsidR="005E189B" w:rsidRPr="00B80725" w:rsidRDefault="005E189B" w:rsidP="005E189B">
      <w:pPr>
        <w:ind w:left="720"/>
        <w:rPr>
          <w:sz w:val="24"/>
          <w:szCs w:val="24"/>
        </w:rPr>
      </w:pPr>
    </w:p>
    <w:p w14:paraId="2E61BE46" w14:textId="77777777" w:rsidR="005E189B" w:rsidRPr="00B80725" w:rsidRDefault="005E189B" w:rsidP="005E189B">
      <w:pPr>
        <w:rPr>
          <w:sz w:val="24"/>
          <w:szCs w:val="24"/>
        </w:rPr>
      </w:pPr>
      <w:r w:rsidRPr="00B80725">
        <w:rPr>
          <w:sz w:val="24"/>
          <w:szCs w:val="24"/>
        </w:rPr>
        <w:t>Summer sessions:</w:t>
      </w:r>
    </w:p>
    <w:p w14:paraId="76CD3DF2" w14:textId="77777777" w:rsidR="005E189B" w:rsidRPr="00B80725" w:rsidRDefault="005E189B">
      <w:pPr>
        <w:numPr>
          <w:ilvl w:val="0"/>
          <w:numId w:val="19"/>
        </w:numPr>
        <w:rPr>
          <w:sz w:val="24"/>
          <w:szCs w:val="24"/>
        </w:rPr>
      </w:pPr>
      <w:r w:rsidRPr="00B80725">
        <w:rPr>
          <w:sz w:val="24"/>
          <w:szCs w:val="24"/>
        </w:rPr>
        <w:t>Enrollment in 6 credit hours;</w:t>
      </w:r>
    </w:p>
    <w:p w14:paraId="3ACE67CC" w14:textId="77777777" w:rsidR="005E189B" w:rsidRPr="00B80725" w:rsidRDefault="005E189B">
      <w:pPr>
        <w:numPr>
          <w:ilvl w:val="0"/>
          <w:numId w:val="19"/>
        </w:numPr>
        <w:rPr>
          <w:sz w:val="24"/>
          <w:szCs w:val="24"/>
        </w:rPr>
      </w:pPr>
      <w:r w:rsidRPr="00B80725">
        <w:rPr>
          <w:sz w:val="24"/>
          <w:szCs w:val="24"/>
        </w:rPr>
        <w:t>Enrollment in 3 credit hours plus a GTA, GRA, or GA appointment, regardless of percentage of appointment;</w:t>
      </w:r>
    </w:p>
    <w:p w14:paraId="1B70D2C1" w14:textId="77777777" w:rsidR="005E189B" w:rsidRPr="00B80725" w:rsidRDefault="005E189B">
      <w:pPr>
        <w:numPr>
          <w:ilvl w:val="0"/>
          <w:numId w:val="19"/>
        </w:numPr>
        <w:rPr>
          <w:sz w:val="24"/>
          <w:szCs w:val="24"/>
        </w:rPr>
      </w:pPr>
      <w:r w:rsidRPr="00B80725">
        <w:rPr>
          <w:sz w:val="24"/>
          <w:szCs w:val="24"/>
        </w:rPr>
        <w:t>Enrollment in 3 credit hours for graduate students using the Montgomery GI Bill – Active Duty (MGIB-AD) and Post-9/11 GI Bill – Active Duty;</w:t>
      </w:r>
    </w:p>
    <w:p w14:paraId="52520131" w14:textId="77777777" w:rsidR="005E189B" w:rsidRPr="00B80725" w:rsidRDefault="005E189B">
      <w:pPr>
        <w:numPr>
          <w:ilvl w:val="0"/>
          <w:numId w:val="19"/>
        </w:numPr>
        <w:rPr>
          <w:sz w:val="24"/>
          <w:szCs w:val="24"/>
        </w:rPr>
      </w:pPr>
      <w:r w:rsidRPr="00B80725">
        <w:rPr>
          <w:sz w:val="24"/>
          <w:szCs w:val="24"/>
        </w:rPr>
        <w:t>Doctoral candidates enrolled in dissertation hour(s).</w:t>
      </w:r>
    </w:p>
    <w:p w14:paraId="2F048ECB" w14:textId="77777777" w:rsidR="005E189B" w:rsidRPr="00B80725" w:rsidRDefault="005E189B">
      <w:pPr>
        <w:numPr>
          <w:ilvl w:val="0"/>
          <w:numId w:val="19"/>
        </w:numPr>
        <w:shd w:val="clear" w:color="auto" w:fill="FFFFFF"/>
        <w:spacing w:before="100" w:beforeAutospacing="1" w:after="100" w:afterAutospacing="1" w:line="240" w:lineRule="auto"/>
        <w:rPr>
          <w:sz w:val="24"/>
          <w:szCs w:val="24"/>
        </w:rPr>
      </w:pPr>
      <w:r w:rsidRPr="00B80725">
        <w:rPr>
          <w:sz w:val="24"/>
          <w:szCs w:val="24"/>
        </w:rPr>
        <w:t>Enrollment in 6 competencies for students in a CBE program</w:t>
      </w:r>
    </w:p>
    <w:p w14:paraId="5CE6BAFD" w14:textId="77777777" w:rsidR="005E189B" w:rsidRPr="00B80725" w:rsidRDefault="005E189B" w:rsidP="005E189B">
      <w:pPr>
        <w:rPr>
          <w:sz w:val="24"/>
          <w:szCs w:val="24"/>
        </w:rPr>
      </w:pPr>
      <w:r w:rsidRPr="00B80725">
        <w:rPr>
          <w:sz w:val="24"/>
          <w:szCs w:val="24"/>
        </w:rPr>
        <w:t>Graduate students are not normally permitted to enroll for more than 16 hours a semester or more than 8 hours in summer session.</w:t>
      </w:r>
    </w:p>
    <w:p w14:paraId="1AA0736C" w14:textId="77777777" w:rsidR="005E189B" w:rsidRPr="00B80725" w:rsidRDefault="005E189B" w:rsidP="005E189B">
      <w:pPr>
        <w:rPr>
          <w:sz w:val="24"/>
          <w:szCs w:val="24"/>
        </w:rPr>
      </w:pPr>
      <w:r w:rsidRPr="00B80725">
        <w:rPr>
          <w:sz w:val="24"/>
          <w:szCs w:val="24"/>
        </w:rPr>
        <w:t xml:space="preserve">While these are KU’s definitions of full-time enrollment, other institutions may have different definitions. Be sure to consult with your financial aid and/or health insurance providers before making enrollment decisions.  </w:t>
      </w:r>
    </w:p>
    <w:p w14:paraId="1878C536" w14:textId="77777777" w:rsidR="005E189B" w:rsidRPr="00B80725" w:rsidRDefault="005E189B" w:rsidP="005E189B">
      <w:pPr>
        <w:rPr>
          <w:b/>
          <w:bCs/>
          <w:sz w:val="24"/>
          <w:szCs w:val="24"/>
        </w:rPr>
      </w:pPr>
      <w:proofErr w:type="gramStart"/>
      <w:r w:rsidRPr="00B80725">
        <w:rPr>
          <w:b/>
          <w:bCs/>
          <w:sz w:val="24"/>
          <w:szCs w:val="24"/>
        </w:rPr>
        <w:t>Students</w:t>
      </w:r>
      <w:proofErr w:type="gramEnd"/>
      <w:r w:rsidRPr="00B80725">
        <w:rPr>
          <w:b/>
          <w:bCs/>
          <w:sz w:val="24"/>
          <w:szCs w:val="24"/>
        </w:rPr>
        <w:t xml:space="preserve"> not enrolled by 11:59pm the day before the first day of classes will be assessed a late enrollment fee. The University Registrar then deactivates the KU ID of any not enrolled by the last Friday in October (for Fall) or last Friday in March (for Spring). </w:t>
      </w:r>
      <w:r w:rsidRPr="00B80725">
        <w:rPr>
          <w:sz w:val="24"/>
          <w:szCs w:val="24"/>
        </w:rPr>
        <w:t xml:space="preserve">Students who wish to enroll after that must submit a </w:t>
      </w:r>
      <w:hyperlink r:id="rId34" w:history="1">
        <w:r w:rsidRPr="00B80725">
          <w:rPr>
            <w:sz w:val="24"/>
            <w:szCs w:val="24"/>
          </w:rPr>
          <w:t>Permit to Re-Enroll</w:t>
        </w:r>
      </w:hyperlink>
      <w:r w:rsidRPr="00B80725">
        <w:rPr>
          <w:sz w:val="24"/>
          <w:szCs w:val="24"/>
        </w:rPr>
        <w:t xml:space="preserve"> to be reactivated.</w:t>
      </w:r>
    </w:p>
    <w:p w14:paraId="6C326D53" w14:textId="77777777" w:rsidR="005E189B" w:rsidRPr="00B80725" w:rsidRDefault="005E189B" w:rsidP="005E189B">
      <w:pPr>
        <w:rPr>
          <w:sz w:val="24"/>
          <w:szCs w:val="24"/>
        </w:rPr>
      </w:pPr>
      <w:r w:rsidRPr="00B80725">
        <w:rPr>
          <w:sz w:val="24"/>
          <w:szCs w:val="24"/>
        </w:rPr>
        <w:t xml:space="preserve">Students who wish to leave their graduate program should inform the department of such plans in writing so that a Voluntary Withdrawal form may be submitted on their behalf. Please note that voluntarily withdrawing from your program does </w:t>
      </w:r>
      <w:r w:rsidRPr="00B80725">
        <w:rPr>
          <w:b/>
          <w:bCs/>
          <w:sz w:val="24"/>
          <w:szCs w:val="24"/>
          <w:u w:val="single"/>
        </w:rPr>
        <w:t xml:space="preserve">not </w:t>
      </w:r>
      <w:r w:rsidRPr="00B80725">
        <w:rPr>
          <w:sz w:val="24"/>
          <w:szCs w:val="24"/>
        </w:rPr>
        <w:t xml:space="preserve">automatically withdraw you </w:t>
      </w:r>
      <w:r w:rsidRPr="00B80725">
        <w:rPr>
          <w:sz w:val="24"/>
          <w:szCs w:val="24"/>
        </w:rPr>
        <w:lastRenderedPageBreak/>
        <w:t>from coursework. You must also withdraw from all classes in Enroll &amp; Pay via the “Withdraw from the University” option.</w:t>
      </w:r>
    </w:p>
    <w:p w14:paraId="6598F8A5" w14:textId="77777777" w:rsidR="005E189B" w:rsidRPr="00B80725" w:rsidRDefault="005E189B" w:rsidP="005E189B">
      <w:pPr>
        <w:rPr>
          <w:b/>
          <w:bCs/>
          <w:sz w:val="24"/>
          <w:szCs w:val="24"/>
        </w:rPr>
      </w:pPr>
      <w:r w:rsidRPr="00B80725">
        <w:rPr>
          <w:bCs/>
          <w:sz w:val="24"/>
          <w:szCs w:val="24"/>
        </w:rPr>
        <w:t xml:space="preserve">Deadlines for adding, changing, dropping, or withdrawing from all courses, as </w:t>
      </w:r>
      <w:proofErr w:type="gramStart"/>
      <w:r w:rsidRPr="00B80725">
        <w:rPr>
          <w:bCs/>
          <w:sz w:val="24"/>
          <w:szCs w:val="24"/>
        </w:rPr>
        <w:t>well</w:t>
      </w:r>
      <w:proofErr w:type="gramEnd"/>
      <w:r w:rsidRPr="00B80725">
        <w:rPr>
          <w:bCs/>
          <w:sz w:val="24"/>
          <w:szCs w:val="24"/>
        </w:rPr>
        <w:t xml:space="preserve"> any fines associated with the change, are set by the University. </w:t>
      </w:r>
      <w:r w:rsidRPr="00B80725">
        <w:rPr>
          <w:b/>
          <w:bCs/>
          <w:sz w:val="24"/>
          <w:szCs w:val="24"/>
        </w:rPr>
        <w:t xml:space="preserve">Deadlines vary from year to year. Students should carefully review the current </w:t>
      </w:r>
      <w:hyperlink r:id="rId35" w:history="1">
        <w:r w:rsidRPr="00B80725">
          <w:rPr>
            <w:b/>
            <w:bCs/>
            <w:sz w:val="24"/>
            <w:szCs w:val="24"/>
          </w:rPr>
          <w:t>Academic Calendar</w:t>
        </w:r>
      </w:hyperlink>
      <w:r w:rsidRPr="00B80725">
        <w:rPr>
          <w:b/>
          <w:bCs/>
          <w:sz w:val="24"/>
          <w:szCs w:val="24"/>
        </w:rPr>
        <w:t>.</w:t>
      </w:r>
    </w:p>
    <w:p w14:paraId="3887B692" w14:textId="77777777" w:rsidR="005E189B" w:rsidRPr="00B80725" w:rsidRDefault="005E189B" w:rsidP="005E189B">
      <w:pPr>
        <w:rPr>
          <w:bCs/>
          <w:sz w:val="24"/>
          <w:szCs w:val="24"/>
        </w:rPr>
      </w:pPr>
      <w:r w:rsidRPr="00B80725">
        <w:rPr>
          <w:bCs/>
          <w:sz w:val="24"/>
          <w:szCs w:val="24"/>
        </w:rPr>
        <w:t xml:space="preserve">You may also wish to consult the Registrar's page on </w:t>
      </w:r>
      <w:hyperlink r:id="rId36" w:history="1">
        <w:r w:rsidRPr="00B80725">
          <w:rPr>
            <w:bCs/>
            <w:sz w:val="24"/>
            <w:szCs w:val="24"/>
          </w:rPr>
          <w:t>Effects of Dropping or Withdrawing on your Transcript</w:t>
        </w:r>
      </w:hyperlink>
      <w:r w:rsidRPr="00B80725">
        <w:rPr>
          <w:bCs/>
          <w:sz w:val="24"/>
          <w:szCs w:val="24"/>
        </w:rPr>
        <w:t>.</w:t>
      </w:r>
    </w:p>
    <w:p w14:paraId="4973D6B4" w14:textId="77777777" w:rsidR="005E189B" w:rsidRPr="00B80725" w:rsidRDefault="005E189B" w:rsidP="005E189B">
      <w:pPr>
        <w:rPr>
          <w:bCs/>
          <w:sz w:val="24"/>
          <w:szCs w:val="24"/>
        </w:rPr>
      </w:pPr>
      <w:r w:rsidRPr="00B80725">
        <w:rPr>
          <w:bCs/>
          <w:sz w:val="24"/>
          <w:szCs w:val="24"/>
        </w:rPr>
        <w:t xml:space="preserve">Your graduate program coordinator (or similar title) is available to guide you through any enrollment scenarios or questions that come up. </w:t>
      </w:r>
      <w:proofErr w:type="gramStart"/>
      <w:r w:rsidRPr="00B80725">
        <w:rPr>
          <w:bCs/>
          <w:sz w:val="24"/>
          <w:szCs w:val="24"/>
        </w:rPr>
        <w:t>In order to</w:t>
      </w:r>
      <w:proofErr w:type="gramEnd"/>
      <w:r w:rsidRPr="00B80725">
        <w:rPr>
          <w:bCs/>
          <w:sz w:val="24"/>
          <w:szCs w:val="24"/>
        </w:rPr>
        <w:t xml:space="preserve"> avoid problems on your record, please consult with them prior to dropping or changing enrollment.</w:t>
      </w:r>
    </w:p>
    <w:p w14:paraId="7C00A528" w14:textId="77777777" w:rsidR="005E189B" w:rsidRPr="00B80725" w:rsidRDefault="005E189B" w:rsidP="005E189B">
      <w:pPr>
        <w:rPr>
          <w:sz w:val="24"/>
          <w:szCs w:val="24"/>
        </w:rPr>
      </w:pPr>
      <w:r w:rsidRPr="00B80725">
        <w:rPr>
          <w:b/>
          <w:bCs/>
          <w:sz w:val="24"/>
          <w:szCs w:val="24"/>
        </w:rPr>
        <w:t>Related Policies:</w:t>
      </w:r>
    </w:p>
    <w:p w14:paraId="3FCCF3B5" w14:textId="77777777" w:rsidR="005E189B" w:rsidRPr="00B80725" w:rsidRDefault="005E189B">
      <w:pPr>
        <w:numPr>
          <w:ilvl w:val="0"/>
          <w:numId w:val="23"/>
        </w:numPr>
        <w:rPr>
          <w:rStyle w:val="Hyperlink"/>
          <w:sz w:val="24"/>
          <w:szCs w:val="24"/>
        </w:rPr>
      </w:pPr>
      <w:hyperlink r:id="rId37" w:history="1">
        <w:r w:rsidRPr="00B80725">
          <w:rPr>
            <w:rStyle w:val="Hyperlink"/>
            <w:sz w:val="24"/>
            <w:szCs w:val="24"/>
          </w:rPr>
          <w:t xml:space="preserve">Discontinued Enrollment  </w:t>
        </w:r>
      </w:hyperlink>
    </w:p>
    <w:p w14:paraId="34AE2A1E" w14:textId="77777777" w:rsidR="005E189B" w:rsidRPr="00B80725" w:rsidRDefault="005E189B">
      <w:pPr>
        <w:numPr>
          <w:ilvl w:val="0"/>
          <w:numId w:val="23"/>
        </w:numPr>
        <w:rPr>
          <w:rStyle w:val="Hyperlink"/>
          <w:sz w:val="24"/>
          <w:szCs w:val="24"/>
        </w:rPr>
      </w:pPr>
      <w:hyperlink r:id="rId38" w:history="1">
        <w:r w:rsidRPr="00B80725">
          <w:rPr>
            <w:rStyle w:val="Hyperlink"/>
            <w:sz w:val="24"/>
            <w:szCs w:val="24"/>
          </w:rPr>
          <w:t>Enrollment</w:t>
        </w:r>
      </w:hyperlink>
      <w:r w:rsidRPr="00B80725">
        <w:rPr>
          <w:rStyle w:val="Hyperlink"/>
          <w:sz w:val="24"/>
          <w:szCs w:val="24"/>
        </w:rPr>
        <w:t xml:space="preserve"> </w:t>
      </w:r>
    </w:p>
    <w:p w14:paraId="18927FB1" w14:textId="77777777" w:rsidR="005E189B" w:rsidRPr="00B80725" w:rsidRDefault="005E189B">
      <w:pPr>
        <w:numPr>
          <w:ilvl w:val="0"/>
          <w:numId w:val="23"/>
        </w:numPr>
        <w:rPr>
          <w:rStyle w:val="Hyperlink"/>
          <w:sz w:val="24"/>
          <w:szCs w:val="24"/>
        </w:rPr>
      </w:pPr>
      <w:hyperlink r:id="rId39" w:history="1">
        <w:r w:rsidRPr="00B80725">
          <w:rPr>
            <w:rStyle w:val="Hyperlink"/>
            <w:sz w:val="24"/>
            <w:szCs w:val="24"/>
          </w:rPr>
          <w:t>Full-time Enrollment for Graduate Students</w:t>
        </w:r>
      </w:hyperlink>
      <w:r w:rsidRPr="00B80725">
        <w:rPr>
          <w:rStyle w:val="Hyperlink"/>
          <w:sz w:val="24"/>
          <w:szCs w:val="24"/>
        </w:rPr>
        <w:t xml:space="preserve"> </w:t>
      </w:r>
    </w:p>
    <w:p w14:paraId="47396505" w14:textId="77777777" w:rsidR="005E189B" w:rsidRPr="00B80725" w:rsidRDefault="005E189B">
      <w:pPr>
        <w:numPr>
          <w:ilvl w:val="0"/>
          <w:numId w:val="23"/>
        </w:numPr>
        <w:rPr>
          <w:rStyle w:val="Hyperlink"/>
          <w:sz w:val="24"/>
          <w:szCs w:val="24"/>
        </w:rPr>
      </w:pPr>
      <w:r w:rsidRPr="00B80725">
        <w:rPr>
          <w:rStyle w:val="Hyperlink"/>
          <w:sz w:val="24"/>
          <w:szCs w:val="24"/>
        </w:rPr>
        <w:fldChar w:fldCharType="begin"/>
      </w:r>
      <w:r w:rsidRPr="00B80725">
        <w:rPr>
          <w:rStyle w:val="Hyperlink"/>
          <w:sz w:val="24"/>
          <w:szCs w:val="24"/>
        </w:rPr>
        <w:instrText>HYPERLINK "https://services.ku.edu/TDClient/818/Portal/KB/ArticleDet?ID=21200"</w:instrText>
      </w:r>
      <w:r w:rsidRPr="00B80725">
        <w:rPr>
          <w:rStyle w:val="Hyperlink"/>
          <w:sz w:val="24"/>
          <w:szCs w:val="24"/>
        </w:rPr>
      </w:r>
      <w:r w:rsidRPr="00B80725">
        <w:rPr>
          <w:rStyle w:val="Hyperlink"/>
          <w:sz w:val="24"/>
          <w:szCs w:val="24"/>
        </w:rPr>
        <w:fldChar w:fldCharType="separate"/>
      </w:r>
      <w:r w:rsidRPr="00B80725">
        <w:rPr>
          <w:rStyle w:val="Hyperlink"/>
          <w:sz w:val="24"/>
          <w:szCs w:val="24"/>
        </w:rPr>
        <w:t>Graduate Coursework Expiration Dates</w:t>
      </w:r>
    </w:p>
    <w:p w14:paraId="7FE541BC" w14:textId="77777777" w:rsidR="005E189B" w:rsidRPr="00B80725" w:rsidRDefault="005E189B">
      <w:pPr>
        <w:numPr>
          <w:ilvl w:val="0"/>
          <w:numId w:val="23"/>
        </w:numPr>
        <w:rPr>
          <w:rStyle w:val="Hyperlink"/>
          <w:sz w:val="24"/>
          <w:szCs w:val="24"/>
        </w:rPr>
      </w:pPr>
      <w:r w:rsidRPr="00B80725">
        <w:rPr>
          <w:rStyle w:val="Hyperlink"/>
          <w:sz w:val="24"/>
          <w:szCs w:val="24"/>
        </w:rPr>
        <w:fldChar w:fldCharType="end"/>
      </w:r>
      <w:hyperlink r:id="rId40" w:history="1">
        <w:r w:rsidRPr="00B80725">
          <w:rPr>
            <w:rStyle w:val="Hyperlink"/>
            <w:sz w:val="24"/>
            <w:szCs w:val="24"/>
          </w:rPr>
          <w:t>Master's Degree Requirements</w:t>
        </w:r>
      </w:hyperlink>
      <w:r w:rsidRPr="00B80725">
        <w:rPr>
          <w:rStyle w:val="Hyperlink"/>
          <w:sz w:val="24"/>
          <w:szCs w:val="24"/>
        </w:rPr>
        <w:t xml:space="preserve"> </w:t>
      </w:r>
    </w:p>
    <w:p w14:paraId="09304BB7" w14:textId="77777777" w:rsidR="008576B8" w:rsidRDefault="008576B8" w:rsidP="005E189B">
      <w:pPr>
        <w:pStyle w:val="Heading3"/>
        <w:rPr>
          <w:bCs/>
        </w:rPr>
      </w:pPr>
    </w:p>
    <w:p w14:paraId="1917D018" w14:textId="298C5F49" w:rsidR="005E189B" w:rsidRPr="0049169F" w:rsidRDefault="005E189B" w:rsidP="005E189B">
      <w:pPr>
        <w:pStyle w:val="Heading3"/>
        <w:rPr>
          <w:bCs/>
        </w:rPr>
      </w:pPr>
      <w:bookmarkStart w:id="83" w:name="_Toc236741370"/>
      <w:r w:rsidRPr="0049169F">
        <w:rPr>
          <w:bCs/>
        </w:rPr>
        <w:t>Graduate Credit (Including Transfer Credit)</w:t>
      </w:r>
      <w:bookmarkEnd w:id="83"/>
    </w:p>
    <w:p w14:paraId="28B10152" w14:textId="77777777" w:rsidR="008576B8" w:rsidRDefault="008576B8" w:rsidP="005E189B">
      <w:pPr>
        <w:rPr>
          <w:bCs/>
          <w:sz w:val="24"/>
          <w:szCs w:val="24"/>
        </w:rPr>
      </w:pPr>
    </w:p>
    <w:p w14:paraId="4196F9DE" w14:textId="313DBE0F" w:rsidR="005E189B" w:rsidRPr="00B80725" w:rsidRDefault="005E189B" w:rsidP="005E189B">
      <w:pPr>
        <w:rPr>
          <w:bCs/>
          <w:sz w:val="24"/>
          <w:szCs w:val="24"/>
        </w:rPr>
      </w:pPr>
      <w:r w:rsidRPr="00B80725">
        <w:rPr>
          <w:bCs/>
          <w:sz w:val="24"/>
          <w:szCs w:val="24"/>
        </w:rPr>
        <w:t xml:space="preserve">The University’s Graduate Credit </w:t>
      </w:r>
      <w:hyperlink r:id="rId41" w:history="1">
        <w:r w:rsidRPr="00B80725">
          <w:rPr>
            <w:bCs/>
            <w:sz w:val="24"/>
            <w:szCs w:val="24"/>
          </w:rPr>
          <w:t xml:space="preserve">policy </w:t>
        </w:r>
      </w:hyperlink>
      <w:r w:rsidRPr="00B80725">
        <w:rPr>
          <w:bCs/>
          <w:sz w:val="24"/>
          <w:szCs w:val="24"/>
        </w:rPr>
        <w:t>defines KU’s conditions for the following:</w:t>
      </w:r>
    </w:p>
    <w:p w14:paraId="57FC889F" w14:textId="77777777" w:rsidR="005E189B" w:rsidRPr="00B80725" w:rsidRDefault="005E189B">
      <w:pPr>
        <w:numPr>
          <w:ilvl w:val="0"/>
          <w:numId w:val="27"/>
        </w:numPr>
        <w:rPr>
          <w:b/>
          <w:bCs/>
          <w:sz w:val="24"/>
          <w:szCs w:val="24"/>
        </w:rPr>
      </w:pPr>
      <w:r w:rsidRPr="00B80725">
        <w:rPr>
          <w:bCs/>
          <w:sz w:val="24"/>
          <w:szCs w:val="24"/>
        </w:rPr>
        <w:t>Definition of graduate credit for the purposes of a course “counting” towards a graduate degree or graduate certificate at KU;</w:t>
      </w:r>
    </w:p>
    <w:p w14:paraId="0E1226D6" w14:textId="77777777" w:rsidR="005E189B" w:rsidRPr="00B80725" w:rsidRDefault="005E189B">
      <w:pPr>
        <w:numPr>
          <w:ilvl w:val="0"/>
          <w:numId w:val="27"/>
        </w:numPr>
        <w:rPr>
          <w:b/>
          <w:bCs/>
          <w:sz w:val="24"/>
          <w:szCs w:val="24"/>
        </w:rPr>
      </w:pPr>
      <w:r w:rsidRPr="00B80725">
        <w:rPr>
          <w:bCs/>
          <w:sz w:val="24"/>
          <w:szCs w:val="24"/>
        </w:rPr>
        <w:t>Transfer of graduate credit to KU from an outside institution;</w:t>
      </w:r>
    </w:p>
    <w:p w14:paraId="6968A8DF" w14:textId="77777777" w:rsidR="005E189B" w:rsidRPr="00B80725" w:rsidRDefault="005E189B">
      <w:pPr>
        <w:numPr>
          <w:ilvl w:val="0"/>
          <w:numId w:val="27"/>
        </w:numPr>
        <w:rPr>
          <w:b/>
          <w:bCs/>
          <w:sz w:val="24"/>
          <w:szCs w:val="24"/>
        </w:rPr>
      </w:pPr>
      <w:r w:rsidRPr="00B80725">
        <w:rPr>
          <w:bCs/>
          <w:sz w:val="24"/>
          <w:szCs w:val="24"/>
        </w:rPr>
        <w:t xml:space="preserve">Reduction in the required number of graduate hours for </w:t>
      </w:r>
      <w:proofErr w:type="gramStart"/>
      <w:r w:rsidRPr="00B80725">
        <w:rPr>
          <w:bCs/>
          <w:sz w:val="24"/>
          <w:szCs w:val="24"/>
        </w:rPr>
        <w:t>Master’s</w:t>
      </w:r>
      <w:proofErr w:type="gramEnd"/>
      <w:r w:rsidRPr="00B80725">
        <w:rPr>
          <w:bCs/>
          <w:sz w:val="24"/>
          <w:szCs w:val="24"/>
        </w:rPr>
        <w:t xml:space="preserve"> students;</w:t>
      </w:r>
    </w:p>
    <w:p w14:paraId="6F2357A3" w14:textId="77777777" w:rsidR="005E189B" w:rsidRPr="00B80725" w:rsidRDefault="005E189B">
      <w:pPr>
        <w:numPr>
          <w:ilvl w:val="0"/>
          <w:numId w:val="27"/>
        </w:numPr>
        <w:rPr>
          <w:bCs/>
          <w:sz w:val="24"/>
          <w:szCs w:val="24"/>
        </w:rPr>
      </w:pPr>
      <w:r w:rsidRPr="00B80725">
        <w:rPr>
          <w:bCs/>
          <w:sz w:val="24"/>
          <w:szCs w:val="24"/>
        </w:rPr>
        <w:t>Counting credit hours taken as non-degree seeking student towards a later graduate degree at KU;</w:t>
      </w:r>
    </w:p>
    <w:p w14:paraId="39E6063F" w14:textId="77777777" w:rsidR="005E189B" w:rsidRPr="00B80725" w:rsidRDefault="005E189B">
      <w:pPr>
        <w:numPr>
          <w:ilvl w:val="0"/>
          <w:numId w:val="27"/>
        </w:numPr>
        <w:rPr>
          <w:bCs/>
          <w:sz w:val="24"/>
          <w:szCs w:val="24"/>
        </w:rPr>
      </w:pPr>
      <w:r w:rsidRPr="00B80725">
        <w:rPr>
          <w:bCs/>
          <w:sz w:val="24"/>
          <w:szCs w:val="24"/>
        </w:rPr>
        <w:t>Counting credit hours taken as a certificate seeking student toward another graduate degree.</w:t>
      </w:r>
    </w:p>
    <w:p w14:paraId="0088E8CD" w14:textId="77777777" w:rsidR="005E189B" w:rsidRPr="00B80725" w:rsidRDefault="005E189B" w:rsidP="005E189B">
      <w:pPr>
        <w:rPr>
          <w:b/>
          <w:sz w:val="24"/>
          <w:szCs w:val="24"/>
        </w:rPr>
      </w:pPr>
      <w:r w:rsidRPr="00B80725">
        <w:rPr>
          <w:b/>
          <w:sz w:val="24"/>
          <w:szCs w:val="24"/>
        </w:rPr>
        <w:t>Transfer Credit</w:t>
      </w:r>
    </w:p>
    <w:p w14:paraId="1F57BB98" w14:textId="77777777" w:rsidR="005E189B" w:rsidRPr="00B80725" w:rsidRDefault="005E189B" w:rsidP="005E189B">
      <w:pPr>
        <w:rPr>
          <w:b/>
          <w:sz w:val="24"/>
          <w:szCs w:val="24"/>
        </w:rPr>
      </w:pPr>
      <w:r w:rsidRPr="00B80725">
        <w:rPr>
          <w:sz w:val="24"/>
          <w:szCs w:val="24"/>
        </w:rPr>
        <w:t xml:space="preserve">The transfer credit option allows master’s students to add graduate-level coursework </w:t>
      </w:r>
      <w:r w:rsidRPr="00B80725">
        <w:rPr>
          <w:sz w:val="24"/>
          <w:szCs w:val="24"/>
          <w:u w:val="single"/>
        </w:rPr>
        <w:t>completed at another institution</w:t>
      </w:r>
      <w:r w:rsidRPr="00B80725">
        <w:rPr>
          <w:sz w:val="24"/>
          <w:szCs w:val="24"/>
        </w:rPr>
        <w:t xml:space="preserve"> to their KU transcript to count toward their KU degree. Upper-</w:t>
      </w:r>
      <w:r w:rsidRPr="00B80725">
        <w:rPr>
          <w:sz w:val="24"/>
          <w:szCs w:val="24"/>
        </w:rPr>
        <w:lastRenderedPageBreak/>
        <w:t xml:space="preserve">level coursework taken as an undergraduate, even courses numbered at the graduate level, is not eligible for transfer in any case. Additional restrictions apply to what non-KU graduate courses and the number of credit hours that can be counted toward a KU master’s degree, so students should carefully review the information provided in the link above and the related policies below, as well as consulting with their DGS. In all cases, transfer credit must first be approved at the department or program level. To begin the transfer process, students should consult with their DGS to submit the required transfer materials. These include a transcript reflecting the courses to be transferred and descriptions and/or syllabi for the courses in question. </w:t>
      </w:r>
    </w:p>
    <w:p w14:paraId="03C475C3" w14:textId="77777777" w:rsidR="005E189B" w:rsidRPr="00B80725" w:rsidRDefault="005E189B" w:rsidP="005E189B">
      <w:pPr>
        <w:rPr>
          <w:sz w:val="24"/>
          <w:szCs w:val="24"/>
        </w:rPr>
      </w:pPr>
      <w:r w:rsidRPr="00B80725">
        <w:rPr>
          <w:sz w:val="24"/>
          <w:szCs w:val="24"/>
        </w:rPr>
        <w:t>No transfer of credits is allowed for the Ph.D. In circumstances where students enter the Ph.D. program with an M.A. from another intuition or other relevant graduate coursework, it may be possible for students to request a reduction in the number of hours required for the Ph.D. Students should consult with their DGS about their enrollment plan.</w:t>
      </w:r>
    </w:p>
    <w:p w14:paraId="22E67A05" w14:textId="77777777" w:rsidR="005E189B" w:rsidRPr="00B80725" w:rsidRDefault="005E189B" w:rsidP="005E189B">
      <w:pPr>
        <w:rPr>
          <w:b/>
          <w:bCs/>
          <w:sz w:val="24"/>
          <w:szCs w:val="24"/>
        </w:rPr>
      </w:pPr>
      <w:r w:rsidRPr="00B80725">
        <w:rPr>
          <w:b/>
          <w:bCs/>
          <w:sz w:val="24"/>
          <w:szCs w:val="24"/>
        </w:rPr>
        <w:t>Reduced Credit Hour Degree</w:t>
      </w:r>
    </w:p>
    <w:p w14:paraId="7EE3C82C" w14:textId="77777777" w:rsidR="005E189B" w:rsidRPr="00B80725" w:rsidRDefault="005E189B" w:rsidP="005E189B">
      <w:pPr>
        <w:rPr>
          <w:sz w:val="24"/>
          <w:szCs w:val="24"/>
        </w:rPr>
      </w:pPr>
      <w:r w:rsidRPr="00B80725">
        <w:rPr>
          <w:sz w:val="24"/>
          <w:szCs w:val="24"/>
        </w:rPr>
        <w:t xml:space="preserve">KU policy defines 30 hours as the minimum for master's degrees. Departments may petition for a reduced hour degree master's degree for individual students in cases where they may provide evidence that the student entered the program especially well-prepared to complete a graduate-level degree and the student is able to maintain a superior grade point average. Reduced credit hour degrees must be based on coursework or experiences that can be objectively measured, such as coursework or qualifying internship or study abroad programs. Professional or life experience does not qualify. A reduction in hours is distinct from a transfer of credit and is reserved for students whose prior coursework doesn’t qualify for transfer credit (e.g. was already used to fulfill requirements towards a completed degree) and there are no modifications </w:t>
      </w:r>
      <w:proofErr w:type="gramStart"/>
      <w:r w:rsidRPr="00B80725">
        <w:rPr>
          <w:sz w:val="24"/>
          <w:szCs w:val="24"/>
        </w:rPr>
        <w:t>on</w:t>
      </w:r>
      <w:proofErr w:type="gramEnd"/>
      <w:r w:rsidRPr="00B80725">
        <w:rPr>
          <w:sz w:val="24"/>
          <w:szCs w:val="24"/>
        </w:rPr>
        <w:t xml:space="preserve"> the transcript.</w:t>
      </w:r>
    </w:p>
    <w:p w14:paraId="03834AF1" w14:textId="77777777" w:rsidR="005E189B" w:rsidRPr="00B80725" w:rsidRDefault="005E189B" w:rsidP="005E189B">
      <w:pPr>
        <w:rPr>
          <w:bCs/>
          <w:sz w:val="24"/>
          <w:szCs w:val="24"/>
        </w:rPr>
      </w:pPr>
      <w:r w:rsidRPr="00B80725">
        <w:rPr>
          <w:sz w:val="24"/>
          <w:szCs w:val="24"/>
        </w:rPr>
        <w:t>Restrictions apply to the number of credit hours that can be reduced for a master’s degree, so students should carefully review the information provided in the link above and the related policies below.</w:t>
      </w:r>
    </w:p>
    <w:p w14:paraId="5EDEC0A9" w14:textId="77777777" w:rsidR="005E189B" w:rsidRPr="00B80725" w:rsidRDefault="005E189B" w:rsidP="005E189B">
      <w:pPr>
        <w:rPr>
          <w:b/>
          <w:sz w:val="24"/>
          <w:szCs w:val="24"/>
        </w:rPr>
      </w:pPr>
      <w:r w:rsidRPr="00B80725">
        <w:rPr>
          <w:sz w:val="24"/>
          <w:szCs w:val="24"/>
        </w:rPr>
        <w:t>In all cases, a reduction in hours must first be approved at the department or program level, so to begin the process for approval, students should consult with their DGS. Students must also provide documentation of the coursework or experience being used to justify the reduced hours (e.g. transcripts, program descriptions).</w:t>
      </w:r>
    </w:p>
    <w:p w14:paraId="22920DAE" w14:textId="77777777" w:rsidR="005E189B" w:rsidRPr="00B80725" w:rsidRDefault="005E189B" w:rsidP="005E189B">
      <w:pPr>
        <w:rPr>
          <w:sz w:val="24"/>
          <w:szCs w:val="24"/>
        </w:rPr>
      </w:pPr>
      <w:r w:rsidRPr="00B80725">
        <w:rPr>
          <w:sz w:val="24"/>
          <w:szCs w:val="24"/>
        </w:rPr>
        <w:t>Because there is no minimum number of required hours for the Ph.D., reduction of required hours based on prior degrees or experience is determined solely at the program level. Doctoral students should consult with their DGS about their enrollment plan.</w:t>
      </w:r>
    </w:p>
    <w:p w14:paraId="58239078" w14:textId="77777777" w:rsidR="005E189B" w:rsidRPr="00B80725" w:rsidRDefault="005E189B" w:rsidP="005E189B">
      <w:pPr>
        <w:rPr>
          <w:b/>
          <w:bCs/>
          <w:sz w:val="24"/>
          <w:szCs w:val="24"/>
        </w:rPr>
      </w:pPr>
      <w:r w:rsidRPr="00B80725">
        <w:rPr>
          <w:b/>
          <w:bCs/>
          <w:sz w:val="24"/>
          <w:szCs w:val="24"/>
        </w:rPr>
        <w:t>Related Policies:</w:t>
      </w:r>
    </w:p>
    <w:p w14:paraId="676A37A3" w14:textId="77777777" w:rsidR="005E189B" w:rsidRPr="00B80725" w:rsidRDefault="005E189B">
      <w:pPr>
        <w:numPr>
          <w:ilvl w:val="0"/>
          <w:numId w:val="26"/>
        </w:numPr>
        <w:rPr>
          <w:rStyle w:val="Hyperlink"/>
          <w:sz w:val="24"/>
          <w:szCs w:val="24"/>
        </w:rPr>
      </w:pPr>
      <w:hyperlink r:id="rId42">
        <w:r w:rsidRPr="00B80725">
          <w:rPr>
            <w:rStyle w:val="Hyperlink"/>
            <w:sz w:val="24"/>
            <w:szCs w:val="24"/>
          </w:rPr>
          <w:t>Graduate Credit</w:t>
        </w:r>
      </w:hyperlink>
      <w:r w:rsidRPr="00B80725">
        <w:rPr>
          <w:rStyle w:val="Hyperlink"/>
          <w:sz w:val="24"/>
          <w:szCs w:val="24"/>
        </w:rPr>
        <w:t xml:space="preserve">  </w:t>
      </w:r>
    </w:p>
    <w:p w14:paraId="70E56591" w14:textId="77777777" w:rsidR="005E189B" w:rsidRPr="00B80725" w:rsidRDefault="005E189B">
      <w:pPr>
        <w:numPr>
          <w:ilvl w:val="0"/>
          <w:numId w:val="26"/>
        </w:numPr>
        <w:rPr>
          <w:rStyle w:val="Hyperlink"/>
          <w:sz w:val="24"/>
          <w:szCs w:val="24"/>
        </w:rPr>
      </w:pPr>
      <w:hyperlink r:id="rId43" w:history="1">
        <w:r w:rsidRPr="00B80725">
          <w:rPr>
            <w:rStyle w:val="Hyperlink"/>
            <w:sz w:val="24"/>
            <w:szCs w:val="24"/>
          </w:rPr>
          <w:t>Co-enrollment</w:t>
        </w:r>
      </w:hyperlink>
    </w:p>
    <w:p w14:paraId="2B766775" w14:textId="77777777" w:rsidR="005E189B" w:rsidRPr="00B80725" w:rsidRDefault="005E189B">
      <w:pPr>
        <w:numPr>
          <w:ilvl w:val="0"/>
          <w:numId w:val="26"/>
        </w:numPr>
        <w:rPr>
          <w:rStyle w:val="Hyperlink"/>
          <w:sz w:val="24"/>
          <w:szCs w:val="24"/>
        </w:rPr>
      </w:pPr>
      <w:hyperlink r:id="rId44" w:history="1">
        <w:r w:rsidRPr="00B80725">
          <w:rPr>
            <w:rStyle w:val="Hyperlink"/>
            <w:sz w:val="24"/>
            <w:szCs w:val="24"/>
          </w:rPr>
          <w:t>Master's Degree Requirements</w:t>
        </w:r>
      </w:hyperlink>
      <w:r w:rsidRPr="00B80725">
        <w:rPr>
          <w:rStyle w:val="Hyperlink"/>
          <w:sz w:val="24"/>
          <w:szCs w:val="24"/>
        </w:rPr>
        <w:t xml:space="preserve"> (on Reduced Hour Master's Degree)</w:t>
      </w:r>
    </w:p>
    <w:p w14:paraId="786BD00A" w14:textId="77777777" w:rsidR="005E189B" w:rsidRPr="00122D59" w:rsidRDefault="005E189B" w:rsidP="005E189B">
      <w:pPr>
        <w:rPr>
          <w:b/>
          <w:bCs/>
        </w:rPr>
      </w:pPr>
    </w:p>
    <w:p w14:paraId="5B18F5FC" w14:textId="77777777" w:rsidR="005E189B" w:rsidRPr="0022437B" w:rsidRDefault="005E189B" w:rsidP="005E189B">
      <w:pPr>
        <w:pStyle w:val="Heading3"/>
        <w:rPr>
          <w:bCs/>
          <w:color w:val="4472C4" w:themeColor="accent1"/>
        </w:rPr>
      </w:pPr>
      <w:hyperlink r:id="rId45" w:history="1">
        <w:bookmarkStart w:id="84" w:name="_Toc236741371"/>
        <w:r w:rsidRPr="0022437B">
          <w:rPr>
            <w:bCs/>
            <w:color w:val="4472C4" w:themeColor="accent1"/>
          </w:rPr>
          <w:t>Credit/No Credit</w:t>
        </w:r>
        <w:bookmarkEnd w:id="84"/>
      </w:hyperlink>
    </w:p>
    <w:p w14:paraId="7790F8B0" w14:textId="77777777" w:rsidR="008576B8" w:rsidRDefault="008576B8" w:rsidP="005E189B">
      <w:pPr>
        <w:rPr>
          <w:sz w:val="24"/>
          <w:szCs w:val="24"/>
        </w:rPr>
      </w:pPr>
    </w:p>
    <w:p w14:paraId="67A1A32E" w14:textId="0AD3B9F1" w:rsidR="005E189B" w:rsidRPr="00B80725" w:rsidRDefault="005E189B" w:rsidP="005E189B">
      <w:pPr>
        <w:rPr>
          <w:sz w:val="24"/>
          <w:szCs w:val="24"/>
        </w:rPr>
      </w:pPr>
      <w:r w:rsidRPr="00B80725">
        <w:rPr>
          <w:sz w:val="24"/>
          <w:szCs w:val="24"/>
        </w:rPr>
        <w:t xml:space="preserve">The University supports and encourages interdisciplinary study, which may include graduate students enrolling in coursework at the graduate level that is outside of their primary discipline. The Credit/No Credit (CR/NC) is an option for graduate students who are taking </w:t>
      </w:r>
      <w:r w:rsidRPr="00B80725">
        <w:rPr>
          <w:sz w:val="24"/>
          <w:szCs w:val="24"/>
          <w:u w:val="single"/>
        </w:rPr>
        <w:t xml:space="preserve">a course that is not required for their degree or certificate </w:t>
      </w:r>
      <w:r w:rsidRPr="00B80725">
        <w:rPr>
          <w:sz w:val="24"/>
          <w:szCs w:val="24"/>
        </w:rPr>
        <w:t xml:space="preserve">and who do not wish to have the course grade reflected in their cumulative graduate GPA. Rather than a grade appearing on the transcript, the student receives a designation of CR or NC, which does not factor in the GPA. </w:t>
      </w:r>
    </w:p>
    <w:p w14:paraId="3EFE055C" w14:textId="77777777" w:rsidR="005E189B" w:rsidRPr="00B80725" w:rsidRDefault="005E189B" w:rsidP="005E189B">
      <w:pPr>
        <w:rPr>
          <w:sz w:val="24"/>
          <w:szCs w:val="24"/>
        </w:rPr>
      </w:pPr>
      <w:r w:rsidRPr="00B80725">
        <w:rPr>
          <w:b/>
          <w:sz w:val="24"/>
          <w:szCs w:val="24"/>
        </w:rPr>
        <w:t>No course graded CR/NC will count toward the satisfaction of any graduate degree or certificate requirement.</w:t>
      </w:r>
      <w:r w:rsidRPr="00B80725">
        <w:rPr>
          <w:sz w:val="24"/>
          <w:szCs w:val="24"/>
        </w:rPr>
        <w:t xml:space="preserve"> This includes, but is not limited to, courses taken to fulfill the Research Skills and Responsible Scholarship requirement for doctoral students.  </w:t>
      </w:r>
    </w:p>
    <w:p w14:paraId="3220789C" w14:textId="77777777" w:rsidR="005E189B" w:rsidRPr="00B80725" w:rsidRDefault="005E189B" w:rsidP="005E189B">
      <w:pPr>
        <w:rPr>
          <w:sz w:val="24"/>
          <w:szCs w:val="24"/>
        </w:rPr>
      </w:pPr>
      <w:r w:rsidRPr="00B80725">
        <w:rPr>
          <w:sz w:val="24"/>
          <w:szCs w:val="24"/>
        </w:rPr>
        <w:t xml:space="preserve">Students make the CR/NC election via the Registrar’s CR/NC </w:t>
      </w:r>
      <w:hyperlink r:id="rId46" w:anchor=":~:text=How%20do%20I,online%20%5Blogin%20required%5D" w:history="1">
        <w:r w:rsidRPr="00B80725">
          <w:rPr>
            <w:sz w:val="24"/>
            <w:szCs w:val="24"/>
          </w:rPr>
          <w:t>online request</w:t>
        </w:r>
      </w:hyperlink>
      <w:r w:rsidRPr="00B80725">
        <w:rPr>
          <w:sz w:val="24"/>
          <w:szCs w:val="24"/>
        </w:rPr>
        <w:t xml:space="preserve"> form. Elections and changes to elections can only be made during the specific CR/NC period. For regular semester courses, this period begins after the last day to add a class and extends for approximately two weeks. Exact dates may be found on the current KU </w:t>
      </w:r>
      <w:hyperlink r:id="rId47" w:history="1">
        <w:r w:rsidRPr="00B80725">
          <w:rPr>
            <w:sz w:val="24"/>
            <w:szCs w:val="24"/>
          </w:rPr>
          <w:t>Academic Calendar.</w:t>
        </w:r>
      </w:hyperlink>
      <w:r w:rsidRPr="00B80725">
        <w:rPr>
          <w:sz w:val="24"/>
          <w:szCs w:val="24"/>
        </w:rPr>
        <w:t xml:space="preserve"> Please keep in </w:t>
      </w:r>
      <w:proofErr w:type="gramStart"/>
      <w:r w:rsidRPr="00B80725">
        <w:rPr>
          <w:sz w:val="24"/>
          <w:szCs w:val="24"/>
        </w:rPr>
        <w:t>mind,</w:t>
      </w:r>
      <w:proofErr w:type="gramEnd"/>
      <w:r w:rsidRPr="00B80725">
        <w:rPr>
          <w:sz w:val="24"/>
          <w:szCs w:val="24"/>
        </w:rPr>
        <w:t xml:space="preserve"> short courses may have </w:t>
      </w:r>
      <w:hyperlink r:id="rId48" w:anchor=":~:text=to%20follow%20link-,Short%20Courses,-Spring%202025%20Short" w:history="1">
        <w:r w:rsidRPr="00B80725">
          <w:rPr>
            <w:sz w:val="24"/>
            <w:szCs w:val="24"/>
          </w:rPr>
          <w:t>alternate dates.</w:t>
        </w:r>
      </w:hyperlink>
    </w:p>
    <w:p w14:paraId="22BFB883" w14:textId="77777777" w:rsidR="005E189B" w:rsidRPr="00B80725" w:rsidRDefault="005E189B" w:rsidP="005E189B">
      <w:pPr>
        <w:rPr>
          <w:sz w:val="24"/>
          <w:szCs w:val="24"/>
        </w:rPr>
      </w:pPr>
      <w:r w:rsidRPr="00B80725">
        <w:rPr>
          <w:sz w:val="24"/>
          <w:szCs w:val="24"/>
        </w:rPr>
        <w:t>The student should consult with their own program advisor about the appropriateness of the course prior to enrolling; however, in cases where CR/NC is elected, the course instructor is not informed of the election unless the student chooses to share this information.</w:t>
      </w:r>
    </w:p>
    <w:p w14:paraId="30164A24" w14:textId="77777777" w:rsidR="005E189B" w:rsidRPr="00B80725" w:rsidRDefault="005E189B" w:rsidP="005E189B">
      <w:pPr>
        <w:rPr>
          <w:sz w:val="24"/>
          <w:szCs w:val="24"/>
        </w:rPr>
      </w:pPr>
      <w:r w:rsidRPr="00B80725">
        <w:rPr>
          <w:sz w:val="24"/>
          <w:szCs w:val="24"/>
        </w:rPr>
        <w:t>Additional restrictions apply. Students should carefully review the information in the link above.</w:t>
      </w:r>
    </w:p>
    <w:p w14:paraId="622704AB" w14:textId="77777777" w:rsidR="005E189B" w:rsidRPr="00B80725" w:rsidRDefault="005E189B" w:rsidP="005E189B">
      <w:pPr>
        <w:rPr>
          <w:b/>
          <w:bCs/>
          <w:sz w:val="24"/>
          <w:szCs w:val="24"/>
        </w:rPr>
      </w:pPr>
      <w:r w:rsidRPr="00B80725">
        <w:rPr>
          <w:b/>
          <w:bCs/>
          <w:sz w:val="24"/>
          <w:szCs w:val="24"/>
        </w:rPr>
        <w:t>Related Policies and Forms:</w:t>
      </w:r>
    </w:p>
    <w:p w14:paraId="0DEAF9CD" w14:textId="77777777" w:rsidR="005E189B" w:rsidRPr="00B80725" w:rsidRDefault="005E189B">
      <w:pPr>
        <w:numPr>
          <w:ilvl w:val="0"/>
          <w:numId w:val="24"/>
        </w:numPr>
        <w:rPr>
          <w:rStyle w:val="Hyperlink"/>
          <w:sz w:val="24"/>
          <w:szCs w:val="24"/>
        </w:rPr>
      </w:pPr>
      <w:hyperlink r:id="rId49" w:anchor="excused:~:text=2.3.8%20A%20student%20may%20elect%20to%20be%20graded%20on%20a%20scale%20of%20CR%20(credit)%20or%20NC%20(no%20credit)%20instead%20of%20on%20a%20scale%20of%20A%2C%20B%2C%20C%2C%20D%2C%20or%20F%20as%20provided%20below." w:history="1">
        <w:r w:rsidRPr="00B80725">
          <w:rPr>
            <w:rStyle w:val="Hyperlink"/>
            <w:sz w:val="24"/>
            <w:szCs w:val="24"/>
          </w:rPr>
          <w:t>University Senate Rules and Regulations (USRR), Section 2.3.8</w:t>
        </w:r>
      </w:hyperlink>
    </w:p>
    <w:p w14:paraId="67B14BBB" w14:textId="77777777" w:rsidR="008576B8" w:rsidRDefault="008576B8" w:rsidP="005E189B">
      <w:pPr>
        <w:pStyle w:val="Heading3"/>
        <w:rPr>
          <w:bCs/>
        </w:rPr>
      </w:pPr>
    </w:p>
    <w:p w14:paraId="0A7DF39C" w14:textId="796D0DA4" w:rsidR="005E189B" w:rsidRPr="0049169F" w:rsidRDefault="005E189B" w:rsidP="005E189B">
      <w:pPr>
        <w:pStyle w:val="Heading3"/>
        <w:rPr>
          <w:bCs/>
        </w:rPr>
      </w:pPr>
      <w:bookmarkStart w:id="85" w:name="_Toc236741372"/>
      <w:r w:rsidRPr="0049169F">
        <w:rPr>
          <w:bCs/>
        </w:rPr>
        <w:t>Probation &amp; Dismissal</w:t>
      </w:r>
      <w:bookmarkEnd w:id="85"/>
    </w:p>
    <w:p w14:paraId="3D68D2D5" w14:textId="77777777" w:rsidR="008576B8" w:rsidRDefault="008576B8" w:rsidP="005E189B">
      <w:pPr>
        <w:rPr>
          <w:rFonts w:cstheme="minorHAnsi"/>
          <w:bCs/>
          <w:sz w:val="24"/>
          <w:szCs w:val="24"/>
        </w:rPr>
      </w:pPr>
    </w:p>
    <w:p w14:paraId="1CF75BC0" w14:textId="0FA1633D" w:rsidR="005E189B" w:rsidRPr="00B80725" w:rsidRDefault="005E189B" w:rsidP="005E189B">
      <w:pPr>
        <w:rPr>
          <w:rFonts w:cstheme="minorHAnsi"/>
          <w:bCs/>
          <w:sz w:val="24"/>
          <w:szCs w:val="24"/>
        </w:rPr>
      </w:pPr>
      <w:r w:rsidRPr="00B80725">
        <w:rPr>
          <w:rFonts w:cstheme="minorHAnsi"/>
          <w:bCs/>
          <w:sz w:val="24"/>
          <w:szCs w:val="24"/>
        </w:rPr>
        <w:t xml:space="preserve">Probation is an academic status that can be assigned to a graduate student that is not making </w:t>
      </w:r>
      <w:hyperlink r:id="rId50" w:history="1">
        <w:r w:rsidRPr="00B80725">
          <w:rPr>
            <w:rFonts w:cstheme="minorHAnsi"/>
            <w:bCs/>
            <w:sz w:val="24"/>
            <w:szCs w:val="24"/>
          </w:rPr>
          <w:t>satisfactory progress</w:t>
        </w:r>
      </w:hyperlink>
      <w:r w:rsidRPr="00B80725">
        <w:rPr>
          <w:rFonts w:cstheme="minorHAnsi"/>
          <w:bCs/>
          <w:sz w:val="24"/>
          <w:szCs w:val="24"/>
        </w:rPr>
        <w:t xml:space="preserve"> toward completing their degree. The department initiates the probation process and will inform the </w:t>
      </w:r>
      <w:proofErr w:type="gramStart"/>
      <w:r w:rsidRPr="00B80725">
        <w:rPr>
          <w:rFonts w:cstheme="minorHAnsi"/>
          <w:bCs/>
          <w:sz w:val="24"/>
          <w:szCs w:val="24"/>
        </w:rPr>
        <w:t>student</w:t>
      </w:r>
      <w:proofErr w:type="gramEnd"/>
      <w:r w:rsidRPr="00B80725">
        <w:rPr>
          <w:rFonts w:cstheme="minorHAnsi"/>
          <w:bCs/>
          <w:sz w:val="24"/>
          <w:szCs w:val="24"/>
        </w:rPr>
        <w:t xml:space="preserve"> of why they are not making satisfactory progress, what they must do to return to good standing, and the deadline for doing so.</w:t>
      </w:r>
    </w:p>
    <w:p w14:paraId="58879171" w14:textId="77777777" w:rsidR="005E189B" w:rsidRPr="00B80725" w:rsidRDefault="005E189B" w:rsidP="005E189B">
      <w:pPr>
        <w:rPr>
          <w:rFonts w:cstheme="minorHAnsi"/>
          <w:bCs/>
          <w:sz w:val="24"/>
          <w:szCs w:val="24"/>
        </w:rPr>
      </w:pPr>
      <w:r w:rsidRPr="00B80725">
        <w:rPr>
          <w:rFonts w:cstheme="minorHAnsi"/>
          <w:b/>
          <w:bCs/>
          <w:sz w:val="24"/>
          <w:szCs w:val="24"/>
        </w:rPr>
        <w:t xml:space="preserve">Students are </w:t>
      </w:r>
      <w:proofErr w:type="gramStart"/>
      <w:r w:rsidRPr="00B80725">
        <w:rPr>
          <w:rFonts w:cstheme="minorHAnsi"/>
          <w:b/>
          <w:bCs/>
          <w:sz w:val="24"/>
          <w:szCs w:val="24"/>
        </w:rPr>
        <w:t>most commonly placed</w:t>
      </w:r>
      <w:proofErr w:type="gramEnd"/>
      <w:r w:rsidRPr="00B80725">
        <w:rPr>
          <w:rFonts w:cstheme="minorHAnsi"/>
          <w:b/>
          <w:bCs/>
          <w:sz w:val="24"/>
          <w:szCs w:val="24"/>
        </w:rPr>
        <w:t xml:space="preserve"> on probation due to their graduate cumulative </w:t>
      </w:r>
      <w:hyperlink r:id="rId51" w:history="1">
        <w:r w:rsidRPr="00B80725">
          <w:rPr>
            <w:rFonts w:cstheme="minorHAnsi"/>
            <w:b/>
            <w:bCs/>
            <w:sz w:val="24"/>
            <w:szCs w:val="24"/>
          </w:rPr>
          <w:t>GPA</w:t>
        </w:r>
      </w:hyperlink>
      <w:r w:rsidRPr="00B80725">
        <w:rPr>
          <w:rFonts w:cstheme="minorHAnsi"/>
          <w:b/>
          <w:bCs/>
          <w:sz w:val="24"/>
          <w:szCs w:val="24"/>
        </w:rPr>
        <w:t xml:space="preserve"> dropping below a B average (3.0 on a 4.0 scale)</w:t>
      </w:r>
      <w:r w:rsidRPr="00B80725">
        <w:rPr>
          <w:rFonts w:cstheme="minorHAnsi"/>
          <w:bCs/>
          <w:sz w:val="24"/>
          <w:szCs w:val="24"/>
        </w:rPr>
        <w:t xml:space="preserve">. In these cases, probation occurs automatically </w:t>
      </w:r>
      <w:r w:rsidRPr="00B80725">
        <w:rPr>
          <w:rFonts w:cstheme="minorHAnsi"/>
          <w:bCs/>
          <w:sz w:val="24"/>
          <w:szCs w:val="24"/>
        </w:rPr>
        <w:lastRenderedPageBreak/>
        <w:t xml:space="preserve">and is reflected on the student’s record for the semester following the semester in which the student’s GPA drops below 3.0. If the student’s cumulative GPA is raised to 3.0 by the end of the probationary semester, the student </w:t>
      </w:r>
      <w:proofErr w:type="gramStart"/>
      <w:r w:rsidRPr="00B80725">
        <w:rPr>
          <w:rFonts w:cstheme="minorHAnsi"/>
          <w:bCs/>
          <w:sz w:val="24"/>
          <w:szCs w:val="24"/>
        </w:rPr>
        <w:t>will be</w:t>
      </w:r>
      <w:proofErr w:type="gramEnd"/>
      <w:r w:rsidRPr="00B80725">
        <w:rPr>
          <w:rFonts w:cstheme="minorHAnsi"/>
          <w:bCs/>
          <w:sz w:val="24"/>
          <w:szCs w:val="24"/>
        </w:rPr>
        <w:t xml:space="preserve"> automatically </w:t>
      </w:r>
      <w:proofErr w:type="gramStart"/>
      <w:r w:rsidRPr="00B80725">
        <w:rPr>
          <w:rFonts w:cstheme="minorHAnsi"/>
          <w:bCs/>
          <w:sz w:val="24"/>
          <w:szCs w:val="24"/>
        </w:rPr>
        <w:t>returned</w:t>
      </w:r>
      <w:proofErr w:type="gramEnd"/>
      <w:r w:rsidRPr="00B80725">
        <w:rPr>
          <w:rFonts w:cstheme="minorHAnsi"/>
          <w:bCs/>
          <w:sz w:val="24"/>
          <w:szCs w:val="24"/>
        </w:rPr>
        <w:t xml:space="preserve"> to good academic standing. </w:t>
      </w:r>
    </w:p>
    <w:p w14:paraId="63E37AD5" w14:textId="77777777" w:rsidR="005E189B" w:rsidRPr="00B80725" w:rsidRDefault="005E189B" w:rsidP="005E189B">
      <w:pPr>
        <w:rPr>
          <w:rFonts w:cstheme="minorHAnsi"/>
          <w:bCs/>
          <w:sz w:val="24"/>
          <w:szCs w:val="24"/>
        </w:rPr>
      </w:pPr>
      <w:r w:rsidRPr="00B80725">
        <w:rPr>
          <w:rFonts w:cstheme="minorHAnsi"/>
          <w:bCs/>
          <w:sz w:val="24"/>
          <w:szCs w:val="24"/>
        </w:rPr>
        <w:t>Individual Schools/the College may set more stringent GPA requirements.</w:t>
      </w:r>
    </w:p>
    <w:p w14:paraId="28EC34F7" w14:textId="77777777" w:rsidR="005E189B" w:rsidRPr="00B80725" w:rsidRDefault="005E189B" w:rsidP="005E189B">
      <w:pPr>
        <w:rPr>
          <w:rFonts w:cstheme="minorHAnsi"/>
          <w:bCs/>
          <w:sz w:val="24"/>
          <w:szCs w:val="24"/>
        </w:rPr>
      </w:pPr>
      <w:r w:rsidRPr="00B80725">
        <w:rPr>
          <w:rFonts w:cstheme="minorHAnsi"/>
          <w:bCs/>
          <w:sz w:val="24"/>
          <w:szCs w:val="24"/>
        </w:rPr>
        <w:t xml:space="preserve">Students may also be placed on probation by their departments for other reasons that </w:t>
      </w:r>
      <w:proofErr w:type="gramStart"/>
      <w:r w:rsidRPr="00B80725">
        <w:rPr>
          <w:rFonts w:cstheme="minorHAnsi"/>
          <w:bCs/>
          <w:sz w:val="24"/>
          <w:szCs w:val="24"/>
        </w:rPr>
        <w:t>constituting</w:t>
      </w:r>
      <w:proofErr w:type="gramEnd"/>
      <w:r w:rsidRPr="00B80725">
        <w:rPr>
          <w:rFonts w:cstheme="minorHAnsi"/>
          <w:bCs/>
          <w:sz w:val="24"/>
          <w:szCs w:val="24"/>
        </w:rPr>
        <w:t xml:space="preserve"> a failure to make satisfactory progress towards degree. These may include, but are not limited to; </w:t>
      </w:r>
    </w:p>
    <w:p w14:paraId="08B8BDAD" w14:textId="77777777" w:rsidR="005E189B" w:rsidRPr="00B80725" w:rsidRDefault="005E189B">
      <w:pPr>
        <w:pStyle w:val="ListParagraph"/>
        <w:numPr>
          <w:ilvl w:val="0"/>
          <w:numId w:val="32"/>
        </w:numPr>
        <w:spacing w:after="160" w:line="259" w:lineRule="auto"/>
        <w:rPr>
          <w:rFonts w:asciiTheme="minorHAnsi" w:hAnsiTheme="minorHAnsi" w:cstheme="minorHAnsi"/>
          <w:bCs/>
          <w:szCs w:val="24"/>
        </w:rPr>
      </w:pPr>
      <w:r w:rsidRPr="00B80725">
        <w:rPr>
          <w:rFonts w:asciiTheme="minorHAnsi" w:hAnsiTheme="minorHAnsi" w:cstheme="minorHAnsi"/>
          <w:bCs/>
          <w:szCs w:val="24"/>
        </w:rPr>
        <w:t>Lack of progress on the thesis, dissertation, or capstone project</w:t>
      </w:r>
    </w:p>
    <w:p w14:paraId="32515670" w14:textId="77777777" w:rsidR="005E189B" w:rsidRPr="00B80725" w:rsidRDefault="005E189B">
      <w:pPr>
        <w:pStyle w:val="ListParagraph"/>
        <w:numPr>
          <w:ilvl w:val="0"/>
          <w:numId w:val="32"/>
        </w:numPr>
        <w:spacing w:after="160" w:line="259" w:lineRule="auto"/>
        <w:rPr>
          <w:rFonts w:asciiTheme="minorHAnsi" w:hAnsiTheme="minorHAnsi" w:cstheme="minorHAnsi"/>
          <w:bCs/>
          <w:szCs w:val="24"/>
        </w:rPr>
      </w:pPr>
      <w:r w:rsidRPr="00B80725">
        <w:rPr>
          <w:rFonts w:asciiTheme="minorHAnsi" w:hAnsiTheme="minorHAnsi" w:cstheme="minorHAnsi"/>
          <w:bCs/>
          <w:szCs w:val="24"/>
        </w:rPr>
        <w:t xml:space="preserve">Unacceptable academic performance on </w:t>
      </w:r>
      <w:proofErr w:type="gramStart"/>
      <w:r w:rsidRPr="00B80725">
        <w:rPr>
          <w:rFonts w:asciiTheme="minorHAnsi" w:hAnsiTheme="minorHAnsi" w:cstheme="minorHAnsi"/>
          <w:bCs/>
          <w:szCs w:val="24"/>
        </w:rPr>
        <w:t>program</w:t>
      </w:r>
      <w:proofErr w:type="gramEnd"/>
      <w:r w:rsidRPr="00B80725">
        <w:rPr>
          <w:rFonts w:asciiTheme="minorHAnsi" w:hAnsiTheme="minorHAnsi" w:cstheme="minorHAnsi"/>
          <w:bCs/>
          <w:szCs w:val="24"/>
        </w:rPr>
        <w:t xml:space="preserve"> milestones outside of coursework (e.g. exams)</w:t>
      </w:r>
    </w:p>
    <w:p w14:paraId="756DD030" w14:textId="77777777" w:rsidR="005E189B" w:rsidRPr="00B80725" w:rsidRDefault="005E189B">
      <w:pPr>
        <w:pStyle w:val="ListParagraph"/>
        <w:numPr>
          <w:ilvl w:val="0"/>
          <w:numId w:val="32"/>
        </w:numPr>
        <w:spacing w:after="160" w:line="259" w:lineRule="auto"/>
        <w:rPr>
          <w:rFonts w:asciiTheme="minorHAnsi" w:hAnsiTheme="minorHAnsi" w:cstheme="minorHAnsi"/>
          <w:bCs/>
          <w:szCs w:val="24"/>
        </w:rPr>
      </w:pPr>
      <w:r w:rsidRPr="00B80725">
        <w:rPr>
          <w:rFonts w:asciiTheme="minorHAnsi" w:hAnsiTheme="minorHAnsi" w:cstheme="minorHAnsi"/>
          <w:bCs/>
          <w:szCs w:val="24"/>
        </w:rPr>
        <w:t>Unsatisfactory grades or GPA within foundational required courses (despite the overall cumulative GPA)</w:t>
      </w:r>
    </w:p>
    <w:p w14:paraId="10D8C8E9" w14:textId="77777777" w:rsidR="005E189B" w:rsidRPr="00B80725" w:rsidRDefault="005E189B">
      <w:pPr>
        <w:pStyle w:val="ListParagraph"/>
        <w:numPr>
          <w:ilvl w:val="0"/>
          <w:numId w:val="32"/>
        </w:numPr>
        <w:spacing w:after="160" w:line="259" w:lineRule="auto"/>
        <w:rPr>
          <w:rFonts w:asciiTheme="minorHAnsi" w:hAnsiTheme="minorHAnsi" w:cstheme="minorHAnsi"/>
          <w:bCs/>
          <w:szCs w:val="24"/>
        </w:rPr>
      </w:pPr>
      <w:r w:rsidRPr="00B80725">
        <w:rPr>
          <w:rFonts w:asciiTheme="minorHAnsi" w:hAnsiTheme="minorHAnsi" w:cstheme="minorHAnsi"/>
          <w:bCs/>
          <w:szCs w:val="24"/>
        </w:rPr>
        <w:t>An unsatisfactory result in their department’s annual progress evaluation</w:t>
      </w:r>
    </w:p>
    <w:p w14:paraId="67A055B4" w14:textId="77777777" w:rsidR="005E189B" w:rsidRPr="00B80725" w:rsidRDefault="005E189B" w:rsidP="005E189B">
      <w:pPr>
        <w:pStyle w:val="ListParagraph"/>
        <w:rPr>
          <w:rFonts w:asciiTheme="minorHAnsi" w:hAnsiTheme="minorHAnsi" w:cstheme="minorHAnsi"/>
          <w:bCs/>
          <w:szCs w:val="24"/>
        </w:rPr>
      </w:pPr>
      <w:r w:rsidRPr="00B80725">
        <w:rPr>
          <w:rFonts w:asciiTheme="minorHAnsi" w:hAnsiTheme="minorHAnsi" w:cstheme="minorHAnsi"/>
          <w:bCs/>
          <w:szCs w:val="24"/>
        </w:rPr>
        <w:t>Nearing or going beyond their maximum time to degree. See the Time Limits section below for more information.</w:t>
      </w:r>
    </w:p>
    <w:p w14:paraId="0D04CA0A" w14:textId="77777777" w:rsidR="005E189B" w:rsidRPr="00B80725" w:rsidRDefault="005E189B" w:rsidP="005E189B">
      <w:pPr>
        <w:rPr>
          <w:rFonts w:cstheme="minorHAnsi"/>
          <w:bCs/>
          <w:sz w:val="24"/>
          <w:szCs w:val="24"/>
        </w:rPr>
      </w:pPr>
      <w:r w:rsidRPr="00B80725">
        <w:rPr>
          <w:rFonts w:cstheme="minorHAnsi"/>
          <w:bCs/>
          <w:sz w:val="24"/>
          <w:szCs w:val="24"/>
        </w:rPr>
        <w:t xml:space="preserve">Students should carefully review the </w:t>
      </w:r>
      <w:hyperlink r:id="rId52" w:history="1">
        <w:r w:rsidRPr="00B80725">
          <w:rPr>
            <w:rFonts w:cstheme="minorHAnsi"/>
            <w:bCs/>
            <w:sz w:val="24"/>
            <w:szCs w:val="24"/>
          </w:rPr>
          <w:t>Good Academic Standing policy</w:t>
        </w:r>
      </w:hyperlink>
      <w:r w:rsidRPr="00B80725">
        <w:rPr>
          <w:rFonts w:cstheme="minorHAnsi"/>
          <w:bCs/>
          <w:sz w:val="24"/>
          <w:szCs w:val="24"/>
        </w:rPr>
        <w:t xml:space="preserve"> for graduate students at KU for more information on what constitutes making satisfactory academic progress.</w:t>
      </w:r>
    </w:p>
    <w:p w14:paraId="0BC7877A" w14:textId="77777777" w:rsidR="005E189B" w:rsidRPr="00B80725" w:rsidRDefault="005E189B" w:rsidP="005E189B">
      <w:pPr>
        <w:rPr>
          <w:rFonts w:cstheme="minorHAnsi"/>
          <w:bCs/>
          <w:sz w:val="24"/>
          <w:szCs w:val="24"/>
        </w:rPr>
      </w:pPr>
      <w:r w:rsidRPr="00B80725">
        <w:rPr>
          <w:rFonts w:cstheme="minorHAnsi"/>
          <w:bCs/>
          <w:sz w:val="24"/>
          <w:szCs w:val="24"/>
        </w:rPr>
        <w:t>Individual programs may also have additional measures of progress. Students should also consult the Annual Review section of their department graduate handbook or the degree requirements section and with their program advisor for more information.</w:t>
      </w:r>
    </w:p>
    <w:p w14:paraId="00A4FC63" w14:textId="77777777" w:rsidR="005E189B" w:rsidRPr="00B80725" w:rsidRDefault="005E189B" w:rsidP="005E189B">
      <w:pPr>
        <w:rPr>
          <w:rFonts w:cstheme="minorHAnsi"/>
          <w:bCs/>
          <w:sz w:val="24"/>
          <w:szCs w:val="24"/>
        </w:rPr>
      </w:pPr>
      <w:r w:rsidRPr="00B80725">
        <w:rPr>
          <w:rFonts w:cstheme="minorHAnsi"/>
          <w:bCs/>
          <w:sz w:val="24"/>
          <w:szCs w:val="24"/>
        </w:rPr>
        <w:t xml:space="preserve">If a student is unable to raise their cumulative GPA or otherwise meet the communicated terms of the academic probation, the department will reconsider their continuation in the program, and in most cases will recommend the student for dismissal. Once dismissed, a student is no longer able to be enrolled in coursework and cannot complete their degree. Students dismissed from any graduate program may not be admitted to any other graduate program at the University of Kansas. </w:t>
      </w:r>
    </w:p>
    <w:p w14:paraId="547303C2" w14:textId="77777777" w:rsidR="005E189B" w:rsidRPr="00B80725" w:rsidRDefault="005E189B" w:rsidP="005E189B">
      <w:pPr>
        <w:rPr>
          <w:rFonts w:cstheme="minorHAnsi"/>
          <w:b/>
          <w:bCs/>
          <w:sz w:val="24"/>
          <w:szCs w:val="24"/>
        </w:rPr>
      </w:pPr>
      <w:r w:rsidRPr="00B80725">
        <w:rPr>
          <w:rFonts w:cstheme="minorHAnsi"/>
          <w:b/>
          <w:bCs/>
          <w:sz w:val="24"/>
          <w:szCs w:val="24"/>
        </w:rPr>
        <w:t xml:space="preserve">A student on probation or facing dismissal should discuss their status with their advisor. </w:t>
      </w:r>
    </w:p>
    <w:p w14:paraId="5B64003E" w14:textId="77777777" w:rsidR="005E189B" w:rsidRPr="00B80725" w:rsidRDefault="005E189B" w:rsidP="005E189B">
      <w:pPr>
        <w:rPr>
          <w:rFonts w:cstheme="minorHAnsi"/>
          <w:sz w:val="24"/>
          <w:szCs w:val="24"/>
        </w:rPr>
      </w:pPr>
      <w:r w:rsidRPr="00B80725">
        <w:rPr>
          <w:rFonts w:cstheme="minorHAnsi"/>
          <w:b/>
          <w:bCs/>
          <w:sz w:val="24"/>
          <w:szCs w:val="24"/>
        </w:rPr>
        <w:t>Related Policies:</w:t>
      </w:r>
    </w:p>
    <w:p w14:paraId="266A3CDE" w14:textId="77777777" w:rsidR="005E189B" w:rsidRPr="00B80725" w:rsidRDefault="005E189B">
      <w:pPr>
        <w:numPr>
          <w:ilvl w:val="0"/>
          <w:numId w:val="23"/>
        </w:numPr>
        <w:rPr>
          <w:rStyle w:val="Hyperlink"/>
          <w:rFonts w:cstheme="minorHAnsi"/>
          <w:sz w:val="24"/>
          <w:szCs w:val="24"/>
        </w:rPr>
      </w:pPr>
      <w:hyperlink r:id="rId53" w:history="1">
        <w:r w:rsidRPr="00B80725">
          <w:rPr>
            <w:rStyle w:val="Hyperlink"/>
            <w:rFonts w:cstheme="minorHAnsi"/>
            <w:sz w:val="24"/>
            <w:szCs w:val="24"/>
          </w:rPr>
          <w:t>Academic Probation</w:t>
        </w:r>
      </w:hyperlink>
      <w:r w:rsidRPr="00B80725">
        <w:rPr>
          <w:rStyle w:val="Hyperlink"/>
          <w:rFonts w:cstheme="minorHAnsi"/>
          <w:sz w:val="24"/>
          <w:szCs w:val="24"/>
        </w:rPr>
        <w:t xml:space="preserve"> </w:t>
      </w:r>
    </w:p>
    <w:p w14:paraId="54ADCB2B" w14:textId="77777777" w:rsidR="005E189B" w:rsidRPr="00B80725" w:rsidRDefault="005E189B">
      <w:pPr>
        <w:numPr>
          <w:ilvl w:val="0"/>
          <w:numId w:val="23"/>
        </w:numPr>
        <w:rPr>
          <w:rStyle w:val="Hyperlink"/>
          <w:rFonts w:cstheme="minorHAnsi"/>
          <w:sz w:val="24"/>
          <w:szCs w:val="24"/>
        </w:rPr>
      </w:pPr>
      <w:hyperlink r:id="rId54" w:history="1">
        <w:r w:rsidRPr="00B80725">
          <w:rPr>
            <w:rStyle w:val="Hyperlink"/>
            <w:rFonts w:cstheme="minorHAnsi"/>
            <w:sz w:val="24"/>
            <w:szCs w:val="24"/>
          </w:rPr>
          <w:t>Dismissed Enrollment</w:t>
        </w:r>
      </w:hyperlink>
    </w:p>
    <w:p w14:paraId="2A580524" w14:textId="77777777" w:rsidR="005E189B" w:rsidRPr="00B80725" w:rsidRDefault="005E189B">
      <w:pPr>
        <w:numPr>
          <w:ilvl w:val="0"/>
          <w:numId w:val="23"/>
        </w:numPr>
        <w:rPr>
          <w:rStyle w:val="Hyperlink"/>
          <w:rFonts w:cstheme="minorHAnsi"/>
          <w:sz w:val="24"/>
          <w:szCs w:val="24"/>
        </w:rPr>
      </w:pPr>
      <w:hyperlink r:id="rId55" w:history="1">
        <w:r w:rsidRPr="00B80725">
          <w:rPr>
            <w:rStyle w:val="Hyperlink"/>
            <w:rFonts w:cstheme="minorHAnsi"/>
            <w:sz w:val="24"/>
            <w:szCs w:val="24"/>
          </w:rPr>
          <w:t>Good Academic Standing policy</w:t>
        </w:r>
      </w:hyperlink>
    </w:p>
    <w:p w14:paraId="0DCA0BB9" w14:textId="77777777" w:rsidR="005E189B" w:rsidRPr="00B80725" w:rsidRDefault="005E189B" w:rsidP="005E189B">
      <w:pPr>
        <w:rPr>
          <w:rFonts w:cstheme="minorHAnsi"/>
          <w:b/>
          <w:bCs/>
          <w:sz w:val="24"/>
          <w:szCs w:val="24"/>
          <w:u w:val="single"/>
        </w:rPr>
      </w:pPr>
    </w:p>
    <w:p w14:paraId="1B30834A" w14:textId="77777777" w:rsidR="005E189B" w:rsidRPr="0049169F" w:rsidRDefault="005E189B" w:rsidP="005E189B">
      <w:pPr>
        <w:pStyle w:val="Heading3"/>
        <w:rPr>
          <w:bCs/>
        </w:rPr>
      </w:pPr>
      <w:bookmarkStart w:id="86" w:name="_Toc236741373"/>
      <w:r w:rsidRPr="0049169F">
        <w:rPr>
          <w:bCs/>
        </w:rPr>
        <w:lastRenderedPageBreak/>
        <w:t>Grading</w:t>
      </w:r>
      <w:bookmarkEnd w:id="86"/>
    </w:p>
    <w:p w14:paraId="4F1A934E" w14:textId="77777777" w:rsidR="008576B8" w:rsidRDefault="008576B8" w:rsidP="005E189B">
      <w:pPr>
        <w:rPr>
          <w:bCs/>
          <w:sz w:val="24"/>
          <w:szCs w:val="24"/>
        </w:rPr>
      </w:pPr>
    </w:p>
    <w:p w14:paraId="2F296182" w14:textId="17B32837" w:rsidR="005E189B" w:rsidRPr="00B80725" w:rsidRDefault="005E189B" w:rsidP="005E189B">
      <w:pPr>
        <w:rPr>
          <w:bCs/>
          <w:sz w:val="24"/>
          <w:szCs w:val="24"/>
        </w:rPr>
      </w:pPr>
      <w:r w:rsidRPr="00B80725">
        <w:rPr>
          <w:bCs/>
          <w:sz w:val="24"/>
          <w:szCs w:val="24"/>
        </w:rPr>
        <w:t xml:space="preserve">The Office of Graduate &amp; Postdoctoral Affairs’ (GPA) </w:t>
      </w:r>
      <w:hyperlink r:id="rId56" w:tgtFrame="_blank" w:history="1">
        <w:r w:rsidRPr="00B80725">
          <w:rPr>
            <w:bCs/>
            <w:sz w:val="24"/>
            <w:szCs w:val="24"/>
          </w:rPr>
          <w:t>Grading policy</w:t>
        </w:r>
      </w:hyperlink>
      <w:r w:rsidRPr="00B80725">
        <w:rPr>
          <w:bCs/>
          <w:sz w:val="24"/>
          <w:szCs w:val="24"/>
        </w:rPr>
        <w:t xml:space="preserve"> governs requirements for the grading of graduate students above those described in </w:t>
      </w:r>
      <w:hyperlink r:id="rId57" w:anchor="ArticleII" w:tgtFrame="_blank" w:history="1">
        <w:r w:rsidRPr="00B80725">
          <w:rPr>
            <w:bCs/>
            <w:sz w:val="24"/>
            <w:szCs w:val="24"/>
          </w:rPr>
          <w:t>Article II</w:t>
        </w:r>
      </w:hyperlink>
      <w:r w:rsidRPr="00B80725">
        <w:rPr>
          <w:bCs/>
          <w:sz w:val="24"/>
          <w:szCs w:val="24"/>
        </w:rPr>
        <w:t xml:space="preserve"> of the University Senate Rules and Regulations. Additionally, individual schools, departments, or programs may have grading policies that are more stringent than those of GPA.  </w:t>
      </w:r>
    </w:p>
    <w:p w14:paraId="618E97D5" w14:textId="77777777" w:rsidR="005E189B" w:rsidRPr="00B80725" w:rsidRDefault="005E189B" w:rsidP="005E189B">
      <w:pPr>
        <w:rPr>
          <w:bCs/>
          <w:sz w:val="24"/>
          <w:szCs w:val="24"/>
        </w:rPr>
      </w:pPr>
      <w:r w:rsidRPr="00B80725">
        <w:rPr>
          <w:sz w:val="24"/>
          <w:szCs w:val="24"/>
        </w:rPr>
        <w:t xml:space="preserve">Students should </w:t>
      </w:r>
      <w:r w:rsidRPr="00B80725">
        <w:rPr>
          <w:bCs/>
          <w:sz w:val="24"/>
          <w:szCs w:val="24"/>
        </w:rPr>
        <w:t>also consult their advisor and the departmental grading section of this handbook for additional information that may affect them.</w:t>
      </w:r>
    </w:p>
    <w:p w14:paraId="3663BDE4" w14:textId="77777777" w:rsidR="005E189B" w:rsidRPr="00B80725" w:rsidRDefault="005E189B" w:rsidP="005E189B">
      <w:pPr>
        <w:rPr>
          <w:bCs/>
          <w:sz w:val="24"/>
          <w:szCs w:val="24"/>
        </w:rPr>
      </w:pPr>
      <w:r w:rsidRPr="00B80725">
        <w:rPr>
          <w:bCs/>
          <w:sz w:val="24"/>
          <w:szCs w:val="24"/>
        </w:rPr>
        <w:t>At minimum, for all graduate students at KU, at least a B average is required on course work counted toward any of the master's degrees at KU, and only courses graded A, B, or C (excluding C-) may be counted. Course work counted toward a doctorate, including that for a master's degree if obtained at KU, should average better than a B.</w:t>
      </w:r>
    </w:p>
    <w:p w14:paraId="2B78A2CE" w14:textId="77777777" w:rsidR="005E189B" w:rsidRPr="00B80725" w:rsidRDefault="005E189B" w:rsidP="005E189B">
      <w:pPr>
        <w:rPr>
          <w:sz w:val="24"/>
          <w:szCs w:val="24"/>
        </w:rPr>
      </w:pPr>
      <w:r w:rsidRPr="00B80725">
        <w:rPr>
          <w:b/>
          <w:bCs/>
          <w:sz w:val="24"/>
          <w:szCs w:val="24"/>
        </w:rPr>
        <w:t>Related Policies:</w:t>
      </w:r>
    </w:p>
    <w:p w14:paraId="4E0A7D8B" w14:textId="77777777" w:rsidR="005E189B" w:rsidRPr="00B80725" w:rsidRDefault="005E189B">
      <w:pPr>
        <w:numPr>
          <w:ilvl w:val="0"/>
          <w:numId w:val="23"/>
        </w:numPr>
        <w:rPr>
          <w:rStyle w:val="Hyperlink"/>
          <w:sz w:val="24"/>
          <w:szCs w:val="24"/>
        </w:rPr>
      </w:pPr>
      <w:hyperlink r:id="rId58" w:history="1">
        <w:r w:rsidRPr="00B80725">
          <w:rPr>
            <w:rStyle w:val="Hyperlink"/>
            <w:sz w:val="24"/>
            <w:szCs w:val="24"/>
          </w:rPr>
          <w:t>University Senate Rules &amp; Regulations</w:t>
        </w:r>
      </w:hyperlink>
    </w:p>
    <w:p w14:paraId="037F2CFE" w14:textId="77777777" w:rsidR="005E189B" w:rsidRPr="00B80725" w:rsidRDefault="005E189B">
      <w:pPr>
        <w:numPr>
          <w:ilvl w:val="0"/>
          <w:numId w:val="23"/>
        </w:numPr>
        <w:rPr>
          <w:rStyle w:val="Hyperlink"/>
          <w:sz w:val="24"/>
          <w:szCs w:val="24"/>
        </w:rPr>
      </w:pPr>
      <w:hyperlink r:id="rId59" w:history="1">
        <w:r w:rsidRPr="00B80725">
          <w:rPr>
            <w:rStyle w:val="Hyperlink"/>
            <w:sz w:val="24"/>
            <w:szCs w:val="24"/>
          </w:rPr>
          <w:t>Grading</w:t>
        </w:r>
      </w:hyperlink>
    </w:p>
    <w:p w14:paraId="40EDCA8A" w14:textId="77777777" w:rsidR="005E189B" w:rsidRPr="00B80725" w:rsidRDefault="005E189B">
      <w:pPr>
        <w:numPr>
          <w:ilvl w:val="0"/>
          <w:numId w:val="23"/>
        </w:numPr>
        <w:rPr>
          <w:rStyle w:val="Hyperlink"/>
          <w:sz w:val="24"/>
          <w:szCs w:val="24"/>
        </w:rPr>
      </w:pPr>
      <w:hyperlink r:id="rId60" w:history="1">
        <w:r w:rsidRPr="00B80725">
          <w:rPr>
            <w:rStyle w:val="Hyperlink"/>
            <w:sz w:val="24"/>
            <w:szCs w:val="24"/>
          </w:rPr>
          <w:t>Academic Probation</w:t>
        </w:r>
      </w:hyperlink>
      <w:r w:rsidRPr="00B80725">
        <w:rPr>
          <w:rStyle w:val="Hyperlink"/>
          <w:sz w:val="24"/>
          <w:szCs w:val="24"/>
        </w:rPr>
        <w:t xml:space="preserve"> </w:t>
      </w:r>
    </w:p>
    <w:p w14:paraId="7D7FE7CC" w14:textId="77777777" w:rsidR="005E189B" w:rsidRPr="00B80725" w:rsidRDefault="005E189B">
      <w:pPr>
        <w:numPr>
          <w:ilvl w:val="0"/>
          <w:numId w:val="23"/>
        </w:numPr>
        <w:rPr>
          <w:rStyle w:val="Hyperlink"/>
          <w:sz w:val="24"/>
          <w:szCs w:val="24"/>
        </w:rPr>
      </w:pPr>
      <w:hyperlink r:id="rId61" w:history="1">
        <w:r w:rsidRPr="00B80725">
          <w:rPr>
            <w:rStyle w:val="Hyperlink"/>
            <w:sz w:val="24"/>
            <w:szCs w:val="24"/>
          </w:rPr>
          <w:t>Dismissed Enrollment</w:t>
        </w:r>
      </w:hyperlink>
    </w:p>
    <w:p w14:paraId="2EEC6AE1" w14:textId="77777777" w:rsidR="005E189B" w:rsidRPr="00122D59" w:rsidRDefault="005E189B" w:rsidP="005E189B"/>
    <w:p w14:paraId="3ECD17A0" w14:textId="77777777" w:rsidR="005E189B" w:rsidRPr="00A65299" w:rsidRDefault="005E189B" w:rsidP="005E189B">
      <w:pPr>
        <w:pStyle w:val="Heading3"/>
      </w:pPr>
      <w:bookmarkStart w:id="87" w:name="_Toc236741374"/>
      <w:r w:rsidRPr="00A65299">
        <w:t>Time Limits</w:t>
      </w:r>
      <w:bookmarkEnd w:id="87"/>
      <w:r w:rsidRPr="00A65299">
        <w:t xml:space="preserve"> </w:t>
      </w:r>
    </w:p>
    <w:p w14:paraId="0178FF05" w14:textId="77777777" w:rsidR="008576B8" w:rsidRDefault="008576B8" w:rsidP="005E189B">
      <w:pPr>
        <w:rPr>
          <w:sz w:val="24"/>
          <w:szCs w:val="24"/>
        </w:rPr>
      </w:pPr>
    </w:p>
    <w:p w14:paraId="5D101F74" w14:textId="4992028F" w:rsidR="005E189B" w:rsidRPr="00B80725" w:rsidRDefault="005E189B" w:rsidP="005E189B">
      <w:pPr>
        <w:rPr>
          <w:sz w:val="24"/>
          <w:szCs w:val="24"/>
        </w:rPr>
      </w:pPr>
      <w:r w:rsidRPr="00B80725">
        <w:rPr>
          <w:sz w:val="24"/>
          <w:szCs w:val="24"/>
        </w:rPr>
        <w:t xml:space="preserve">The University expects that master’s degree should typically be completed in two (2) years of full-time study, the doctorate degree in five (5) years of study, and both the master’s and doctorate together in six-seven (6-7) years of study. </w:t>
      </w:r>
    </w:p>
    <w:p w14:paraId="4E93862C" w14:textId="77777777" w:rsidR="005E189B" w:rsidRPr="00B80725" w:rsidRDefault="005E189B" w:rsidP="005E189B">
      <w:pPr>
        <w:rPr>
          <w:sz w:val="24"/>
          <w:szCs w:val="24"/>
        </w:rPr>
      </w:pPr>
      <w:r w:rsidRPr="00B80725">
        <w:rPr>
          <w:sz w:val="24"/>
          <w:szCs w:val="24"/>
        </w:rPr>
        <w:t xml:space="preserve">Students who anticipate exceeding these targets should review the information in the policies below, as well as consult with their program advisor to create a timeline for degree completion. </w:t>
      </w:r>
      <w:proofErr w:type="gramStart"/>
      <w:r w:rsidRPr="00B80725">
        <w:rPr>
          <w:sz w:val="24"/>
          <w:szCs w:val="24"/>
        </w:rPr>
        <w:t>In order to</w:t>
      </w:r>
      <w:proofErr w:type="gramEnd"/>
      <w:r w:rsidRPr="00B80725">
        <w:rPr>
          <w:sz w:val="24"/>
          <w:szCs w:val="24"/>
        </w:rPr>
        <w:t xml:space="preserve"> support this process, students are encouraged to use a Mentoring Agreement Template and/or adapt to their own needs to support effective mentoring and a positive mentoring relationship. </w:t>
      </w:r>
    </w:p>
    <w:p w14:paraId="0C8F2872" w14:textId="77777777" w:rsidR="005E189B" w:rsidRPr="00B80725" w:rsidRDefault="005E189B" w:rsidP="005E189B">
      <w:pPr>
        <w:rPr>
          <w:b/>
          <w:bCs/>
          <w:sz w:val="24"/>
          <w:szCs w:val="24"/>
        </w:rPr>
      </w:pPr>
      <w:r w:rsidRPr="00B80725">
        <w:rPr>
          <w:sz w:val="24"/>
          <w:szCs w:val="24"/>
        </w:rPr>
        <w:t xml:space="preserve">Note that individual schools/the College/degree programs may require Mentoring Agreements for students who are nearing their maximum time to degree.  </w:t>
      </w:r>
    </w:p>
    <w:p w14:paraId="6B0F4473" w14:textId="77777777" w:rsidR="005E189B" w:rsidRPr="00B80725" w:rsidRDefault="005E189B" w:rsidP="005E189B">
      <w:pPr>
        <w:rPr>
          <w:sz w:val="24"/>
          <w:szCs w:val="24"/>
        </w:rPr>
      </w:pPr>
      <w:r w:rsidRPr="00B80725">
        <w:rPr>
          <w:b/>
          <w:bCs/>
          <w:sz w:val="24"/>
          <w:szCs w:val="24"/>
        </w:rPr>
        <w:t>Related Policies and Forms:</w:t>
      </w:r>
    </w:p>
    <w:p w14:paraId="43C1E1F8" w14:textId="77777777" w:rsidR="005E189B" w:rsidRPr="00B80725" w:rsidRDefault="005E189B">
      <w:pPr>
        <w:numPr>
          <w:ilvl w:val="0"/>
          <w:numId w:val="30"/>
        </w:numPr>
        <w:rPr>
          <w:rStyle w:val="Hyperlink"/>
          <w:sz w:val="24"/>
          <w:szCs w:val="24"/>
        </w:rPr>
      </w:pPr>
      <w:hyperlink r:id="rId62" w:history="1">
        <w:r w:rsidRPr="00B80725">
          <w:rPr>
            <w:rStyle w:val="Hyperlink"/>
            <w:sz w:val="24"/>
            <w:szCs w:val="24"/>
          </w:rPr>
          <w:t>Master’s Degree Program Time Constraints</w:t>
        </w:r>
      </w:hyperlink>
      <w:r w:rsidRPr="00B80725">
        <w:rPr>
          <w:rStyle w:val="Hyperlink"/>
          <w:sz w:val="24"/>
          <w:szCs w:val="24"/>
        </w:rPr>
        <w:t xml:space="preserve">  </w:t>
      </w:r>
    </w:p>
    <w:p w14:paraId="0006BA0B" w14:textId="77777777" w:rsidR="005E189B" w:rsidRPr="00B80725" w:rsidRDefault="005E189B">
      <w:pPr>
        <w:numPr>
          <w:ilvl w:val="0"/>
          <w:numId w:val="30"/>
        </w:numPr>
        <w:rPr>
          <w:rStyle w:val="Hyperlink"/>
          <w:sz w:val="24"/>
          <w:szCs w:val="24"/>
        </w:rPr>
      </w:pPr>
      <w:hyperlink r:id="rId63" w:history="1">
        <w:hyperlink r:id="rId64" w:history="1">
          <w:r w:rsidRPr="00B80725">
            <w:rPr>
              <w:rStyle w:val="Hyperlink"/>
              <w:sz w:val="24"/>
              <w:szCs w:val="24"/>
            </w:rPr>
            <w:t>Engagement and Enrollment in Doctoral Programs</w:t>
          </w:r>
        </w:hyperlink>
      </w:hyperlink>
    </w:p>
    <w:p w14:paraId="1D1BEE66" w14:textId="77777777" w:rsidR="005E189B" w:rsidRPr="00B80725" w:rsidRDefault="005E189B">
      <w:pPr>
        <w:numPr>
          <w:ilvl w:val="0"/>
          <w:numId w:val="30"/>
        </w:numPr>
        <w:rPr>
          <w:rStyle w:val="Hyperlink"/>
          <w:sz w:val="24"/>
          <w:szCs w:val="24"/>
        </w:rPr>
      </w:pPr>
      <w:hyperlink r:id="rId65" w:history="1">
        <w:r w:rsidRPr="00B80725">
          <w:rPr>
            <w:rStyle w:val="Hyperlink"/>
            <w:sz w:val="24"/>
            <w:szCs w:val="24"/>
          </w:rPr>
          <w:t>Doctoral Degree Comprehensive Oral Exams</w:t>
        </w:r>
      </w:hyperlink>
      <w:r w:rsidRPr="00B80725">
        <w:rPr>
          <w:rStyle w:val="Hyperlink"/>
          <w:sz w:val="24"/>
          <w:szCs w:val="24"/>
        </w:rPr>
        <w:t xml:space="preserve"> (on exam expiration and recertification)</w:t>
      </w:r>
    </w:p>
    <w:p w14:paraId="53956D96" w14:textId="77777777" w:rsidR="005E189B" w:rsidRPr="00B80725" w:rsidRDefault="005E189B">
      <w:pPr>
        <w:numPr>
          <w:ilvl w:val="0"/>
          <w:numId w:val="30"/>
        </w:numPr>
        <w:rPr>
          <w:rStyle w:val="Hyperlink"/>
          <w:sz w:val="24"/>
          <w:szCs w:val="24"/>
        </w:rPr>
      </w:pPr>
      <w:hyperlink r:id="rId66" w:history="1">
        <w:r w:rsidRPr="00B80725">
          <w:rPr>
            <w:rStyle w:val="Hyperlink"/>
            <w:sz w:val="24"/>
            <w:szCs w:val="24"/>
          </w:rPr>
          <w:t>Doctoral Program Profiles with Time to Degree Information</w:t>
        </w:r>
      </w:hyperlink>
    </w:p>
    <w:p w14:paraId="2699F341" w14:textId="77777777" w:rsidR="005E189B" w:rsidRPr="00B80725" w:rsidRDefault="005E189B">
      <w:pPr>
        <w:numPr>
          <w:ilvl w:val="0"/>
          <w:numId w:val="30"/>
        </w:numPr>
        <w:rPr>
          <w:rStyle w:val="Hyperlink"/>
          <w:sz w:val="24"/>
          <w:szCs w:val="24"/>
        </w:rPr>
      </w:pPr>
      <w:hyperlink r:id="rId67" w:history="1">
        <w:r w:rsidRPr="00B80725">
          <w:rPr>
            <w:rStyle w:val="Hyperlink"/>
            <w:sz w:val="24"/>
            <w:szCs w:val="24"/>
          </w:rPr>
          <w:t>KU CLAS Mentorship Agreement Template</w:t>
        </w:r>
      </w:hyperlink>
    </w:p>
    <w:p w14:paraId="7B15BD55" w14:textId="77777777" w:rsidR="005E189B" w:rsidRPr="00B80725" w:rsidRDefault="005E189B">
      <w:pPr>
        <w:numPr>
          <w:ilvl w:val="0"/>
          <w:numId w:val="30"/>
        </w:numPr>
        <w:rPr>
          <w:rStyle w:val="Hyperlink"/>
          <w:sz w:val="24"/>
          <w:szCs w:val="24"/>
        </w:rPr>
      </w:pPr>
      <w:hyperlink r:id="rId68" w:anchor=":~:text=Plans%20(PDF)-,Mentoring%20Plan%20Templates,-Back%20to%20Top" w:history="1">
        <w:r w:rsidRPr="00B80725">
          <w:rPr>
            <w:rStyle w:val="Hyperlink"/>
            <w:sz w:val="24"/>
            <w:szCs w:val="24"/>
          </w:rPr>
          <w:t>Univ. Michigan Rackham Graduate School Mentoring Plan Templates</w:t>
        </w:r>
      </w:hyperlink>
    </w:p>
    <w:p w14:paraId="0C0D52FA" w14:textId="77777777" w:rsidR="005E189B" w:rsidRPr="00B80725" w:rsidRDefault="005E189B">
      <w:pPr>
        <w:numPr>
          <w:ilvl w:val="0"/>
          <w:numId w:val="30"/>
        </w:numPr>
        <w:rPr>
          <w:rStyle w:val="Hyperlink"/>
          <w:sz w:val="24"/>
          <w:szCs w:val="24"/>
        </w:rPr>
      </w:pPr>
      <w:hyperlink r:id="rId69" w:anchor=":~:text=Individual%20Development%20Plan%20(IDP)%20Template" w:history="1">
        <w:r w:rsidRPr="00B80725">
          <w:rPr>
            <w:rStyle w:val="Hyperlink"/>
            <w:sz w:val="24"/>
            <w:szCs w:val="24"/>
          </w:rPr>
          <w:t>KU Graduate &amp; Postdoctoral Affairs IDP template</w:t>
        </w:r>
      </w:hyperlink>
    </w:p>
    <w:p w14:paraId="76350647" w14:textId="77777777" w:rsidR="005E189B" w:rsidRPr="00122D59" w:rsidRDefault="005E189B" w:rsidP="005E189B">
      <w:pPr>
        <w:ind w:left="360"/>
      </w:pPr>
    </w:p>
    <w:p w14:paraId="6B3EBA3E" w14:textId="77777777" w:rsidR="005E189B" w:rsidRPr="00193066" w:rsidRDefault="005E189B" w:rsidP="005E189B">
      <w:pPr>
        <w:pStyle w:val="Heading3"/>
        <w:rPr>
          <w:color w:val="4472C4" w:themeColor="accent1"/>
        </w:rPr>
      </w:pPr>
      <w:hyperlink r:id="rId70" w:history="1">
        <w:bookmarkStart w:id="88" w:name="_Toc236741375"/>
        <w:r w:rsidRPr="00193066">
          <w:rPr>
            <w:color w:val="4472C4" w:themeColor="accent1"/>
          </w:rPr>
          <w:t>Leave of Absence</w:t>
        </w:r>
        <w:bookmarkEnd w:id="88"/>
      </w:hyperlink>
    </w:p>
    <w:p w14:paraId="2BB1C886" w14:textId="77777777" w:rsidR="008576B8" w:rsidRDefault="008576B8" w:rsidP="005E189B">
      <w:pPr>
        <w:rPr>
          <w:bCs/>
          <w:sz w:val="24"/>
          <w:szCs w:val="24"/>
        </w:rPr>
      </w:pPr>
    </w:p>
    <w:p w14:paraId="607BBE74" w14:textId="19DC18D8" w:rsidR="005E189B" w:rsidRPr="00B80725" w:rsidRDefault="005E189B" w:rsidP="005E189B">
      <w:pPr>
        <w:rPr>
          <w:bCs/>
          <w:sz w:val="24"/>
          <w:szCs w:val="24"/>
        </w:rPr>
      </w:pPr>
      <w:r w:rsidRPr="00B80725">
        <w:rPr>
          <w:bCs/>
          <w:sz w:val="24"/>
          <w:szCs w:val="24"/>
        </w:rPr>
        <w:t xml:space="preserve">In exceptional circumstances (e.g. cases of illness, emergency, financial hardship, military leave, to pursue family responsibilities, or to pursue full-time activities related to long-range professional goals) it may be necessary for graduate students to take a break from their program temporarily, without having to withdraw entirely from the program. An approved leave of absence allows a student to take a temporary break from enrolling in graduate coursework while remaining in good standing with the University and the department and while “stopping the clock” on their time to degree. When a student is on Leave of Absence status it is understood that they have </w:t>
      </w:r>
      <w:proofErr w:type="gramStart"/>
      <w:r w:rsidRPr="00B80725">
        <w:rPr>
          <w:bCs/>
          <w:sz w:val="24"/>
          <w:szCs w:val="24"/>
        </w:rPr>
        <w:t>temporarily suspended</w:t>
      </w:r>
      <w:proofErr w:type="gramEnd"/>
      <w:r w:rsidRPr="00B80725">
        <w:rPr>
          <w:bCs/>
          <w:sz w:val="24"/>
          <w:szCs w:val="24"/>
        </w:rPr>
        <w:t xml:space="preserve"> their graduate work and therefore will not make use of </w:t>
      </w:r>
      <w:proofErr w:type="gramStart"/>
      <w:r w:rsidRPr="00B80725">
        <w:rPr>
          <w:bCs/>
          <w:sz w:val="24"/>
          <w:szCs w:val="24"/>
        </w:rPr>
        <w:t>University</w:t>
      </w:r>
      <w:proofErr w:type="gramEnd"/>
      <w:r w:rsidRPr="00B80725">
        <w:rPr>
          <w:bCs/>
          <w:sz w:val="24"/>
          <w:szCs w:val="24"/>
        </w:rPr>
        <w:t> resources, including faculty time.</w:t>
      </w:r>
    </w:p>
    <w:p w14:paraId="06465192" w14:textId="77777777" w:rsidR="005E189B" w:rsidRPr="00B80725" w:rsidRDefault="005E189B" w:rsidP="005E189B">
      <w:pPr>
        <w:rPr>
          <w:bCs/>
          <w:sz w:val="24"/>
          <w:szCs w:val="24"/>
        </w:rPr>
      </w:pPr>
      <w:r w:rsidRPr="00B80725">
        <w:rPr>
          <w:bCs/>
          <w:sz w:val="24"/>
          <w:szCs w:val="24"/>
        </w:rPr>
        <w:t xml:space="preserve">Requesting a Leave of Absence is done through a </w:t>
      </w:r>
      <w:proofErr w:type="gramStart"/>
      <w:r w:rsidRPr="00B80725">
        <w:rPr>
          <w:bCs/>
          <w:sz w:val="24"/>
          <w:szCs w:val="24"/>
        </w:rPr>
        <w:t>University</w:t>
      </w:r>
      <w:proofErr w:type="gramEnd"/>
      <w:r w:rsidRPr="00B80725">
        <w:rPr>
          <w:bCs/>
          <w:sz w:val="24"/>
          <w:szCs w:val="24"/>
        </w:rPr>
        <w:t xml:space="preserve"> petition. University petitions must first be approved and supported at the program level, so students wishing to initiate the petition process should first consult with their Director of Graduate Studies and review their department’s internal petition procedures. Units or the Director of Graduate Study may request documentation to support the student’s need for a leave of absence.</w:t>
      </w:r>
    </w:p>
    <w:p w14:paraId="52B3F0F4" w14:textId="77777777" w:rsidR="005E189B" w:rsidRPr="00B80725" w:rsidRDefault="005E189B" w:rsidP="005E189B">
      <w:pPr>
        <w:rPr>
          <w:bCs/>
          <w:sz w:val="24"/>
          <w:szCs w:val="24"/>
        </w:rPr>
      </w:pPr>
      <w:proofErr w:type="gramStart"/>
      <w:r w:rsidRPr="00B80725">
        <w:rPr>
          <w:bCs/>
          <w:sz w:val="24"/>
          <w:szCs w:val="24"/>
        </w:rPr>
        <w:t>In order for</w:t>
      </w:r>
      <w:proofErr w:type="gramEnd"/>
      <w:r w:rsidRPr="00B80725">
        <w:rPr>
          <w:bCs/>
          <w:sz w:val="24"/>
          <w:szCs w:val="24"/>
        </w:rPr>
        <w:t xml:space="preserve"> a Leave of Absence to be approved, the student must be withdrawn from all active and/or future enrollment. Withdrawal for the purposes of Leave of Absence is still subject to all Registrar deadlines, required forms, and applicable tuition and fees.</w:t>
      </w:r>
    </w:p>
    <w:p w14:paraId="5C2FB334" w14:textId="77777777" w:rsidR="005E189B" w:rsidRPr="00B80725" w:rsidRDefault="005E189B" w:rsidP="005E189B">
      <w:pPr>
        <w:rPr>
          <w:bCs/>
          <w:sz w:val="24"/>
          <w:szCs w:val="24"/>
        </w:rPr>
      </w:pPr>
      <w:r w:rsidRPr="00B80725">
        <w:rPr>
          <w:bCs/>
          <w:sz w:val="24"/>
          <w:szCs w:val="24"/>
        </w:rPr>
        <w:t xml:space="preserve">Students on Leave of Absence are automatically reactivated after their leave is over and are eligible to enroll for their intended semester back during the normal enrollment periods. See the KU </w:t>
      </w:r>
      <w:hyperlink r:id="rId71" w:history="1">
        <w:r w:rsidRPr="00B80725">
          <w:rPr>
            <w:bCs/>
            <w:sz w:val="24"/>
            <w:szCs w:val="24"/>
          </w:rPr>
          <w:t>Academic Calendar</w:t>
        </w:r>
      </w:hyperlink>
      <w:r w:rsidRPr="00B80725">
        <w:rPr>
          <w:bCs/>
          <w:sz w:val="24"/>
          <w:szCs w:val="24"/>
        </w:rPr>
        <w:t xml:space="preserve"> for exact dates that enrollment begins.</w:t>
      </w:r>
    </w:p>
    <w:p w14:paraId="2CFAC7AE" w14:textId="77777777" w:rsidR="005E189B" w:rsidRPr="00B80725" w:rsidRDefault="005E189B" w:rsidP="005E189B">
      <w:pPr>
        <w:rPr>
          <w:bCs/>
          <w:sz w:val="24"/>
          <w:szCs w:val="24"/>
        </w:rPr>
      </w:pPr>
      <w:r w:rsidRPr="00B80725">
        <w:rPr>
          <w:bCs/>
          <w:sz w:val="24"/>
          <w:szCs w:val="24"/>
        </w:rPr>
        <w:t xml:space="preserve">If at any time plans change and a student wishes to return and enroll before leave </w:t>
      </w:r>
      <w:proofErr w:type="gramStart"/>
      <w:r w:rsidRPr="00B80725">
        <w:rPr>
          <w:bCs/>
          <w:sz w:val="24"/>
          <w:szCs w:val="24"/>
        </w:rPr>
        <w:t>was</w:t>
      </w:r>
      <w:proofErr w:type="gramEnd"/>
      <w:r w:rsidRPr="00B80725">
        <w:rPr>
          <w:bCs/>
          <w:sz w:val="24"/>
          <w:szCs w:val="24"/>
        </w:rPr>
        <w:t xml:space="preserve"> supposed to end, they may contact their department to be reactivated early.</w:t>
      </w:r>
    </w:p>
    <w:p w14:paraId="2BCB265E" w14:textId="77777777" w:rsidR="005E189B" w:rsidRPr="00B80725" w:rsidRDefault="005E189B" w:rsidP="005E189B">
      <w:pPr>
        <w:rPr>
          <w:bCs/>
          <w:sz w:val="24"/>
          <w:szCs w:val="24"/>
        </w:rPr>
      </w:pPr>
      <w:r w:rsidRPr="00B80725">
        <w:rPr>
          <w:b/>
          <w:bCs/>
          <w:sz w:val="24"/>
          <w:szCs w:val="24"/>
        </w:rPr>
        <w:t>Related Policies and Forms:</w:t>
      </w:r>
    </w:p>
    <w:p w14:paraId="2B8BBAEB" w14:textId="77777777" w:rsidR="005E189B" w:rsidRPr="00B80725" w:rsidRDefault="005E189B">
      <w:pPr>
        <w:numPr>
          <w:ilvl w:val="0"/>
          <w:numId w:val="21"/>
        </w:numPr>
        <w:rPr>
          <w:rStyle w:val="Hyperlink"/>
          <w:sz w:val="24"/>
          <w:szCs w:val="24"/>
        </w:rPr>
      </w:pPr>
      <w:hyperlink r:id="rId72" w:history="1">
        <w:r w:rsidRPr="00B80725">
          <w:rPr>
            <w:rStyle w:val="Hyperlink"/>
            <w:sz w:val="24"/>
            <w:szCs w:val="24"/>
          </w:rPr>
          <w:t>Leaves of Absence</w:t>
        </w:r>
      </w:hyperlink>
      <w:r w:rsidRPr="00B80725">
        <w:rPr>
          <w:rStyle w:val="Hyperlink"/>
          <w:sz w:val="24"/>
          <w:szCs w:val="24"/>
        </w:rPr>
        <w:t xml:space="preserve"> (policy)</w:t>
      </w:r>
    </w:p>
    <w:p w14:paraId="2A8E89E3" w14:textId="77777777" w:rsidR="005E189B" w:rsidRPr="00B80725" w:rsidRDefault="005E189B">
      <w:pPr>
        <w:numPr>
          <w:ilvl w:val="0"/>
          <w:numId w:val="21"/>
        </w:numPr>
        <w:rPr>
          <w:rStyle w:val="Hyperlink"/>
          <w:sz w:val="24"/>
          <w:szCs w:val="24"/>
        </w:rPr>
      </w:pPr>
      <w:hyperlink r:id="rId73" w:history="1">
        <w:r w:rsidRPr="00B80725">
          <w:rPr>
            <w:rStyle w:val="Hyperlink"/>
            <w:sz w:val="24"/>
            <w:szCs w:val="24"/>
          </w:rPr>
          <w:t>Leave of Absence</w:t>
        </w:r>
      </w:hyperlink>
      <w:r w:rsidRPr="00B80725">
        <w:rPr>
          <w:rStyle w:val="Hyperlink"/>
          <w:sz w:val="24"/>
          <w:szCs w:val="24"/>
        </w:rPr>
        <w:t xml:space="preserve"> (GPA website, form linked at bottom of page)</w:t>
      </w:r>
    </w:p>
    <w:p w14:paraId="394C8C00" w14:textId="77777777" w:rsidR="005E189B" w:rsidRPr="00122D59" w:rsidRDefault="005E189B" w:rsidP="005E189B">
      <w:pPr>
        <w:rPr>
          <w:bCs/>
        </w:rPr>
      </w:pPr>
    </w:p>
    <w:p w14:paraId="1E91261C" w14:textId="77777777" w:rsidR="008576B8" w:rsidRDefault="005E189B" w:rsidP="005E189B">
      <w:pPr>
        <w:rPr>
          <w:sz w:val="24"/>
          <w:szCs w:val="24"/>
        </w:rPr>
      </w:pPr>
      <w:hyperlink r:id="rId74" w:history="1">
        <w:bookmarkStart w:id="89" w:name="_Toc236741376"/>
        <w:r w:rsidRPr="00FF2F44">
          <w:rPr>
            <w:rStyle w:val="Heading3Char"/>
          </w:rPr>
          <w:t>Required University Milestones</w:t>
        </w:r>
        <w:bookmarkEnd w:id="89"/>
        <w:r w:rsidRPr="00F95760">
          <w:rPr>
            <w:b/>
            <w:bCs/>
          </w:rPr>
          <w:t xml:space="preserve"> </w:t>
        </w:r>
      </w:hyperlink>
      <w:r>
        <w:rPr>
          <w:b/>
        </w:rPr>
        <w:br/>
      </w:r>
    </w:p>
    <w:p w14:paraId="48A3C13A" w14:textId="5E66888B" w:rsidR="005E189B" w:rsidRPr="00B80725" w:rsidRDefault="005E189B" w:rsidP="005E189B">
      <w:pPr>
        <w:rPr>
          <w:b/>
          <w:sz w:val="24"/>
          <w:szCs w:val="24"/>
        </w:rPr>
      </w:pPr>
      <w:r w:rsidRPr="00B80725">
        <w:rPr>
          <w:sz w:val="24"/>
          <w:szCs w:val="24"/>
        </w:rPr>
        <w:t>All graduate students must complete one or more exams as part of their degree requirements.  In addition to department or program guidelines, the following milestones are required for all students and specific regulations apply:</w:t>
      </w:r>
    </w:p>
    <w:p w14:paraId="4D38B71F" w14:textId="77777777" w:rsidR="005E189B" w:rsidRPr="00B80725" w:rsidRDefault="005E189B">
      <w:pPr>
        <w:numPr>
          <w:ilvl w:val="0"/>
          <w:numId w:val="21"/>
        </w:numPr>
        <w:rPr>
          <w:b/>
          <w:sz w:val="24"/>
          <w:szCs w:val="24"/>
        </w:rPr>
      </w:pPr>
      <w:r w:rsidRPr="00B80725">
        <w:rPr>
          <w:sz w:val="24"/>
          <w:szCs w:val="24"/>
        </w:rPr>
        <w:t xml:space="preserve">Master's Final Culminating Exam (written or oral)/Thesis Defense for </w:t>
      </w:r>
      <w:proofErr w:type="gramStart"/>
      <w:r w:rsidRPr="00B80725">
        <w:rPr>
          <w:sz w:val="24"/>
          <w:szCs w:val="24"/>
        </w:rPr>
        <w:t>Master's</w:t>
      </w:r>
      <w:proofErr w:type="gramEnd"/>
      <w:r w:rsidRPr="00B80725">
        <w:rPr>
          <w:sz w:val="24"/>
          <w:szCs w:val="24"/>
        </w:rPr>
        <w:t xml:space="preserve"> degree </w:t>
      </w:r>
    </w:p>
    <w:p w14:paraId="13D5ED11" w14:textId="77777777" w:rsidR="005E189B" w:rsidRPr="00B80725" w:rsidRDefault="005E189B">
      <w:pPr>
        <w:numPr>
          <w:ilvl w:val="0"/>
          <w:numId w:val="21"/>
        </w:numPr>
        <w:rPr>
          <w:b/>
          <w:sz w:val="24"/>
          <w:szCs w:val="24"/>
        </w:rPr>
      </w:pPr>
      <w:r w:rsidRPr="00B80725">
        <w:rPr>
          <w:sz w:val="24"/>
          <w:szCs w:val="24"/>
        </w:rPr>
        <w:t xml:space="preserve">Doctoral Comprehensive Oral Exam </w:t>
      </w:r>
    </w:p>
    <w:p w14:paraId="10F45FA0" w14:textId="77777777" w:rsidR="005E189B" w:rsidRPr="00B80725" w:rsidRDefault="005E189B">
      <w:pPr>
        <w:numPr>
          <w:ilvl w:val="0"/>
          <w:numId w:val="21"/>
        </w:numPr>
        <w:rPr>
          <w:b/>
          <w:sz w:val="24"/>
          <w:szCs w:val="24"/>
        </w:rPr>
      </w:pPr>
      <w:r w:rsidRPr="00B80725">
        <w:rPr>
          <w:sz w:val="24"/>
          <w:szCs w:val="24"/>
        </w:rPr>
        <w:t xml:space="preserve">Doctoral Final Exam/Dissertation Defense </w:t>
      </w:r>
    </w:p>
    <w:p w14:paraId="0A052451" w14:textId="77777777" w:rsidR="005E189B" w:rsidRPr="00B80725" w:rsidRDefault="005E189B" w:rsidP="005E189B">
      <w:pPr>
        <w:rPr>
          <w:sz w:val="24"/>
          <w:szCs w:val="24"/>
        </w:rPr>
      </w:pPr>
      <w:r w:rsidRPr="00B80725">
        <w:rPr>
          <w:sz w:val="24"/>
          <w:szCs w:val="24"/>
        </w:rPr>
        <w:t>*A final culminating effort is not required for departments with an approved coursework-only master’s degree option in the Academic Catalog (note that programs with a capstone are considered coursework only).</w:t>
      </w:r>
    </w:p>
    <w:p w14:paraId="024EEAD5" w14:textId="77777777" w:rsidR="005E189B" w:rsidRPr="00B80725" w:rsidRDefault="005E189B" w:rsidP="005E189B">
      <w:pPr>
        <w:rPr>
          <w:b/>
          <w:sz w:val="24"/>
          <w:szCs w:val="24"/>
        </w:rPr>
      </w:pPr>
      <w:r w:rsidRPr="00B80725">
        <w:rPr>
          <w:sz w:val="24"/>
          <w:szCs w:val="24"/>
        </w:rPr>
        <w:t xml:space="preserve">Before a student is allowed to complete any of these three exams, pre-approval from the school/College is required in advance of the exam date. This pre-approval request will be submitted on the </w:t>
      </w:r>
      <w:proofErr w:type="gramStart"/>
      <w:r w:rsidRPr="00B80725">
        <w:rPr>
          <w:sz w:val="24"/>
          <w:szCs w:val="24"/>
        </w:rPr>
        <w:t>student’s</w:t>
      </w:r>
      <w:proofErr w:type="gramEnd"/>
      <w:r w:rsidRPr="00B80725">
        <w:rPr>
          <w:sz w:val="24"/>
          <w:szCs w:val="24"/>
        </w:rPr>
        <w:t xml:space="preserve"> behalf by their department after the exam date has been scheduled. The school/College reviews the student record and verifies all University </w:t>
      </w:r>
      <w:proofErr w:type="gramStart"/>
      <w:r w:rsidRPr="00B80725">
        <w:rPr>
          <w:sz w:val="24"/>
          <w:szCs w:val="24"/>
        </w:rPr>
        <w:t>requirements</w:t>
      </w:r>
      <w:proofErr w:type="gramEnd"/>
      <w:r w:rsidRPr="00B80725">
        <w:rPr>
          <w:sz w:val="24"/>
          <w:szCs w:val="24"/>
        </w:rPr>
        <w:t xml:space="preserve"> have been fulfilled. The full list of these requirements may be found via the link in the heading above. Students should work with their departments well in advance of their planned exam date, to schedule their exams in a timely fashion and to ensure that all University policies relating to oral exams are being followed.</w:t>
      </w:r>
    </w:p>
    <w:p w14:paraId="289391B9" w14:textId="77777777" w:rsidR="005E189B" w:rsidRPr="00B80725" w:rsidRDefault="005E189B" w:rsidP="005E189B">
      <w:pPr>
        <w:rPr>
          <w:sz w:val="24"/>
          <w:szCs w:val="24"/>
        </w:rPr>
      </w:pPr>
      <w:r w:rsidRPr="00B80725">
        <w:rPr>
          <w:sz w:val="24"/>
          <w:szCs w:val="24"/>
        </w:rPr>
        <w:t>There are additional policies requirements for oral exams. The following are University policies pertaining to oral exams:</w:t>
      </w:r>
    </w:p>
    <w:p w14:paraId="404A1D5B" w14:textId="77777777" w:rsidR="005E189B" w:rsidRPr="00B80725" w:rsidRDefault="005E189B" w:rsidP="005E189B">
      <w:pPr>
        <w:rPr>
          <w:b/>
          <w:sz w:val="24"/>
          <w:szCs w:val="24"/>
        </w:rPr>
      </w:pPr>
      <w:r w:rsidRPr="00B80725">
        <w:rPr>
          <w:b/>
          <w:sz w:val="24"/>
          <w:szCs w:val="24"/>
        </w:rPr>
        <w:t>Oral Exam Committee Composition</w:t>
      </w:r>
    </w:p>
    <w:p w14:paraId="765510E9" w14:textId="77777777" w:rsidR="005E189B" w:rsidRPr="00B80725" w:rsidRDefault="005E189B" w:rsidP="005E189B">
      <w:pPr>
        <w:rPr>
          <w:sz w:val="24"/>
          <w:szCs w:val="24"/>
        </w:rPr>
      </w:pPr>
      <w:r w:rsidRPr="00B80725">
        <w:rPr>
          <w:sz w:val="24"/>
          <w:szCs w:val="24"/>
        </w:rPr>
        <w:t xml:space="preserve">All voting committee members must be appointed members of the Graduate Faculty of KU. Additionally, a majority of committee members serving on a graduate student oral examination committee must be tenured/tenure-track faculty in the candidate’s department or program of study. </w:t>
      </w:r>
    </w:p>
    <w:p w14:paraId="3876A737" w14:textId="77777777" w:rsidR="005E189B" w:rsidRPr="00B80725" w:rsidRDefault="005E189B" w:rsidP="005E189B">
      <w:pPr>
        <w:rPr>
          <w:sz w:val="24"/>
          <w:szCs w:val="24"/>
        </w:rPr>
      </w:pPr>
      <w:r w:rsidRPr="00B80725">
        <w:rPr>
          <w:sz w:val="24"/>
          <w:szCs w:val="24"/>
          <w:u w:val="single"/>
        </w:rPr>
        <w:t>Many additional restrictions apply, especially for doctoral exam committees</w:t>
      </w:r>
      <w:r w:rsidRPr="00B80725">
        <w:rPr>
          <w:sz w:val="24"/>
          <w:szCs w:val="24"/>
        </w:rPr>
        <w:t>. Master’s and doctoral students should carefully review the University policies pertaining to exams, as well as consult with their Director of Graduate Studies when forming an exam committee. Your graduate program coordinator can assist with confirming the qualifying status of any faculty member at KU, or outside of KU.</w:t>
      </w:r>
    </w:p>
    <w:p w14:paraId="784B3672" w14:textId="77777777" w:rsidR="008576B8" w:rsidRDefault="008576B8" w:rsidP="005E189B">
      <w:pPr>
        <w:rPr>
          <w:b/>
          <w:sz w:val="24"/>
          <w:szCs w:val="24"/>
        </w:rPr>
      </w:pPr>
    </w:p>
    <w:p w14:paraId="3AF9CA76" w14:textId="416FC7A7" w:rsidR="005E189B" w:rsidRPr="00B80725" w:rsidRDefault="005E189B" w:rsidP="005E189B">
      <w:pPr>
        <w:rPr>
          <w:b/>
          <w:sz w:val="24"/>
          <w:szCs w:val="24"/>
        </w:rPr>
      </w:pPr>
      <w:r w:rsidRPr="00B80725">
        <w:rPr>
          <w:b/>
          <w:sz w:val="24"/>
          <w:szCs w:val="24"/>
        </w:rPr>
        <w:lastRenderedPageBreak/>
        <w:t xml:space="preserve">Oral Exam Attendance </w:t>
      </w:r>
    </w:p>
    <w:p w14:paraId="1BD8F6C6" w14:textId="77777777" w:rsidR="005E189B" w:rsidRPr="00B80725" w:rsidRDefault="005E189B" w:rsidP="005E189B">
      <w:pPr>
        <w:rPr>
          <w:sz w:val="24"/>
          <w:szCs w:val="24"/>
        </w:rPr>
      </w:pPr>
      <w:r w:rsidRPr="00B80725">
        <w:rPr>
          <w:sz w:val="24"/>
          <w:szCs w:val="24"/>
        </w:rPr>
        <w:t>Oral Exams may be conducted in-person, remotely, or a hybrid of both. There are no University level requirements for physical presence; however, there are strict regulations on participation.</w:t>
      </w:r>
    </w:p>
    <w:p w14:paraId="6D7FBE9A" w14:textId="77777777" w:rsidR="005E189B" w:rsidRPr="00B80725" w:rsidRDefault="005E189B" w:rsidP="005E189B">
      <w:pPr>
        <w:rPr>
          <w:sz w:val="24"/>
          <w:szCs w:val="24"/>
        </w:rPr>
      </w:pPr>
      <w:r w:rsidRPr="00B80725">
        <w:rPr>
          <w:sz w:val="24"/>
          <w:szCs w:val="24"/>
        </w:rPr>
        <w:t xml:space="preserve">In all cases, all committee members must be present, either physically or via phone/video conference, for an exam to commence. </w:t>
      </w:r>
      <w:r w:rsidRPr="00B80725">
        <w:rPr>
          <w:b/>
          <w:bCs/>
          <w:sz w:val="24"/>
          <w:szCs w:val="24"/>
        </w:rPr>
        <w:t xml:space="preserve">If a committee member does not arrive or appear, the exam may not begin and if a committee member leaves or loses connection such that they cannot fully participate, the exam may not proceed. Oral examinations that do not meet </w:t>
      </w:r>
      <w:proofErr w:type="gramStart"/>
      <w:r w:rsidRPr="00B80725">
        <w:rPr>
          <w:b/>
          <w:bCs/>
          <w:sz w:val="24"/>
          <w:szCs w:val="24"/>
        </w:rPr>
        <w:t>these attendance</w:t>
      </w:r>
      <w:proofErr w:type="gramEnd"/>
      <w:r w:rsidRPr="00B80725">
        <w:rPr>
          <w:b/>
          <w:bCs/>
          <w:sz w:val="24"/>
          <w:szCs w:val="24"/>
        </w:rPr>
        <w:t xml:space="preserve"> requirements are not valid.</w:t>
      </w:r>
    </w:p>
    <w:p w14:paraId="58C00E62" w14:textId="77777777" w:rsidR="005E189B" w:rsidRPr="00B80725" w:rsidRDefault="005E189B" w:rsidP="005E189B">
      <w:pPr>
        <w:rPr>
          <w:sz w:val="24"/>
          <w:szCs w:val="24"/>
        </w:rPr>
      </w:pPr>
      <w:r w:rsidRPr="00B80725">
        <w:rPr>
          <w:sz w:val="24"/>
          <w:szCs w:val="24"/>
        </w:rPr>
        <w:t xml:space="preserve">Master’s and doctoral students should carefully review the policies below, as well as consult with their Director of Graduate Studies in the formation of an oral exam committee. </w:t>
      </w:r>
    </w:p>
    <w:p w14:paraId="5AF4A9EE" w14:textId="77777777" w:rsidR="005E189B" w:rsidRPr="00B80725" w:rsidRDefault="005E189B" w:rsidP="005E189B">
      <w:pPr>
        <w:rPr>
          <w:bCs/>
          <w:sz w:val="24"/>
          <w:szCs w:val="24"/>
        </w:rPr>
      </w:pPr>
      <w:r w:rsidRPr="00B80725">
        <w:rPr>
          <w:b/>
          <w:bCs/>
          <w:sz w:val="24"/>
          <w:szCs w:val="24"/>
        </w:rPr>
        <w:t>Related Policies and Forms:</w:t>
      </w:r>
    </w:p>
    <w:p w14:paraId="7727F19D" w14:textId="77777777" w:rsidR="005E189B" w:rsidRPr="00B80725" w:rsidRDefault="005E189B">
      <w:pPr>
        <w:numPr>
          <w:ilvl w:val="0"/>
          <w:numId w:val="22"/>
        </w:numPr>
        <w:rPr>
          <w:rStyle w:val="Hyperlink"/>
          <w:sz w:val="24"/>
          <w:szCs w:val="24"/>
        </w:rPr>
      </w:pPr>
      <w:hyperlink r:id="rId75" w:history="1">
        <w:r w:rsidRPr="00B80725">
          <w:rPr>
            <w:rStyle w:val="Hyperlink"/>
            <w:sz w:val="24"/>
            <w:szCs w:val="24"/>
          </w:rPr>
          <w:t>Master’s Student Oral Exam Committee Composition</w:t>
        </w:r>
      </w:hyperlink>
      <w:r w:rsidRPr="00B80725">
        <w:rPr>
          <w:rStyle w:val="Hyperlink"/>
          <w:sz w:val="24"/>
          <w:szCs w:val="24"/>
        </w:rPr>
        <w:t xml:space="preserve"> </w:t>
      </w:r>
    </w:p>
    <w:p w14:paraId="526D124A" w14:textId="77777777" w:rsidR="005E189B" w:rsidRPr="00B80725" w:rsidRDefault="005E189B">
      <w:pPr>
        <w:numPr>
          <w:ilvl w:val="0"/>
          <w:numId w:val="22"/>
        </w:numPr>
        <w:rPr>
          <w:rStyle w:val="Hyperlink"/>
          <w:sz w:val="24"/>
          <w:szCs w:val="24"/>
        </w:rPr>
      </w:pPr>
      <w:hyperlink r:id="rId76" w:history="1">
        <w:r w:rsidRPr="00B80725">
          <w:rPr>
            <w:rStyle w:val="Hyperlink"/>
            <w:sz w:val="24"/>
            <w:szCs w:val="24"/>
          </w:rPr>
          <w:t>Doctoral Student Oral Exam Committee Composition</w:t>
        </w:r>
      </w:hyperlink>
    </w:p>
    <w:p w14:paraId="3D637D45" w14:textId="77777777" w:rsidR="005E189B" w:rsidRPr="00B80725" w:rsidRDefault="005E189B">
      <w:pPr>
        <w:numPr>
          <w:ilvl w:val="0"/>
          <w:numId w:val="22"/>
        </w:numPr>
        <w:rPr>
          <w:rStyle w:val="Hyperlink"/>
          <w:sz w:val="24"/>
          <w:szCs w:val="24"/>
        </w:rPr>
      </w:pPr>
      <w:hyperlink r:id="rId77" w:history="1">
        <w:r w:rsidRPr="00B80725">
          <w:rPr>
            <w:rStyle w:val="Hyperlink"/>
            <w:sz w:val="24"/>
            <w:szCs w:val="24"/>
          </w:rPr>
          <w:t>Oral Exam Attendance</w:t>
        </w:r>
      </w:hyperlink>
    </w:p>
    <w:p w14:paraId="2CC9987C" w14:textId="77777777" w:rsidR="005E189B" w:rsidRPr="00B80725" w:rsidRDefault="005E189B">
      <w:pPr>
        <w:numPr>
          <w:ilvl w:val="0"/>
          <w:numId w:val="22"/>
        </w:numPr>
        <w:rPr>
          <w:rStyle w:val="Hyperlink"/>
          <w:sz w:val="24"/>
          <w:szCs w:val="24"/>
        </w:rPr>
      </w:pPr>
      <w:hyperlink r:id="rId78" w:history="1">
        <w:r w:rsidRPr="00B80725">
          <w:rPr>
            <w:rStyle w:val="Hyperlink"/>
            <w:sz w:val="24"/>
            <w:szCs w:val="24"/>
          </w:rPr>
          <w:t>Graduate Faculty Appointments</w:t>
        </w:r>
      </w:hyperlink>
    </w:p>
    <w:p w14:paraId="4CEB8D69" w14:textId="77777777" w:rsidR="005E189B" w:rsidRPr="00B80725" w:rsidRDefault="005E189B" w:rsidP="005E189B">
      <w:pPr>
        <w:rPr>
          <w:b/>
          <w:sz w:val="24"/>
          <w:szCs w:val="24"/>
        </w:rPr>
      </w:pPr>
    </w:p>
    <w:p w14:paraId="039CD01D" w14:textId="6AB62CB7" w:rsidR="005E189B" w:rsidRPr="00122D59" w:rsidRDefault="005E189B" w:rsidP="005E189B">
      <w:pPr>
        <w:pStyle w:val="Heading2"/>
      </w:pPr>
      <w:bookmarkStart w:id="90" w:name="_Toc236741377"/>
      <w:r w:rsidRPr="00122D59">
        <w:t>D</w:t>
      </w:r>
      <w:r w:rsidR="008576B8">
        <w:t>octoral Degree Requirements</w:t>
      </w:r>
      <w:bookmarkEnd w:id="90"/>
      <w:r w:rsidR="008576B8">
        <w:t xml:space="preserve"> </w:t>
      </w:r>
    </w:p>
    <w:p w14:paraId="10AE3DED" w14:textId="77777777" w:rsidR="008576B8" w:rsidRDefault="008576B8" w:rsidP="005E189B">
      <w:pPr>
        <w:rPr>
          <w:sz w:val="24"/>
          <w:szCs w:val="24"/>
        </w:rPr>
      </w:pPr>
    </w:p>
    <w:p w14:paraId="31E88948" w14:textId="69DE4FF4" w:rsidR="005E189B" w:rsidRPr="00B80725" w:rsidRDefault="005E189B" w:rsidP="005E189B">
      <w:pPr>
        <w:rPr>
          <w:sz w:val="24"/>
          <w:szCs w:val="24"/>
        </w:rPr>
      </w:pPr>
      <w:r w:rsidRPr="00B80725">
        <w:rPr>
          <w:sz w:val="24"/>
          <w:szCs w:val="24"/>
        </w:rPr>
        <w:t xml:space="preserve">In addition to the student’s individual Ph.D. program’s degree requirements, the following are University requirements for graduation with a Ph.D. at KU.  </w:t>
      </w:r>
    </w:p>
    <w:p w14:paraId="774323E3" w14:textId="77777777" w:rsidR="008576B8" w:rsidRDefault="008576B8" w:rsidP="005E189B">
      <w:pPr>
        <w:pStyle w:val="Heading3"/>
      </w:pPr>
    </w:p>
    <w:p w14:paraId="40E75118" w14:textId="55108ECD" w:rsidR="005E189B" w:rsidRPr="00995575" w:rsidRDefault="005E189B" w:rsidP="005E189B">
      <w:pPr>
        <w:pStyle w:val="Heading3"/>
        <w:rPr>
          <w:color w:val="4472C4" w:themeColor="accent1"/>
        </w:rPr>
      </w:pPr>
      <w:hyperlink r:id="rId79" w:history="1">
        <w:bookmarkStart w:id="91" w:name="_Toc236741378"/>
        <w:r w:rsidRPr="00995575">
          <w:rPr>
            <w:color w:val="4472C4" w:themeColor="accent1"/>
          </w:rPr>
          <w:t>Enrollment Requirement</w:t>
        </w:r>
        <w:bookmarkEnd w:id="91"/>
      </w:hyperlink>
    </w:p>
    <w:p w14:paraId="652B9C1A" w14:textId="77777777" w:rsidR="008576B8" w:rsidRDefault="008576B8" w:rsidP="005E189B">
      <w:pPr>
        <w:rPr>
          <w:bCs/>
          <w:sz w:val="24"/>
          <w:szCs w:val="24"/>
        </w:rPr>
      </w:pPr>
    </w:p>
    <w:p w14:paraId="051ED991" w14:textId="078A715C" w:rsidR="005E189B" w:rsidRPr="00B80725" w:rsidRDefault="005E189B" w:rsidP="005E189B">
      <w:pPr>
        <w:rPr>
          <w:bCs/>
          <w:sz w:val="24"/>
          <w:szCs w:val="24"/>
        </w:rPr>
      </w:pPr>
      <w:r w:rsidRPr="00B80725">
        <w:rPr>
          <w:bCs/>
          <w:sz w:val="24"/>
          <w:szCs w:val="24"/>
        </w:rPr>
        <w:t>Prior to the semester in which the comprehensive exam is held, all doctoral students must complete a minimum program engagement equivalent to two full-time semesters.  This may be accomplished through either of the following:</w:t>
      </w:r>
    </w:p>
    <w:p w14:paraId="0B8D4CF8" w14:textId="77777777" w:rsidR="005E189B" w:rsidRPr="00B80725" w:rsidRDefault="005E189B">
      <w:pPr>
        <w:numPr>
          <w:ilvl w:val="0"/>
          <w:numId w:val="28"/>
        </w:numPr>
        <w:rPr>
          <w:bCs/>
          <w:sz w:val="24"/>
          <w:szCs w:val="24"/>
        </w:rPr>
      </w:pPr>
      <w:r w:rsidRPr="00B80725">
        <w:rPr>
          <w:bCs/>
          <w:sz w:val="24"/>
          <w:szCs w:val="24"/>
        </w:rPr>
        <w:t xml:space="preserve">Two semesters (fall and/or spring) of full-time enrollment in KU coursework, as defined by </w:t>
      </w:r>
      <w:proofErr w:type="gramStart"/>
      <w:r w:rsidRPr="00B80725">
        <w:rPr>
          <w:bCs/>
          <w:sz w:val="24"/>
          <w:szCs w:val="24"/>
        </w:rPr>
        <w:t>University</w:t>
      </w:r>
      <w:proofErr w:type="gramEnd"/>
      <w:r w:rsidRPr="00B80725">
        <w:rPr>
          <w:bCs/>
          <w:sz w:val="24"/>
          <w:szCs w:val="24"/>
        </w:rPr>
        <w:t xml:space="preserve"> policy</w:t>
      </w:r>
    </w:p>
    <w:p w14:paraId="46CE8FE6" w14:textId="77777777" w:rsidR="005E189B" w:rsidRPr="00B80725" w:rsidRDefault="005E189B">
      <w:pPr>
        <w:numPr>
          <w:ilvl w:val="0"/>
          <w:numId w:val="28"/>
        </w:numPr>
        <w:rPr>
          <w:bCs/>
          <w:sz w:val="24"/>
          <w:szCs w:val="24"/>
        </w:rPr>
      </w:pPr>
      <w:r w:rsidRPr="00B80725">
        <w:rPr>
          <w:bCs/>
          <w:sz w:val="24"/>
          <w:szCs w:val="24"/>
        </w:rPr>
        <w:t>At least 18 hours of enrollment in KU coursework spread out over several part-time semesters</w:t>
      </w:r>
    </w:p>
    <w:p w14:paraId="7D73412B" w14:textId="77777777" w:rsidR="005E189B" w:rsidRPr="00B80725" w:rsidRDefault="005E189B" w:rsidP="005E189B">
      <w:pPr>
        <w:rPr>
          <w:b/>
          <w:sz w:val="24"/>
          <w:szCs w:val="24"/>
        </w:rPr>
      </w:pPr>
      <w:r w:rsidRPr="00B80725">
        <w:rPr>
          <w:b/>
          <w:sz w:val="24"/>
          <w:szCs w:val="24"/>
        </w:rPr>
        <w:t>Related Policies and Forms:</w:t>
      </w:r>
    </w:p>
    <w:p w14:paraId="49980DED" w14:textId="77777777" w:rsidR="005E189B" w:rsidRPr="00B80725" w:rsidRDefault="005E189B">
      <w:pPr>
        <w:numPr>
          <w:ilvl w:val="0"/>
          <w:numId w:val="24"/>
        </w:numPr>
        <w:rPr>
          <w:rStyle w:val="Hyperlink"/>
          <w:sz w:val="24"/>
          <w:szCs w:val="24"/>
        </w:rPr>
      </w:pPr>
      <w:hyperlink r:id="rId80">
        <w:r w:rsidRPr="00B80725">
          <w:rPr>
            <w:rStyle w:val="Hyperlink"/>
            <w:sz w:val="24"/>
            <w:szCs w:val="24"/>
          </w:rPr>
          <w:t>Engagement and Enrollment in Doctoral Programs</w:t>
        </w:r>
      </w:hyperlink>
    </w:p>
    <w:p w14:paraId="695B07F3" w14:textId="77777777" w:rsidR="005E189B" w:rsidRPr="00122D59" w:rsidRDefault="005E189B" w:rsidP="005E189B">
      <w:pPr>
        <w:ind w:left="720"/>
      </w:pPr>
    </w:p>
    <w:p w14:paraId="644CE0B9" w14:textId="77777777" w:rsidR="005E189B" w:rsidRPr="00995575" w:rsidRDefault="005E189B" w:rsidP="005E189B">
      <w:pPr>
        <w:pStyle w:val="Heading3"/>
        <w:rPr>
          <w:color w:val="4472C4" w:themeColor="accent1"/>
        </w:rPr>
      </w:pPr>
      <w:r w:rsidRPr="00122D59">
        <w:rPr>
          <w:b/>
          <w:u w:val="single"/>
        </w:rPr>
        <w:fldChar w:fldCharType="begin"/>
      </w:r>
      <w:r>
        <w:instrText>HYPERLINK "https://ogs.ku.edu/post-comprehensive-enrollment"</w:instrText>
      </w:r>
      <w:r w:rsidRPr="00122D59">
        <w:rPr>
          <w:b/>
          <w:u w:val="single"/>
        </w:rPr>
      </w:r>
      <w:r w:rsidRPr="00122D59">
        <w:rPr>
          <w:b/>
          <w:u w:val="single"/>
        </w:rPr>
        <w:fldChar w:fldCharType="separate"/>
      </w:r>
      <w:bookmarkStart w:id="92" w:name="_Toc236741379"/>
      <w:r w:rsidRPr="00995575">
        <w:rPr>
          <w:color w:val="4472C4" w:themeColor="accent1"/>
        </w:rPr>
        <w:t>Continuous Enrollment for Post-Comprehensive Students</w:t>
      </w:r>
      <w:bookmarkEnd w:id="92"/>
    </w:p>
    <w:p w14:paraId="47C7DC36" w14:textId="77777777" w:rsidR="008576B8" w:rsidRDefault="005E189B" w:rsidP="005E189B">
      <w:r w:rsidRPr="00122D59">
        <w:fldChar w:fldCharType="end"/>
      </w:r>
    </w:p>
    <w:p w14:paraId="7456052D" w14:textId="65C4BE5D" w:rsidR="005E189B" w:rsidRPr="00B80725" w:rsidRDefault="005E189B" w:rsidP="005E189B">
      <w:pPr>
        <w:rPr>
          <w:sz w:val="24"/>
          <w:szCs w:val="24"/>
        </w:rPr>
      </w:pPr>
      <w:r w:rsidRPr="00B80725">
        <w:rPr>
          <w:sz w:val="24"/>
          <w:szCs w:val="24"/>
        </w:rPr>
        <w:t xml:space="preserve">During the semester in which the doctoral oral comprehensive exam is completed and each fall and spring semester follows, doctoral students must adhere to very specific enrollment requirements. These requirements may be different than enrollment requirements prior to the oral comp exam. </w:t>
      </w:r>
    </w:p>
    <w:p w14:paraId="231185BD" w14:textId="77777777" w:rsidR="005E189B" w:rsidRPr="00B80725" w:rsidRDefault="005E189B" w:rsidP="005E189B">
      <w:pPr>
        <w:rPr>
          <w:sz w:val="24"/>
          <w:szCs w:val="24"/>
        </w:rPr>
      </w:pPr>
      <w:r w:rsidRPr="00B80725">
        <w:rPr>
          <w:sz w:val="24"/>
          <w:szCs w:val="24"/>
        </w:rPr>
        <w:t>Failure to properly comply with the enrollment requirements may cause delays to graduation or additional enrollment requirements to make up what was missed, increasing tuition expenses near the end of your degree program.</w:t>
      </w:r>
    </w:p>
    <w:p w14:paraId="724456D5" w14:textId="77777777" w:rsidR="005E189B" w:rsidRPr="00B80725" w:rsidRDefault="005E189B" w:rsidP="005E189B">
      <w:pPr>
        <w:rPr>
          <w:sz w:val="24"/>
          <w:szCs w:val="24"/>
        </w:rPr>
      </w:pPr>
      <w:r w:rsidRPr="00B80725">
        <w:rPr>
          <w:b/>
          <w:bCs/>
          <w:sz w:val="24"/>
          <w:szCs w:val="24"/>
        </w:rPr>
        <w:t xml:space="preserve">To avoid delays or additional costs, you are also strongly advised to meet with your graduate program coordinator the semester before your oral comprehensive exam.  </w:t>
      </w:r>
      <w:r w:rsidRPr="00B80725">
        <w:rPr>
          <w:sz w:val="24"/>
          <w:szCs w:val="24"/>
        </w:rPr>
        <w:t>Your graduate coordinator will work with you to develop an enrollment plan that meets all policy requirements, while also preventing unnecessary or avoidable fees.</w:t>
      </w:r>
    </w:p>
    <w:p w14:paraId="42C42BE7" w14:textId="77777777" w:rsidR="005E189B" w:rsidRPr="00B80725" w:rsidRDefault="005E189B" w:rsidP="005E189B">
      <w:pPr>
        <w:rPr>
          <w:sz w:val="24"/>
          <w:szCs w:val="24"/>
        </w:rPr>
      </w:pPr>
      <w:r w:rsidRPr="00B80725">
        <w:rPr>
          <w:sz w:val="24"/>
          <w:szCs w:val="24"/>
        </w:rPr>
        <w:t xml:space="preserve">Post-comprehensive enrollment requirements also apply to students with GTA/GRA/GA appointments, but these students must be </w:t>
      </w:r>
      <w:r w:rsidRPr="00B80725">
        <w:rPr>
          <w:sz w:val="24"/>
          <w:szCs w:val="24"/>
          <w:u w:val="single"/>
        </w:rPr>
        <w:t>certified</w:t>
      </w:r>
      <w:r w:rsidRPr="00B80725">
        <w:rPr>
          <w:sz w:val="24"/>
          <w:szCs w:val="24"/>
        </w:rPr>
        <w:t xml:space="preserve"> to drop their enrollment levels. Departments are responsible for tracking student enrollment and will submit the certification form on the student's behalf </w:t>
      </w:r>
      <w:r w:rsidRPr="00B80725">
        <w:rPr>
          <w:b/>
          <w:sz w:val="24"/>
          <w:szCs w:val="24"/>
        </w:rPr>
        <w:t xml:space="preserve">at least two weeks prior </w:t>
      </w:r>
      <w:r w:rsidRPr="00B80725">
        <w:rPr>
          <w:sz w:val="24"/>
          <w:szCs w:val="24"/>
        </w:rPr>
        <w:t>to</w:t>
      </w:r>
      <w:r w:rsidRPr="00B80725">
        <w:rPr>
          <w:b/>
          <w:sz w:val="24"/>
          <w:szCs w:val="24"/>
        </w:rPr>
        <w:t xml:space="preserve"> </w:t>
      </w:r>
      <w:r w:rsidRPr="00B80725">
        <w:rPr>
          <w:sz w:val="24"/>
          <w:szCs w:val="24"/>
        </w:rPr>
        <w:t xml:space="preserve">the beginning of the semester in which the enrollment will drop below 6 hours. Students who are certified to reduce hours continue to meet the University's definition of full-time enrollment, as well as the enrollment requirements of their employment contract. </w:t>
      </w:r>
    </w:p>
    <w:p w14:paraId="7AD526F0" w14:textId="77777777" w:rsidR="005E189B" w:rsidRPr="00B80725" w:rsidRDefault="005E189B" w:rsidP="005E189B">
      <w:pPr>
        <w:rPr>
          <w:b/>
          <w:sz w:val="24"/>
          <w:szCs w:val="24"/>
        </w:rPr>
      </w:pPr>
      <w:r w:rsidRPr="00B80725">
        <w:rPr>
          <w:b/>
          <w:bCs/>
          <w:sz w:val="24"/>
          <w:szCs w:val="24"/>
        </w:rPr>
        <w:t>Related Policies and Forms:</w:t>
      </w:r>
    </w:p>
    <w:p w14:paraId="5E43C636" w14:textId="77777777" w:rsidR="005E189B" w:rsidRPr="00B80725" w:rsidRDefault="005E189B">
      <w:pPr>
        <w:numPr>
          <w:ilvl w:val="0"/>
          <w:numId w:val="31"/>
        </w:numPr>
        <w:rPr>
          <w:rStyle w:val="Hyperlink"/>
          <w:sz w:val="24"/>
          <w:szCs w:val="24"/>
        </w:rPr>
      </w:pPr>
      <w:r w:rsidRPr="00B80725">
        <w:rPr>
          <w:rStyle w:val="Hyperlink"/>
          <w:sz w:val="24"/>
          <w:szCs w:val="24"/>
        </w:rPr>
        <w:fldChar w:fldCharType="begin"/>
      </w:r>
      <w:r w:rsidRPr="00B80725">
        <w:rPr>
          <w:rStyle w:val="Hyperlink"/>
          <w:sz w:val="24"/>
          <w:szCs w:val="24"/>
        </w:rPr>
        <w:instrText>HYPERLINK "https://services.ku.edu/TDClient/818/Portal/KB/ArticleDet?ID=21192"</w:instrText>
      </w:r>
      <w:r w:rsidRPr="00B80725">
        <w:rPr>
          <w:rStyle w:val="Hyperlink"/>
          <w:sz w:val="24"/>
          <w:szCs w:val="24"/>
        </w:rPr>
      </w:r>
      <w:r w:rsidRPr="00B80725">
        <w:rPr>
          <w:rStyle w:val="Hyperlink"/>
          <w:sz w:val="24"/>
          <w:szCs w:val="24"/>
        </w:rPr>
        <w:fldChar w:fldCharType="separate"/>
      </w:r>
      <w:r w:rsidRPr="00B80725">
        <w:rPr>
          <w:rStyle w:val="Hyperlink"/>
          <w:sz w:val="24"/>
          <w:szCs w:val="24"/>
        </w:rPr>
        <w:t>Full-time Enrollment for Graduate Students</w:t>
      </w:r>
    </w:p>
    <w:p w14:paraId="6917FDBA" w14:textId="77777777" w:rsidR="005E189B" w:rsidRPr="00B80725" w:rsidRDefault="005E189B">
      <w:pPr>
        <w:numPr>
          <w:ilvl w:val="0"/>
          <w:numId w:val="31"/>
        </w:numPr>
        <w:rPr>
          <w:rStyle w:val="Hyperlink"/>
          <w:sz w:val="24"/>
          <w:szCs w:val="24"/>
        </w:rPr>
      </w:pPr>
      <w:r w:rsidRPr="00B80725">
        <w:rPr>
          <w:rStyle w:val="Hyperlink"/>
          <w:sz w:val="24"/>
          <w:szCs w:val="24"/>
        </w:rPr>
        <w:fldChar w:fldCharType="end"/>
      </w:r>
      <w:hyperlink r:id="rId81" w:history="1">
        <w:r w:rsidRPr="00B80725">
          <w:rPr>
            <w:rStyle w:val="Hyperlink"/>
            <w:sz w:val="24"/>
            <w:szCs w:val="24"/>
          </w:rPr>
          <w:t>Doctoral Candidacy</w:t>
        </w:r>
      </w:hyperlink>
      <w:r w:rsidRPr="00B80725">
        <w:rPr>
          <w:rStyle w:val="Hyperlink"/>
          <w:sz w:val="24"/>
          <w:szCs w:val="24"/>
        </w:rPr>
        <w:t xml:space="preserve">  </w:t>
      </w:r>
    </w:p>
    <w:p w14:paraId="586DA8ED" w14:textId="77777777" w:rsidR="005E189B" w:rsidRPr="00B80725" w:rsidRDefault="005E189B" w:rsidP="005E189B">
      <w:pPr>
        <w:rPr>
          <w:b/>
          <w:sz w:val="24"/>
          <w:szCs w:val="24"/>
        </w:rPr>
      </w:pPr>
    </w:p>
    <w:p w14:paraId="01F67C92" w14:textId="5C852F4F" w:rsidR="005E189B" w:rsidRPr="00122D59" w:rsidRDefault="005E189B" w:rsidP="005E189B">
      <w:pPr>
        <w:pStyle w:val="Heading2"/>
      </w:pPr>
      <w:bookmarkStart w:id="93" w:name="_Toc236741380"/>
      <w:r w:rsidRPr="00122D59">
        <w:t>G</w:t>
      </w:r>
      <w:r w:rsidR="008576B8">
        <w:t>raduate Certificate Requirements</w:t>
      </w:r>
      <w:bookmarkEnd w:id="93"/>
    </w:p>
    <w:p w14:paraId="1C952F22" w14:textId="77777777" w:rsidR="008576B8" w:rsidRDefault="008576B8" w:rsidP="005E189B">
      <w:pPr>
        <w:rPr>
          <w:sz w:val="24"/>
          <w:szCs w:val="24"/>
        </w:rPr>
      </w:pPr>
    </w:p>
    <w:p w14:paraId="681592CD" w14:textId="5957E912" w:rsidR="005E189B" w:rsidRPr="00B80725" w:rsidRDefault="005E189B" w:rsidP="005E189B">
      <w:pPr>
        <w:rPr>
          <w:sz w:val="24"/>
          <w:szCs w:val="24"/>
        </w:rPr>
      </w:pPr>
      <w:r w:rsidRPr="00B80725">
        <w:rPr>
          <w:sz w:val="24"/>
          <w:szCs w:val="24"/>
        </w:rPr>
        <w:t xml:space="preserve">The University offers a variety of </w:t>
      </w:r>
      <w:hyperlink r:id="rId82">
        <w:r w:rsidRPr="00B80725">
          <w:rPr>
            <w:sz w:val="24"/>
            <w:szCs w:val="24"/>
          </w:rPr>
          <w:t>Approved Graduate Certificate Programs</w:t>
        </w:r>
      </w:hyperlink>
      <w:r w:rsidRPr="00B80725">
        <w:rPr>
          <w:sz w:val="24"/>
          <w:szCs w:val="24"/>
        </w:rPr>
        <w:t xml:space="preserve"> to encourage current graduate students to pursue interdisciplinary study, gain a credential for expertise in an outside area of study, or provide an option for a coherent course of advanced study for those not ready to commit to a full degree program.  Note that students must be fully admitted to a graduate certificate by the end of the last course that will count to fulfill the certificate.  Students wishing to complete the certificate should apply as early as possible. Students whose interests or career goals may be served by a Graduate Certificate should familiarize themselves with the </w:t>
      </w:r>
      <w:r w:rsidRPr="00B80725">
        <w:rPr>
          <w:sz w:val="24"/>
          <w:szCs w:val="24"/>
        </w:rPr>
        <w:lastRenderedPageBreak/>
        <w:t xml:space="preserve">University’s policies relating to Certificate programs (found below) early in their graduate career, in addition to individual </w:t>
      </w:r>
      <w:proofErr w:type="gramStart"/>
      <w:r w:rsidRPr="00B80725">
        <w:rPr>
          <w:sz w:val="24"/>
          <w:szCs w:val="24"/>
        </w:rPr>
        <w:t>certificate program</w:t>
      </w:r>
      <w:proofErr w:type="gramEnd"/>
      <w:r w:rsidRPr="00B80725">
        <w:rPr>
          <w:sz w:val="24"/>
          <w:szCs w:val="24"/>
        </w:rPr>
        <w:t xml:space="preserve"> requirements.  </w:t>
      </w:r>
    </w:p>
    <w:p w14:paraId="1EADB14C" w14:textId="77777777" w:rsidR="005E189B" w:rsidRPr="00B80725" w:rsidRDefault="005E189B" w:rsidP="005E189B">
      <w:pPr>
        <w:rPr>
          <w:b/>
          <w:sz w:val="24"/>
          <w:szCs w:val="24"/>
        </w:rPr>
      </w:pPr>
      <w:r w:rsidRPr="00B80725">
        <w:rPr>
          <w:b/>
          <w:bCs/>
          <w:sz w:val="24"/>
          <w:szCs w:val="24"/>
        </w:rPr>
        <w:t>Related Policies and Forms:</w:t>
      </w:r>
    </w:p>
    <w:p w14:paraId="08776D88" w14:textId="77777777" w:rsidR="005E189B" w:rsidRPr="00B80725" w:rsidRDefault="005E189B">
      <w:pPr>
        <w:numPr>
          <w:ilvl w:val="0"/>
          <w:numId w:val="25"/>
        </w:numPr>
        <w:rPr>
          <w:rStyle w:val="Hyperlink"/>
          <w:sz w:val="24"/>
          <w:szCs w:val="24"/>
        </w:rPr>
      </w:pPr>
      <w:hyperlink r:id="rId83" w:history="1">
        <w:r w:rsidRPr="00B80725">
          <w:rPr>
            <w:rStyle w:val="Hyperlink"/>
            <w:sz w:val="24"/>
            <w:szCs w:val="24"/>
          </w:rPr>
          <w:t>Graduate Certificate Programs: Eligibility and Admission Criteria</w:t>
        </w:r>
      </w:hyperlink>
      <w:r w:rsidRPr="00B80725">
        <w:rPr>
          <w:rStyle w:val="Hyperlink"/>
          <w:sz w:val="24"/>
          <w:szCs w:val="24"/>
        </w:rPr>
        <w:t xml:space="preserve">  </w:t>
      </w:r>
    </w:p>
    <w:p w14:paraId="68B1A15E" w14:textId="77777777" w:rsidR="005E189B" w:rsidRPr="00B80725" w:rsidRDefault="005E189B">
      <w:pPr>
        <w:numPr>
          <w:ilvl w:val="0"/>
          <w:numId w:val="25"/>
        </w:numPr>
        <w:rPr>
          <w:rStyle w:val="Hyperlink"/>
          <w:sz w:val="24"/>
          <w:szCs w:val="24"/>
        </w:rPr>
      </w:pPr>
      <w:hyperlink r:id="rId84" w:history="1">
        <w:r w:rsidRPr="00B80725">
          <w:rPr>
            <w:rStyle w:val="Hyperlink"/>
            <w:sz w:val="24"/>
            <w:szCs w:val="24"/>
          </w:rPr>
          <w:t>Policies &amp; Procedures for Graduate Certificate Programs</w:t>
        </w:r>
      </w:hyperlink>
      <w:r w:rsidRPr="00B80725">
        <w:rPr>
          <w:rStyle w:val="Hyperlink"/>
          <w:sz w:val="24"/>
          <w:szCs w:val="24"/>
        </w:rPr>
        <w:t xml:space="preserve">  </w:t>
      </w:r>
    </w:p>
    <w:p w14:paraId="01887E60" w14:textId="77777777" w:rsidR="005E189B" w:rsidRPr="00122D59" w:rsidRDefault="005E189B" w:rsidP="005E189B">
      <w:pPr>
        <w:rPr>
          <w:b/>
        </w:rPr>
      </w:pPr>
    </w:p>
    <w:p w14:paraId="6C64D993" w14:textId="4BEBB1BC" w:rsidR="005E189B" w:rsidRDefault="005E189B" w:rsidP="005E189B">
      <w:pPr>
        <w:pStyle w:val="Heading2"/>
      </w:pPr>
      <w:bookmarkStart w:id="94" w:name="_Toc236741381"/>
      <w:r w:rsidRPr="00C87D76">
        <w:t>G</w:t>
      </w:r>
      <w:r w:rsidR="008576B8">
        <w:t xml:space="preserve">raduation Requirements </w:t>
      </w:r>
      <w:r w:rsidRPr="00C87D76">
        <w:t>(</w:t>
      </w:r>
      <w:proofErr w:type="gramStart"/>
      <w:r w:rsidRPr="00C87D76">
        <w:t>M</w:t>
      </w:r>
      <w:r>
        <w:t>aster’s</w:t>
      </w:r>
      <w:proofErr w:type="gramEnd"/>
      <w:r w:rsidRPr="00C87D76">
        <w:t xml:space="preserve"> &amp; Ph.D.)</w:t>
      </w:r>
      <w:bookmarkEnd w:id="94"/>
    </w:p>
    <w:p w14:paraId="43358134" w14:textId="77777777" w:rsidR="009A2097" w:rsidRPr="009A2097" w:rsidRDefault="009A2097" w:rsidP="009A2097"/>
    <w:p w14:paraId="73FBDF27" w14:textId="77777777" w:rsidR="005E189B" w:rsidRDefault="005E189B" w:rsidP="005E189B">
      <w:pPr>
        <w:rPr>
          <w:sz w:val="24"/>
          <w:szCs w:val="24"/>
        </w:rPr>
      </w:pPr>
      <w:r w:rsidRPr="00B80725">
        <w:rPr>
          <w:sz w:val="24"/>
          <w:szCs w:val="24"/>
        </w:rPr>
        <w:t xml:space="preserve">In addition to all program requirements, students </w:t>
      </w:r>
      <w:hyperlink r:id="rId85" w:history="1">
        <w:r w:rsidRPr="00B80725">
          <w:rPr>
            <w:sz w:val="24"/>
            <w:szCs w:val="24"/>
          </w:rPr>
          <w:t>planning to graduate</w:t>
        </w:r>
      </w:hyperlink>
      <w:r w:rsidRPr="00B80725">
        <w:rPr>
          <w:sz w:val="24"/>
          <w:szCs w:val="24"/>
        </w:rPr>
        <w:t xml:space="preserve"> must complete all University graduation requirements </w:t>
      </w:r>
      <w:r w:rsidRPr="00B80725">
        <w:rPr>
          <w:b/>
          <w:sz w:val="24"/>
          <w:szCs w:val="24"/>
          <w:u w:val="single"/>
        </w:rPr>
        <w:t>prior</w:t>
      </w:r>
      <w:r w:rsidRPr="00B80725">
        <w:rPr>
          <w:b/>
          <w:sz w:val="24"/>
          <w:szCs w:val="24"/>
        </w:rPr>
        <w:t xml:space="preserve"> to the published Graduation Deadline</w:t>
      </w:r>
      <w:r w:rsidRPr="00B80725">
        <w:rPr>
          <w:sz w:val="24"/>
          <w:szCs w:val="24"/>
        </w:rPr>
        <w:t xml:space="preserve"> </w:t>
      </w:r>
      <w:proofErr w:type="gramStart"/>
      <w:r w:rsidRPr="00B80725">
        <w:rPr>
          <w:sz w:val="24"/>
          <w:szCs w:val="24"/>
        </w:rPr>
        <w:t>in a given</w:t>
      </w:r>
      <w:proofErr w:type="gramEnd"/>
      <w:r w:rsidRPr="00B80725">
        <w:rPr>
          <w:sz w:val="24"/>
          <w:szCs w:val="24"/>
        </w:rPr>
        <w:t xml:space="preserve"> semester.  Students should consult the current </w:t>
      </w:r>
      <w:hyperlink r:id="rId86" w:history="1">
        <w:r w:rsidRPr="00B80725">
          <w:rPr>
            <w:rStyle w:val="Hyperlink"/>
            <w:sz w:val="24"/>
            <w:szCs w:val="24"/>
          </w:rPr>
          <w:t>Academic Calendar</w:t>
        </w:r>
      </w:hyperlink>
      <w:r w:rsidRPr="00B80725">
        <w:rPr>
          <w:rStyle w:val="Hyperlink"/>
          <w:sz w:val="24"/>
          <w:szCs w:val="24"/>
        </w:rPr>
        <w:t xml:space="preserve"> </w:t>
      </w:r>
      <w:r w:rsidRPr="00B80725">
        <w:rPr>
          <w:sz w:val="24"/>
          <w:szCs w:val="24"/>
        </w:rPr>
        <w:t xml:space="preserve">for the published Graduation Deadline, which varies by semester.  </w:t>
      </w:r>
    </w:p>
    <w:p w14:paraId="162EB1C0" w14:textId="77777777" w:rsidR="00656610" w:rsidRDefault="00656610" w:rsidP="005E189B">
      <w:pPr>
        <w:rPr>
          <w:sz w:val="24"/>
          <w:szCs w:val="24"/>
        </w:rPr>
      </w:pPr>
    </w:p>
    <w:p w14:paraId="20ACBF33" w14:textId="77777777" w:rsidR="005E189B" w:rsidRPr="00122D59" w:rsidRDefault="005E189B" w:rsidP="005E189B">
      <w:pPr>
        <w:rPr>
          <w:b/>
        </w:rPr>
      </w:pPr>
      <w:bookmarkStart w:id="95" w:name="_Toc236741382"/>
      <w:r w:rsidRPr="003F4A53">
        <w:rPr>
          <w:rStyle w:val="Heading3Char"/>
        </w:rPr>
        <w:t>Graduate &amp; Postdoctoral Affairs Graduation Checklists</w:t>
      </w:r>
      <w:bookmarkEnd w:id="95"/>
      <w:r w:rsidRPr="00D333F6">
        <w:rPr>
          <w:rStyle w:val="Heading3Char"/>
        </w:rPr>
        <w:t xml:space="preserve"> </w:t>
      </w:r>
      <w:r>
        <w:t>(</w:t>
      </w:r>
      <w:hyperlink r:id="rId87" w:history="1">
        <w:r w:rsidRPr="00995575">
          <w:rPr>
            <w:color w:val="4472C4" w:themeColor="accent1"/>
            <w:u w:val="single"/>
          </w:rPr>
          <w:t>Master’s</w:t>
        </w:r>
        <w:r w:rsidRPr="00995575">
          <w:rPr>
            <w:color w:val="4472C4" w:themeColor="accent1"/>
          </w:rPr>
          <w:t xml:space="preserve"> </w:t>
        </w:r>
      </w:hyperlink>
      <w:r>
        <w:t xml:space="preserve">| </w:t>
      </w:r>
      <w:hyperlink r:id="rId88" w:history="1">
        <w:r w:rsidRPr="00995575">
          <w:rPr>
            <w:color w:val="4472C4" w:themeColor="accent1"/>
            <w:u w:val="single"/>
          </w:rPr>
          <w:t>Doctoral</w:t>
        </w:r>
      </w:hyperlink>
      <w:r w:rsidRPr="00995575">
        <w:rPr>
          <w:color w:val="4472C4" w:themeColor="accent1"/>
          <w:u w:val="single"/>
        </w:rPr>
        <w:t>)</w:t>
      </w:r>
    </w:p>
    <w:p w14:paraId="1E2FCDE3" w14:textId="77777777" w:rsidR="005E189B" w:rsidRPr="00B80725" w:rsidRDefault="005E189B" w:rsidP="005E189B">
      <w:pPr>
        <w:rPr>
          <w:sz w:val="24"/>
          <w:szCs w:val="24"/>
        </w:rPr>
      </w:pPr>
      <w:r w:rsidRPr="00B80725">
        <w:rPr>
          <w:sz w:val="24"/>
          <w:szCs w:val="24"/>
        </w:rPr>
        <w:t xml:space="preserve">These graduation checklists provide a comprehensive list of all University requirements for graduation and should be consulted by every graduating master's or doctoral student as soon as graduation is expected. Submission of the final draft of the thesis or dissertation is done electronically.  Students must comply with all University requirements for </w:t>
      </w:r>
      <w:hyperlink r:id="rId89" w:history="1">
        <w:r w:rsidRPr="00B80725">
          <w:rPr>
            <w:sz w:val="24"/>
            <w:szCs w:val="24"/>
          </w:rPr>
          <w:t>formatting</w:t>
        </w:r>
      </w:hyperlink>
      <w:r w:rsidRPr="00B80725">
        <w:rPr>
          <w:sz w:val="24"/>
          <w:szCs w:val="24"/>
        </w:rPr>
        <w:t xml:space="preserve"> and </w:t>
      </w:r>
      <w:hyperlink r:id="rId90" w:history="1">
        <w:r w:rsidRPr="00B80725">
          <w:rPr>
            <w:sz w:val="24"/>
            <w:szCs w:val="24"/>
          </w:rPr>
          <w:t>electronic submission</w:t>
        </w:r>
      </w:hyperlink>
      <w:r w:rsidRPr="00B80725">
        <w:rPr>
          <w:sz w:val="24"/>
          <w:szCs w:val="24"/>
        </w:rPr>
        <w:t xml:space="preserve"> of the thesis or dissertation.  There is no University requirement that students provide a bound or printed copy of the draft. </w:t>
      </w:r>
    </w:p>
    <w:p w14:paraId="2AFA4672" w14:textId="77777777" w:rsidR="005E189B" w:rsidRPr="00B80725" w:rsidRDefault="005E189B" w:rsidP="005E189B">
      <w:pPr>
        <w:rPr>
          <w:b/>
          <w:sz w:val="24"/>
          <w:szCs w:val="24"/>
        </w:rPr>
      </w:pPr>
      <w:r w:rsidRPr="00B80725">
        <w:rPr>
          <w:b/>
          <w:sz w:val="24"/>
          <w:szCs w:val="24"/>
        </w:rPr>
        <w:t xml:space="preserve">We strongly encourage students to </w:t>
      </w:r>
      <w:proofErr w:type="gramStart"/>
      <w:r w:rsidRPr="00B80725">
        <w:rPr>
          <w:b/>
          <w:sz w:val="24"/>
          <w:szCs w:val="24"/>
        </w:rPr>
        <w:t>submit an Application</w:t>
      </w:r>
      <w:proofErr w:type="gramEnd"/>
      <w:r w:rsidRPr="00B80725">
        <w:rPr>
          <w:b/>
          <w:sz w:val="24"/>
          <w:szCs w:val="24"/>
        </w:rPr>
        <w:t xml:space="preserve"> for Graduation as early as possible; ideally prior to the 20th day of classes of the </w:t>
      </w:r>
      <w:proofErr w:type="gramStart"/>
      <w:r w:rsidRPr="00B80725">
        <w:rPr>
          <w:b/>
          <w:sz w:val="24"/>
          <w:szCs w:val="24"/>
        </w:rPr>
        <w:t>semester</w:t>
      </w:r>
      <w:proofErr w:type="gramEnd"/>
      <w:r w:rsidRPr="00B80725">
        <w:rPr>
          <w:b/>
          <w:sz w:val="24"/>
          <w:szCs w:val="24"/>
        </w:rPr>
        <w:t xml:space="preserve"> they intend to graduate.  </w:t>
      </w:r>
    </w:p>
    <w:p w14:paraId="5E6D5A1B" w14:textId="77777777" w:rsidR="005E189B" w:rsidRPr="00B80725" w:rsidRDefault="005E189B" w:rsidP="005E189B">
      <w:pPr>
        <w:rPr>
          <w:b/>
          <w:sz w:val="24"/>
          <w:szCs w:val="24"/>
        </w:rPr>
      </w:pPr>
    </w:p>
    <w:p w14:paraId="24269DB8" w14:textId="748A4BD5" w:rsidR="005E189B" w:rsidRDefault="005E189B" w:rsidP="005E189B">
      <w:pPr>
        <w:pStyle w:val="Heading2"/>
      </w:pPr>
      <w:bookmarkStart w:id="96" w:name="_Toc236741383"/>
      <w:r w:rsidRPr="1CD3A752">
        <w:t>G</w:t>
      </w:r>
      <w:r w:rsidR="009A2097">
        <w:t>raduate &amp; Postdoctoral Affairs Funding Opportunities</w:t>
      </w:r>
      <w:bookmarkEnd w:id="96"/>
    </w:p>
    <w:p w14:paraId="5C4C10FD" w14:textId="77777777" w:rsidR="00656610" w:rsidRPr="00656610" w:rsidRDefault="00656610" w:rsidP="00656610"/>
    <w:p w14:paraId="787D627F" w14:textId="77777777" w:rsidR="005E189B" w:rsidRPr="00B80725" w:rsidRDefault="005E189B" w:rsidP="005E189B">
      <w:pPr>
        <w:rPr>
          <w:sz w:val="24"/>
          <w:szCs w:val="24"/>
        </w:rPr>
      </w:pPr>
      <w:r w:rsidRPr="00B80725">
        <w:rPr>
          <w:sz w:val="24"/>
          <w:szCs w:val="24"/>
        </w:rPr>
        <w:t xml:space="preserve">The Office of Graduate &amp; Postdoctoral Affairs (GPA) offers funding opportunities in several different categories. Students interested in applying should direct inquiries to the department’s Director of Graduate Studies or to GPA. Some of the available funding </w:t>
      </w:r>
      <w:proofErr w:type="gramStart"/>
      <w:r w:rsidRPr="00B80725">
        <w:rPr>
          <w:sz w:val="24"/>
          <w:szCs w:val="24"/>
        </w:rPr>
        <w:t>includes</w:t>
      </w:r>
      <w:proofErr w:type="gramEnd"/>
      <w:r w:rsidRPr="00B80725">
        <w:rPr>
          <w:sz w:val="24"/>
          <w:szCs w:val="24"/>
        </w:rPr>
        <w:t>:</w:t>
      </w:r>
    </w:p>
    <w:p w14:paraId="7D38AD5A" w14:textId="77777777" w:rsidR="005E189B" w:rsidRPr="00B80725" w:rsidRDefault="005E189B" w:rsidP="005E189B">
      <w:pPr>
        <w:rPr>
          <w:sz w:val="24"/>
          <w:szCs w:val="24"/>
        </w:rPr>
      </w:pPr>
      <w:hyperlink r:id="rId91" w:history="1">
        <w:r w:rsidRPr="00B80725">
          <w:rPr>
            <w:rStyle w:val="Hyperlink"/>
            <w:sz w:val="24"/>
            <w:szCs w:val="24"/>
          </w:rPr>
          <w:t>Summer Research Scholarships</w:t>
        </w:r>
        <w:r w:rsidRPr="00B80725">
          <w:rPr>
            <w:b/>
            <w:iCs/>
            <w:sz w:val="24"/>
            <w:szCs w:val="24"/>
          </w:rPr>
          <w:t>:</w:t>
        </w:r>
        <w:r w:rsidRPr="00B80725">
          <w:rPr>
            <w:i/>
            <w:iCs/>
            <w:sz w:val="24"/>
            <w:szCs w:val="24"/>
          </w:rPr>
          <w:t xml:space="preserve"> </w:t>
        </w:r>
      </w:hyperlink>
      <w:r w:rsidRPr="00B80725">
        <w:rPr>
          <w:sz w:val="24"/>
          <w:szCs w:val="24"/>
        </w:rPr>
        <w:t>intended primarily for post-comp doctoral students.</w:t>
      </w:r>
    </w:p>
    <w:p w14:paraId="025F426C" w14:textId="77777777" w:rsidR="005E189B" w:rsidRPr="00B80725" w:rsidRDefault="005E189B" w:rsidP="005E189B">
      <w:pPr>
        <w:rPr>
          <w:sz w:val="24"/>
          <w:szCs w:val="24"/>
        </w:rPr>
      </w:pPr>
      <w:hyperlink r:id="rId92" w:history="1">
        <w:r w:rsidRPr="00B80725">
          <w:rPr>
            <w:rStyle w:val="Hyperlink"/>
            <w:sz w:val="24"/>
            <w:szCs w:val="24"/>
          </w:rPr>
          <w:t>Graduate Student Travel Fund</w:t>
        </w:r>
      </w:hyperlink>
      <w:r w:rsidRPr="00B80725">
        <w:rPr>
          <w:b/>
          <w:bCs/>
          <w:sz w:val="24"/>
          <w:szCs w:val="24"/>
        </w:rPr>
        <w:t>:</w:t>
      </w:r>
      <w:r w:rsidRPr="00B80725">
        <w:rPr>
          <w:b/>
          <w:bCs/>
          <w:i/>
          <w:sz w:val="24"/>
          <w:szCs w:val="24"/>
        </w:rPr>
        <w:t xml:space="preserve"> </w:t>
      </w:r>
      <w:r w:rsidRPr="00B80725">
        <w:rPr>
          <w:bCs/>
          <w:sz w:val="24"/>
          <w:szCs w:val="24"/>
        </w:rPr>
        <w:t>intended for graduate students</w:t>
      </w:r>
      <w:r w:rsidRPr="00B80725">
        <w:rPr>
          <w:sz w:val="24"/>
          <w:szCs w:val="24"/>
        </w:rPr>
        <w:t xml:space="preserve"> presenting a paper at a national or regional meeting of a learned or professional society.  A student may receive an award (max $750) only once per academic year, with priority given to students who have not received the fund previously. Funds are available on a first-come, first-served basis.</w:t>
      </w:r>
    </w:p>
    <w:p w14:paraId="1B83CBEE" w14:textId="77777777" w:rsidR="005E189B" w:rsidRDefault="005E189B" w:rsidP="005E189B">
      <w:pPr>
        <w:rPr>
          <w:sz w:val="24"/>
          <w:szCs w:val="24"/>
        </w:rPr>
      </w:pPr>
      <w:hyperlink r:id="rId93" w:history="1">
        <w:r w:rsidRPr="00B80725">
          <w:rPr>
            <w:rStyle w:val="Hyperlink"/>
            <w:sz w:val="24"/>
            <w:szCs w:val="24"/>
          </w:rPr>
          <w:t>Doctoral Student Research Fund</w:t>
        </w:r>
      </w:hyperlink>
      <w:r w:rsidRPr="00B80725">
        <w:rPr>
          <w:sz w:val="24"/>
          <w:szCs w:val="24"/>
        </w:rPr>
        <w:t>: Designed to support KU doctoral students who need assistance to carry out research that advances progress toward the degree. Applications for this fund are accepted only for a limited time as funding is available. Students are eligible to receive one award from this fund during their doctoral career. Students should check the link above for additional information and restrictions.</w:t>
      </w:r>
    </w:p>
    <w:p w14:paraId="4C9CFB8E" w14:textId="77777777" w:rsidR="00656610" w:rsidRDefault="00656610" w:rsidP="005E189B">
      <w:pPr>
        <w:pStyle w:val="Heading2"/>
      </w:pPr>
    </w:p>
    <w:p w14:paraId="2A3320C3" w14:textId="743C6935" w:rsidR="005E189B" w:rsidRDefault="005E189B" w:rsidP="005E189B">
      <w:pPr>
        <w:pStyle w:val="Heading2"/>
      </w:pPr>
      <w:bookmarkStart w:id="97" w:name="_Toc236741384"/>
      <w:r>
        <w:t>Policies Regarding Freedom of Expression on Campus</w:t>
      </w:r>
      <w:bookmarkEnd w:id="97"/>
    </w:p>
    <w:p w14:paraId="61D2EF8A" w14:textId="77777777" w:rsidR="00656610" w:rsidRDefault="00656610" w:rsidP="005E189B"/>
    <w:p w14:paraId="067CA545" w14:textId="699DB26D" w:rsidR="005E189B" w:rsidRDefault="005E189B" w:rsidP="005E189B">
      <w:r>
        <w:t xml:space="preserve">Kansas State Law (HB2333) requires </w:t>
      </w:r>
      <w:proofErr w:type="gramStart"/>
      <w:r w:rsidRPr="00F601CB">
        <w:t>postsecondary</w:t>
      </w:r>
      <w:proofErr w:type="gramEnd"/>
      <w:r w:rsidRPr="00F601CB">
        <w:t xml:space="preserve"> educational institutions in Kansas</w:t>
      </w:r>
      <w:r>
        <w:t xml:space="preserve"> to</w:t>
      </w:r>
      <w:r w:rsidRPr="00F601CB">
        <w:t xml:space="preserve"> publish </w:t>
      </w:r>
      <w:r>
        <w:t xml:space="preserve">in their </w:t>
      </w:r>
      <w:r w:rsidRPr="00F601CB">
        <w:t>handbooks and orientation programs the institution’s policies, regulations</w:t>
      </w:r>
      <w:r>
        <w:t>,</w:t>
      </w:r>
      <w:r w:rsidRPr="00F601CB">
        <w:t xml:space="preserve"> or expectations of students regarding free expression on campus.</w:t>
      </w:r>
      <w:r>
        <w:t xml:space="preserve">  </w:t>
      </w:r>
    </w:p>
    <w:p w14:paraId="76DD0607" w14:textId="77777777" w:rsidR="005E189B" w:rsidRPr="004710C3" w:rsidRDefault="005E189B" w:rsidP="005E189B">
      <w:pPr>
        <w:rPr>
          <w:b/>
          <w:bCs/>
        </w:rPr>
      </w:pPr>
      <w:r>
        <w:t>Per KU General Counsel, this includes the following two policies:</w:t>
      </w:r>
    </w:p>
    <w:p w14:paraId="183D4311" w14:textId="77777777" w:rsidR="005E189B" w:rsidRPr="00702F09" w:rsidRDefault="005E189B">
      <w:pPr>
        <w:numPr>
          <w:ilvl w:val="0"/>
          <w:numId w:val="25"/>
        </w:numPr>
        <w:rPr>
          <w:rStyle w:val="Hyperlink"/>
        </w:rPr>
      </w:pPr>
      <w:r w:rsidRPr="00702F09">
        <w:rPr>
          <w:rStyle w:val="Hyperlink"/>
        </w:rPr>
        <w:fldChar w:fldCharType="begin"/>
      </w:r>
      <w:r w:rsidRPr="00702F09">
        <w:rPr>
          <w:rStyle w:val="Hyperlink"/>
        </w:rPr>
        <w:instrText>HYPERLINK "http://services.ku.edu/TDClient/818/Portal/KB/Article/21347/Public-Assembly-Policy"</w:instrText>
      </w:r>
      <w:r w:rsidRPr="00702F09">
        <w:rPr>
          <w:rStyle w:val="Hyperlink"/>
        </w:rPr>
      </w:r>
      <w:r w:rsidRPr="00702F09">
        <w:rPr>
          <w:rStyle w:val="Hyperlink"/>
        </w:rPr>
        <w:fldChar w:fldCharType="separate"/>
      </w:r>
      <w:r w:rsidRPr="00702F09">
        <w:rPr>
          <w:rStyle w:val="Hyperlink"/>
        </w:rPr>
        <w:t>KU Public Assembly Policy</w:t>
      </w:r>
    </w:p>
    <w:p w14:paraId="014294DB" w14:textId="77777777" w:rsidR="005E189B" w:rsidRPr="00702F09" w:rsidRDefault="005E189B">
      <w:pPr>
        <w:numPr>
          <w:ilvl w:val="0"/>
          <w:numId w:val="25"/>
        </w:numPr>
        <w:rPr>
          <w:rStyle w:val="Hyperlink"/>
        </w:rPr>
      </w:pPr>
      <w:r w:rsidRPr="00702F09">
        <w:rPr>
          <w:rStyle w:val="Hyperlink"/>
        </w:rPr>
        <w:fldChar w:fldCharType="end"/>
      </w:r>
      <w:hyperlink r:id="rId94" w:history="1">
        <w:r w:rsidRPr="00702F09">
          <w:rPr>
            <w:rStyle w:val="Hyperlink"/>
          </w:rPr>
          <w:t>Kansas Board of Regents Statement on Free Expression</w:t>
        </w:r>
      </w:hyperlink>
    </w:p>
    <w:p w14:paraId="72555971" w14:textId="77777777" w:rsidR="005E189B" w:rsidRPr="00DA23EA" w:rsidRDefault="005E189B" w:rsidP="005E189B">
      <w:r w:rsidRPr="004710C3">
        <w:rPr>
          <w:b/>
          <w:bCs/>
        </w:rPr>
        <w:t>Note that the</w:t>
      </w:r>
      <w:r>
        <w:rPr>
          <w:b/>
          <w:bCs/>
        </w:rPr>
        <w:t xml:space="preserve"> two</w:t>
      </w:r>
      <w:r w:rsidRPr="004710C3">
        <w:rPr>
          <w:b/>
          <w:bCs/>
        </w:rPr>
        <w:t xml:space="preserve"> policies</w:t>
      </w:r>
      <w:r>
        <w:rPr>
          <w:b/>
          <w:bCs/>
        </w:rPr>
        <w:t xml:space="preserve"> listed above</w:t>
      </w:r>
      <w:r w:rsidRPr="004710C3">
        <w:rPr>
          <w:b/>
          <w:bCs/>
        </w:rPr>
        <w:t xml:space="preserve"> apply</w:t>
      </w:r>
      <w:r>
        <w:rPr>
          <w:b/>
          <w:bCs/>
        </w:rPr>
        <w:t xml:space="preserve"> to </w:t>
      </w:r>
      <w:r>
        <w:rPr>
          <w:b/>
          <w:bCs/>
          <w:u w:val="single"/>
        </w:rPr>
        <w:t>ALL</w:t>
      </w:r>
      <w:r w:rsidRPr="002A50E3">
        <w:rPr>
          <w:b/>
          <w:bCs/>
          <w:u w:val="single"/>
        </w:rPr>
        <w:t xml:space="preserve"> members of the campus community</w:t>
      </w:r>
      <w:r>
        <w:rPr>
          <w:b/>
          <w:bCs/>
        </w:rPr>
        <w:t>; they are not specific to graduate students.</w:t>
      </w:r>
    </w:p>
    <w:p w14:paraId="647EBBE1" w14:textId="77777777" w:rsidR="005B3781" w:rsidRPr="00515D5D" w:rsidRDefault="005B3781" w:rsidP="2C35F1EA">
      <w:pPr>
        <w:pStyle w:val="paragraph"/>
        <w:spacing w:before="0" w:beforeAutospacing="0" w:after="0" w:afterAutospacing="0" w:line="276" w:lineRule="auto"/>
        <w:textAlignment w:val="baseline"/>
        <w:rPr>
          <w:rStyle w:val="eop"/>
          <w:rFonts w:asciiTheme="minorHAnsi" w:hAnsiTheme="minorHAnsi" w:cstheme="minorBidi"/>
        </w:rPr>
      </w:pPr>
    </w:p>
    <w:sectPr w:rsidR="005B3781" w:rsidRPr="00515D5D" w:rsidSect="006535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0BE2B" w14:textId="77777777" w:rsidR="00AD15F6" w:rsidRDefault="00AD15F6" w:rsidP="0035388D">
      <w:pPr>
        <w:spacing w:after="0" w:line="240" w:lineRule="auto"/>
      </w:pPr>
      <w:r>
        <w:separator/>
      </w:r>
    </w:p>
  </w:endnote>
  <w:endnote w:type="continuationSeparator" w:id="0">
    <w:p w14:paraId="280B19F9" w14:textId="77777777" w:rsidR="00AD15F6" w:rsidRDefault="00AD15F6" w:rsidP="00353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Raleway ExtraBold">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0199506"/>
      <w:docPartObj>
        <w:docPartGallery w:val="Page Numbers (Bottom of Page)"/>
        <w:docPartUnique/>
      </w:docPartObj>
    </w:sdtPr>
    <w:sdtEndPr>
      <w:rPr>
        <w:noProof/>
      </w:rPr>
    </w:sdtEndPr>
    <w:sdtContent>
      <w:p w14:paraId="29CA41A2" w14:textId="1A5C2A6B" w:rsidR="0035388D" w:rsidRDefault="0035388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439047" w14:textId="77777777" w:rsidR="0035388D" w:rsidRDefault="00353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0AC96" w14:textId="77777777" w:rsidR="00AD15F6" w:rsidRDefault="00AD15F6" w:rsidP="0035388D">
      <w:pPr>
        <w:spacing w:after="0" w:line="240" w:lineRule="auto"/>
      </w:pPr>
      <w:r>
        <w:separator/>
      </w:r>
    </w:p>
  </w:footnote>
  <w:footnote w:type="continuationSeparator" w:id="0">
    <w:p w14:paraId="5DF58313" w14:textId="77777777" w:rsidR="00AD15F6" w:rsidRDefault="00AD15F6" w:rsidP="003538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233F"/>
    <w:multiLevelType w:val="multilevel"/>
    <w:tmpl w:val="A002013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5C7567E"/>
    <w:multiLevelType w:val="multilevel"/>
    <w:tmpl w:val="AF2E14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180327"/>
    <w:multiLevelType w:val="multilevel"/>
    <w:tmpl w:val="60D43D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BE1490"/>
    <w:multiLevelType w:val="hybridMultilevel"/>
    <w:tmpl w:val="2B3A9958"/>
    <w:lvl w:ilvl="0" w:tplc="46D8379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556180"/>
    <w:multiLevelType w:val="hybridMultilevel"/>
    <w:tmpl w:val="08E8E698"/>
    <w:lvl w:ilvl="0" w:tplc="AC74852E">
      <w:start w:val="1"/>
      <w:numFmt w:val="bullet"/>
      <w:lvlText w:val=""/>
      <w:lvlJc w:val="lef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64178A8"/>
    <w:multiLevelType w:val="hybridMultilevel"/>
    <w:tmpl w:val="CEBA4E28"/>
    <w:lvl w:ilvl="0" w:tplc="B1B4DDF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3374F9"/>
    <w:multiLevelType w:val="hybridMultilevel"/>
    <w:tmpl w:val="8E4EC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DE3F49"/>
    <w:multiLevelType w:val="multilevel"/>
    <w:tmpl w:val="4EA44D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765B6B"/>
    <w:multiLevelType w:val="hybridMultilevel"/>
    <w:tmpl w:val="2D50DD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6D3155C"/>
    <w:multiLevelType w:val="multilevel"/>
    <w:tmpl w:val="02D4F3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EF07994"/>
    <w:multiLevelType w:val="multilevel"/>
    <w:tmpl w:val="393875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6965596"/>
    <w:multiLevelType w:val="hybridMultilevel"/>
    <w:tmpl w:val="2FF2E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88605B"/>
    <w:multiLevelType w:val="multilevel"/>
    <w:tmpl w:val="9F6C8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446EB1"/>
    <w:multiLevelType w:val="multilevel"/>
    <w:tmpl w:val="5B9E3DB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3BA85560"/>
    <w:multiLevelType w:val="multilevel"/>
    <w:tmpl w:val="834C764A"/>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45F748FB"/>
    <w:multiLevelType w:val="multilevel"/>
    <w:tmpl w:val="B0123FAE"/>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47E434B0"/>
    <w:multiLevelType w:val="hybridMultilevel"/>
    <w:tmpl w:val="ED40752C"/>
    <w:lvl w:ilvl="0" w:tplc="2E4EC9D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CF0FCF"/>
    <w:multiLevelType w:val="multilevel"/>
    <w:tmpl w:val="3FB677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CDA1551"/>
    <w:multiLevelType w:val="hybridMultilevel"/>
    <w:tmpl w:val="CC928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027A38"/>
    <w:multiLevelType w:val="multilevel"/>
    <w:tmpl w:val="228E0D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4854616"/>
    <w:multiLevelType w:val="hybridMultilevel"/>
    <w:tmpl w:val="E1481878"/>
    <w:lvl w:ilvl="0" w:tplc="14D22DB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402714"/>
    <w:multiLevelType w:val="hybridMultilevel"/>
    <w:tmpl w:val="A4328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DB6E67"/>
    <w:multiLevelType w:val="multilevel"/>
    <w:tmpl w:val="6DBE71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E651726"/>
    <w:multiLevelType w:val="multilevel"/>
    <w:tmpl w:val="939ADED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5F98178C"/>
    <w:multiLevelType w:val="hybridMultilevel"/>
    <w:tmpl w:val="695EC8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04130E"/>
    <w:multiLevelType w:val="hybridMultilevel"/>
    <w:tmpl w:val="6E960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1D2899"/>
    <w:multiLevelType w:val="multilevel"/>
    <w:tmpl w:val="0EF8A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666039F6"/>
    <w:multiLevelType w:val="multilevel"/>
    <w:tmpl w:val="C72EE8C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67B14029"/>
    <w:multiLevelType w:val="multilevel"/>
    <w:tmpl w:val="5D38BA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93E12B9"/>
    <w:multiLevelType w:val="hybridMultilevel"/>
    <w:tmpl w:val="02967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071B13"/>
    <w:multiLevelType w:val="hybridMultilevel"/>
    <w:tmpl w:val="DB92F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9C4875"/>
    <w:multiLevelType w:val="hybridMultilevel"/>
    <w:tmpl w:val="F6EAF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652163">
    <w:abstractNumId w:val="10"/>
  </w:num>
  <w:num w:numId="2" w16cid:durableId="1906261619">
    <w:abstractNumId w:val="9"/>
  </w:num>
  <w:num w:numId="3" w16cid:durableId="1598444895">
    <w:abstractNumId w:val="12"/>
  </w:num>
  <w:num w:numId="4" w16cid:durableId="1094209929">
    <w:abstractNumId w:val="24"/>
  </w:num>
  <w:num w:numId="5" w16cid:durableId="506289039">
    <w:abstractNumId w:val="31"/>
  </w:num>
  <w:num w:numId="6" w16cid:durableId="464540990">
    <w:abstractNumId w:val="30"/>
  </w:num>
  <w:num w:numId="7" w16cid:durableId="1230766755">
    <w:abstractNumId w:val="25"/>
  </w:num>
  <w:num w:numId="8" w16cid:durableId="336926269">
    <w:abstractNumId w:val="5"/>
  </w:num>
  <w:num w:numId="9" w16cid:durableId="777215463">
    <w:abstractNumId w:val="17"/>
  </w:num>
  <w:num w:numId="10" w16cid:durableId="434179110">
    <w:abstractNumId w:val="7"/>
  </w:num>
  <w:num w:numId="11" w16cid:durableId="1570654444">
    <w:abstractNumId w:val="22"/>
  </w:num>
  <w:num w:numId="12" w16cid:durableId="633295994">
    <w:abstractNumId w:val="2"/>
  </w:num>
  <w:num w:numId="13" w16cid:durableId="1644117823">
    <w:abstractNumId w:val="1"/>
  </w:num>
  <w:num w:numId="14" w16cid:durableId="1081566302">
    <w:abstractNumId w:val="19"/>
  </w:num>
  <w:num w:numId="15" w16cid:durableId="866328517">
    <w:abstractNumId w:val="28"/>
  </w:num>
  <w:num w:numId="16" w16cid:durableId="961301007">
    <w:abstractNumId w:val="8"/>
  </w:num>
  <w:num w:numId="17" w16cid:durableId="574972322">
    <w:abstractNumId w:val="29"/>
  </w:num>
  <w:num w:numId="18" w16cid:durableId="471217390">
    <w:abstractNumId w:val="6"/>
  </w:num>
  <w:num w:numId="19" w16cid:durableId="484008073">
    <w:abstractNumId w:val="18"/>
  </w:num>
  <w:num w:numId="20" w16cid:durableId="229274849">
    <w:abstractNumId w:val="0"/>
  </w:num>
  <w:num w:numId="21" w16cid:durableId="2133864759">
    <w:abstractNumId w:val="13"/>
  </w:num>
  <w:num w:numId="22" w16cid:durableId="1695107771">
    <w:abstractNumId w:val="27"/>
  </w:num>
  <w:num w:numId="23" w16cid:durableId="264386454">
    <w:abstractNumId w:val="3"/>
  </w:num>
  <w:num w:numId="24" w16cid:durableId="781386839">
    <w:abstractNumId w:val="16"/>
  </w:num>
  <w:num w:numId="25" w16cid:durableId="908811432">
    <w:abstractNumId w:val="20"/>
  </w:num>
  <w:num w:numId="26" w16cid:durableId="283999579">
    <w:abstractNumId w:val="15"/>
  </w:num>
  <w:num w:numId="27" w16cid:durableId="1895117374">
    <w:abstractNumId w:val="26"/>
  </w:num>
  <w:num w:numId="28" w16cid:durableId="1809350603">
    <w:abstractNumId w:val="21"/>
  </w:num>
  <w:num w:numId="29" w16cid:durableId="8722444">
    <w:abstractNumId w:val="14"/>
  </w:num>
  <w:num w:numId="30" w16cid:durableId="861551464">
    <w:abstractNumId w:val="23"/>
  </w:num>
  <w:num w:numId="31" w16cid:durableId="631520806">
    <w:abstractNumId w:val="4"/>
  </w:num>
  <w:num w:numId="32" w16cid:durableId="631521341">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519"/>
    <w:rsid w:val="00000EBF"/>
    <w:rsid w:val="00007703"/>
    <w:rsid w:val="00016140"/>
    <w:rsid w:val="0002031D"/>
    <w:rsid w:val="00021827"/>
    <w:rsid w:val="000269A6"/>
    <w:rsid w:val="00047FF5"/>
    <w:rsid w:val="00051FBE"/>
    <w:rsid w:val="000663BE"/>
    <w:rsid w:val="00071D60"/>
    <w:rsid w:val="00086ECB"/>
    <w:rsid w:val="0009014C"/>
    <w:rsid w:val="00093A3C"/>
    <w:rsid w:val="000A3D3F"/>
    <w:rsid w:val="000A6B9D"/>
    <w:rsid w:val="000C2E89"/>
    <w:rsid w:val="000D2964"/>
    <w:rsid w:val="000D3316"/>
    <w:rsid w:val="000E1A10"/>
    <w:rsid w:val="00107B84"/>
    <w:rsid w:val="00112560"/>
    <w:rsid w:val="00120EF9"/>
    <w:rsid w:val="001246B1"/>
    <w:rsid w:val="001361FB"/>
    <w:rsid w:val="001433A6"/>
    <w:rsid w:val="00144556"/>
    <w:rsid w:val="00144669"/>
    <w:rsid w:val="00166E5C"/>
    <w:rsid w:val="0019296E"/>
    <w:rsid w:val="00194C6D"/>
    <w:rsid w:val="001A0500"/>
    <w:rsid w:val="001A511B"/>
    <w:rsid w:val="001B13B7"/>
    <w:rsid w:val="001B1524"/>
    <w:rsid w:val="001B63D5"/>
    <w:rsid w:val="001B7CF9"/>
    <w:rsid w:val="001D56CB"/>
    <w:rsid w:val="001D5DF3"/>
    <w:rsid w:val="001F1C97"/>
    <w:rsid w:val="001F64C7"/>
    <w:rsid w:val="001F7FA8"/>
    <w:rsid w:val="002021C2"/>
    <w:rsid w:val="002042AC"/>
    <w:rsid w:val="0021198C"/>
    <w:rsid w:val="00226E6F"/>
    <w:rsid w:val="00235D13"/>
    <w:rsid w:val="00240560"/>
    <w:rsid w:val="0024189A"/>
    <w:rsid w:val="002434DF"/>
    <w:rsid w:val="00244025"/>
    <w:rsid w:val="00284468"/>
    <w:rsid w:val="002858A3"/>
    <w:rsid w:val="002A693E"/>
    <w:rsid w:val="002B1B53"/>
    <w:rsid w:val="002B67DF"/>
    <w:rsid w:val="002C78C5"/>
    <w:rsid w:val="002D28A0"/>
    <w:rsid w:val="002D30D1"/>
    <w:rsid w:val="002D52D8"/>
    <w:rsid w:val="002E27DA"/>
    <w:rsid w:val="002E2E1E"/>
    <w:rsid w:val="002E7C1D"/>
    <w:rsid w:val="002F1244"/>
    <w:rsid w:val="002F4628"/>
    <w:rsid w:val="002F6844"/>
    <w:rsid w:val="00307C4B"/>
    <w:rsid w:val="00312E9D"/>
    <w:rsid w:val="0032240F"/>
    <w:rsid w:val="00334775"/>
    <w:rsid w:val="0033618D"/>
    <w:rsid w:val="00337060"/>
    <w:rsid w:val="00337B89"/>
    <w:rsid w:val="00342E44"/>
    <w:rsid w:val="0034406B"/>
    <w:rsid w:val="0035388D"/>
    <w:rsid w:val="003626E2"/>
    <w:rsid w:val="003711D9"/>
    <w:rsid w:val="003722ED"/>
    <w:rsid w:val="00383AB6"/>
    <w:rsid w:val="0038402B"/>
    <w:rsid w:val="003853DD"/>
    <w:rsid w:val="0039075C"/>
    <w:rsid w:val="003C21C7"/>
    <w:rsid w:val="003C2617"/>
    <w:rsid w:val="003E204B"/>
    <w:rsid w:val="003E3B26"/>
    <w:rsid w:val="003E44F3"/>
    <w:rsid w:val="003F4992"/>
    <w:rsid w:val="003F5679"/>
    <w:rsid w:val="00406DFC"/>
    <w:rsid w:val="004104B3"/>
    <w:rsid w:val="004114A0"/>
    <w:rsid w:val="00435DED"/>
    <w:rsid w:val="004408BC"/>
    <w:rsid w:val="00455D5F"/>
    <w:rsid w:val="0046251E"/>
    <w:rsid w:val="00463670"/>
    <w:rsid w:val="00471914"/>
    <w:rsid w:val="0047456B"/>
    <w:rsid w:val="004761B6"/>
    <w:rsid w:val="00496A1E"/>
    <w:rsid w:val="004A3066"/>
    <w:rsid w:val="004A41D7"/>
    <w:rsid w:val="004B1E77"/>
    <w:rsid w:val="004B4CAB"/>
    <w:rsid w:val="004D191A"/>
    <w:rsid w:val="004D4918"/>
    <w:rsid w:val="004E1702"/>
    <w:rsid w:val="004E3CD1"/>
    <w:rsid w:val="004F17E8"/>
    <w:rsid w:val="004F5ED3"/>
    <w:rsid w:val="004F6D68"/>
    <w:rsid w:val="0050300A"/>
    <w:rsid w:val="00504177"/>
    <w:rsid w:val="00515D5D"/>
    <w:rsid w:val="005236A7"/>
    <w:rsid w:val="005348F8"/>
    <w:rsid w:val="00541A4E"/>
    <w:rsid w:val="005423C6"/>
    <w:rsid w:val="005452F6"/>
    <w:rsid w:val="005504F4"/>
    <w:rsid w:val="00550795"/>
    <w:rsid w:val="005711AD"/>
    <w:rsid w:val="00573180"/>
    <w:rsid w:val="00573C54"/>
    <w:rsid w:val="00582450"/>
    <w:rsid w:val="00583B4C"/>
    <w:rsid w:val="00585EF6"/>
    <w:rsid w:val="00595F15"/>
    <w:rsid w:val="005A521D"/>
    <w:rsid w:val="005B3781"/>
    <w:rsid w:val="005B7E22"/>
    <w:rsid w:val="005C0515"/>
    <w:rsid w:val="005C440F"/>
    <w:rsid w:val="005D3B6E"/>
    <w:rsid w:val="005E189B"/>
    <w:rsid w:val="005E5ED7"/>
    <w:rsid w:val="005E7ADB"/>
    <w:rsid w:val="00612D50"/>
    <w:rsid w:val="00614085"/>
    <w:rsid w:val="00616E6D"/>
    <w:rsid w:val="00621A99"/>
    <w:rsid w:val="00621E9F"/>
    <w:rsid w:val="006231A4"/>
    <w:rsid w:val="006234E2"/>
    <w:rsid w:val="00627208"/>
    <w:rsid w:val="006311F2"/>
    <w:rsid w:val="0063212F"/>
    <w:rsid w:val="006330F5"/>
    <w:rsid w:val="00634F94"/>
    <w:rsid w:val="006374B2"/>
    <w:rsid w:val="00645C2D"/>
    <w:rsid w:val="00653579"/>
    <w:rsid w:val="00653897"/>
    <w:rsid w:val="00653A7C"/>
    <w:rsid w:val="00656610"/>
    <w:rsid w:val="00661F0E"/>
    <w:rsid w:val="00661F68"/>
    <w:rsid w:val="00666081"/>
    <w:rsid w:val="0066690A"/>
    <w:rsid w:val="00677F25"/>
    <w:rsid w:val="00681495"/>
    <w:rsid w:val="006904A5"/>
    <w:rsid w:val="006A3383"/>
    <w:rsid w:val="006B29AF"/>
    <w:rsid w:val="006B3D9E"/>
    <w:rsid w:val="006C6D7A"/>
    <w:rsid w:val="006C6EAC"/>
    <w:rsid w:val="006D2867"/>
    <w:rsid w:val="006D3280"/>
    <w:rsid w:val="006E2113"/>
    <w:rsid w:val="006E2E9A"/>
    <w:rsid w:val="006E4450"/>
    <w:rsid w:val="006E5F7A"/>
    <w:rsid w:val="006E7F8F"/>
    <w:rsid w:val="00701301"/>
    <w:rsid w:val="00714F48"/>
    <w:rsid w:val="00717CBD"/>
    <w:rsid w:val="007237EB"/>
    <w:rsid w:val="0072382F"/>
    <w:rsid w:val="00727317"/>
    <w:rsid w:val="00727538"/>
    <w:rsid w:val="00731319"/>
    <w:rsid w:val="00734759"/>
    <w:rsid w:val="00736E3F"/>
    <w:rsid w:val="00746F6E"/>
    <w:rsid w:val="00750F4E"/>
    <w:rsid w:val="00753BE1"/>
    <w:rsid w:val="00755669"/>
    <w:rsid w:val="00757082"/>
    <w:rsid w:val="0077598B"/>
    <w:rsid w:val="00780E08"/>
    <w:rsid w:val="00786DCD"/>
    <w:rsid w:val="00787A5F"/>
    <w:rsid w:val="00794498"/>
    <w:rsid w:val="007B22AD"/>
    <w:rsid w:val="007C036A"/>
    <w:rsid w:val="007C1177"/>
    <w:rsid w:val="007D35E5"/>
    <w:rsid w:val="007D46AA"/>
    <w:rsid w:val="007F19AF"/>
    <w:rsid w:val="007F701C"/>
    <w:rsid w:val="00827598"/>
    <w:rsid w:val="00837072"/>
    <w:rsid w:val="00843297"/>
    <w:rsid w:val="008576B8"/>
    <w:rsid w:val="00861A6D"/>
    <w:rsid w:val="008649F4"/>
    <w:rsid w:val="0086524B"/>
    <w:rsid w:val="00873225"/>
    <w:rsid w:val="0088381A"/>
    <w:rsid w:val="00885B03"/>
    <w:rsid w:val="0088721D"/>
    <w:rsid w:val="008A1467"/>
    <w:rsid w:val="008A2342"/>
    <w:rsid w:val="008D4934"/>
    <w:rsid w:val="008D5A83"/>
    <w:rsid w:val="008E1BF7"/>
    <w:rsid w:val="0090650F"/>
    <w:rsid w:val="009105B7"/>
    <w:rsid w:val="009122C2"/>
    <w:rsid w:val="00912EB6"/>
    <w:rsid w:val="00914F16"/>
    <w:rsid w:val="0094585A"/>
    <w:rsid w:val="0094668F"/>
    <w:rsid w:val="009476B5"/>
    <w:rsid w:val="009522E8"/>
    <w:rsid w:val="00953364"/>
    <w:rsid w:val="00957444"/>
    <w:rsid w:val="00960BC8"/>
    <w:rsid w:val="00984E97"/>
    <w:rsid w:val="009851F1"/>
    <w:rsid w:val="0099401E"/>
    <w:rsid w:val="009A2097"/>
    <w:rsid w:val="009A4AD2"/>
    <w:rsid w:val="009B245B"/>
    <w:rsid w:val="009C2E99"/>
    <w:rsid w:val="009E0799"/>
    <w:rsid w:val="009E707D"/>
    <w:rsid w:val="009E7818"/>
    <w:rsid w:val="009F15C1"/>
    <w:rsid w:val="009F1770"/>
    <w:rsid w:val="00A169DE"/>
    <w:rsid w:val="00A25A7B"/>
    <w:rsid w:val="00A318E8"/>
    <w:rsid w:val="00A34C3E"/>
    <w:rsid w:val="00A46D59"/>
    <w:rsid w:val="00A473F4"/>
    <w:rsid w:val="00A5149A"/>
    <w:rsid w:val="00A54922"/>
    <w:rsid w:val="00A55A23"/>
    <w:rsid w:val="00A636C1"/>
    <w:rsid w:val="00A667BB"/>
    <w:rsid w:val="00A73260"/>
    <w:rsid w:val="00A74C4E"/>
    <w:rsid w:val="00A76685"/>
    <w:rsid w:val="00A83B15"/>
    <w:rsid w:val="00A97D61"/>
    <w:rsid w:val="00A97F67"/>
    <w:rsid w:val="00AA284C"/>
    <w:rsid w:val="00AA382C"/>
    <w:rsid w:val="00AA42D2"/>
    <w:rsid w:val="00AA4E3E"/>
    <w:rsid w:val="00AB01A2"/>
    <w:rsid w:val="00AB24DF"/>
    <w:rsid w:val="00AB61F1"/>
    <w:rsid w:val="00AC2219"/>
    <w:rsid w:val="00AC3DB6"/>
    <w:rsid w:val="00AC79F4"/>
    <w:rsid w:val="00AD15F6"/>
    <w:rsid w:val="00AD5C56"/>
    <w:rsid w:val="00AE65F3"/>
    <w:rsid w:val="00AF47C4"/>
    <w:rsid w:val="00AF5B7F"/>
    <w:rsid w:val="00AF653A"/>
    <w:rsid w:val="00B12BEF"/>
    <w:rsid w:val="00B14922"/>
    <w:rsid w:val="00B21916"/>
    <w:rsid w:val="00B24A7B"/>
    <w:rsid w:val="00B331BA"/>
    <w:rsid w:val="00B3717D"/>
    <w:rsid w:val="00B40743"/>
    <w:rsid w:val="00B4451E"/>
    <w:rsid w:val="00B514CE"/>
    <w:rsid w:val="00B5577B"/>
    <w:rsid w:val="00B607F6"/>
    <w:rsid w:val="00B64959"/>
    <w:rsid w:val="00B655A0"/>
    <w:rsid w:val="00B72856"/>
    <w:rsid w:val="00B805D3"/>
    <w:rsid w:val="00B80725"/>
    <w:rsid w:val="00B80C12"/>
    <w:rsid w:val="00B95115"/>
    <w:rsid w:val="00BA090A"/>
    <w:rsid w:val="00BA6BDB"/>
    <w:rsid w:val="00BC1855"/>
    <w:rsid w:val="00BC1C69"/>
    <w:rsid w:val="00BC3030"/>
    <w:rsid w:val="00BD7E3A"/>
    <w:rsid w:val="00BE2CAF"/>
    <w:rsid w:val="00BF46B0"/>
    <w:rsid w:val="00C04579"/>
    <w:rsid w:val="00C07E97"/>
    <w:rsid w:val="00C12070"/>
    <w:rsid w:val="00C205C5"/>
    <w:rsid w:val="00C22B7D"/>
    <w:rsid w:val="00C24041"/>
    <w:rsid w:val="00C33E32"/>
    <w:rsid w:val="00C404CC"/>
    <w:rsid w:val="00C43823"/>
    <w:rsid w:val="00C443DD"/>
    <w:rsid w:val="00C57A91"/>
    <w:rsid w:val="00C62688"/>
    <w:rsid w:val="00C70857"/>
    <w:rsid w:val="00C87B9C"/>
    <w:rsid w:val="00CB1F10"/>
    <w:rsid w:val="00CB4024"/>
    <w:rsid w:val="00CC1FA5"/>
    <w:rsid w:val="00CC35FC"/>
    <w:rsid w:val="00CD046D"/>
    <w:rsid w:val="00CD21A5"/>
    <w:rsid w:val="00CD246B"/>
    <w:rsid w:val="00CE40DC"/>
    <w:rsid w:val="00CF6204"/>
    <w:rsid w:val="00D0006B"/>
    <w:rsid w:val="00D003B9"/>
    <w:rsid w:val="00D033B4"/>
    <w:rsid w:val="00D0644D"/>
    <w:rsid w:val="00D10181"/>
    <w:rsid w:val="00D1075D"/>
    <w:rsid w:val="00D14A6A"/>
    <w:rsid w:val="00D250AD"/>
    <w:rsid w:val="00D273EA"/>
    <w:rsid w:val="00D30ACB"/>
    <w:rsid w:val="00D355BF"/>
    <w:rsid w:val="00D36211"/>
    <w:rsid w:val="00D3743F"/>
    <w:rsid w:val="00D378DC"/>
    <w:rsid w:val="00D433B4"/>
    <w:rsid w:val="00D44A77"/>
    <w:rsid w:val="00D474FE"/>
    <w:rsid w:val="00D500CB"/>
    <w:rsid w:val="00D660B0"/>
    <w:rsid w:val="00D67BF9"/>
    <w:rsid w:val="00D7256A"/>
    <w:rsid w:val="00D76A71"/>
    <w:rsid w:val="00D76B6F"/>
    <w:rsid w:val="00D76C90"/>
    <w:rsid w:val="00D83E80"/>
    <w:rsid w:val="00D91823"/>
    <w:rsid w:val="00D94BFD"/>
    <w:rsid w:val="00D95FC8"/>
    <w:rsid w:val="00D96310"/>
    <w:rsid w:val="00DA14EC"/>
    <w:rsid w:val="00DA467A"/>
    <w:rsid w:val="00DB030E"/>
    <w:rsid w:val="00DC389E"/>
    <w:rsid w:val="00DC5C27"/>
    <w:rsid w:val="00DC7B4D"/>
    <w:rsid w:val="00DD15DE"/>
    <w:rsid w:val="00DD3F08"/>
    <w:rsid w:val="00DE1764"/>
    <w:rsid w:val="00DE17E2"/>
    <w:rsid w:val="00DE4908"/>
    <w:rsid w:val="00DF70D9"/>
    <w:rsid w:val="00E02F82"/>
    <w:rsid w:val="00E218E7"/>
    <w:rsid w:val="00E317B2"/>
    <w:rsid w:val="00E35FB2"/>
    <w:rsid w:val="00E379AB"/>
    <w:rsid w:val="00E44354"/>
    <w:rsid w:val="00E629D1"/>
    <w:rsid w:val="00E655F7"/>
    <w:rsid w:val="00E65FB0"/>
    <w:rsid w:val="00E73556"/>
    <w:rsid w:val="00E83FBC"/>
    <w:rsid w:val="00E86714"/>
    <w:rsid w:val="00E947F0"/>
    <w:rsid w:val="00EA078A"/>
    <w:rsid w:val="00EA6519"/>
    <w:rsid w:val="00EC208A"/>
    <w:rsid w:val="00EC2C00"/>
    <w:rsid w:val="00ED2B9C"/>
    <w:rsid w:val="00ED72CB"/>
    <w:rsid w:val="00EE0FD8"/>
    <w:rsid w:val="00EE4BCD"/>
    <w:rsid w:val="00EF5CF4"/>
    <w:rsid w:val="00F036E0"/>
    <w:rsid w:val="00F17244"/>
    <w:rsid w:val="00F27FB5"/>
    <w:rsid w:val="00F3306F"/>
    <w:rsid w:val="00F33F92"/>
    <w:rsid w:val="00F3723B"/>
    <w:rsid w:val="00F422F5"/>
    <w:rsid w:val="00F47B8A"/>
    <w:rsid w:val="00F651E3"/>
    <w:rsid w:val="00F67AB1"/>
    <w:rsid w:val="00F7588A"/>
    <w:rsid w:val="00F7601D"/>
    <w:rsid w:val="00F82BE7"/>
    <w:rsid w:val="00F831E1"/>
    <w:rsid w:val="00F86580"/>
    <w:rsid w:val="00F869B6"/>
    <w:rsid w:val="00F86C11"/>
    <w:rsid w:val="00F8764C"/>
    <w:rsid w:val="00F9025B"/>
    <w:rsid w:val="00FA04FA"/>
    <w:rsid w:val="00FA3347"/>
    <w:rsid w:val="00FA4180"/>
    <w:rsid w:val="00FB1836"/>
    <w:rsid w:val="00FB4F89"/>
    <w:rsid w:val="00FB6B14"/>
    <w:rsid w:val="00FC0E5E"/>
    <w:rsid w:val="00FC1BCB"/>
    <w:rsid w:val="00FC73F4"/>
    <w:rsid w:val="00FE32E3"/>
    <w:rsid w:val="045A4F45"/>
    <w:rsid w:val="0841EAFB"/>
    <w:rsid w:val="0A93D1DB"/>
    <w:rsid w:val="0AC990C9"/>
    <w:rsid w:val="0ACA8CE8"/>
    <w:rsid w:val="0B58396C"/>
    <w:rsid w:val="0C6451CA"/>
    <w:rsid w:val="0F12A4CF"/>
    <w:rsid w:val="1233B87D"/>
    <w:rsid w:val="12D3934E"/>
    <w:rsid w:val="18AC63F8"/>
    <w:rsid w:val="1A95F9AF"/>
    <w:rsid w:val="1DE7627B"/>
    <w:rsid w:val="2037F32D"/>
    <w:rsid w:val="22B83950"/>
    <w:rsid w:val="2338743B"/>
    <w:rsid w:val="25C40B3A"/>
    <w:rsid w:val="26FBF270"/>
    <w:rsid w:val="2BAE61EC"/>
    <w:rsid w:val="2C35F1EA"/>
    <w:rsid w:val="2E0315EB"/>
    <w:rsid w:val="3472576F"/>
    <w:rsid w:val="36B68256"/>
    <w:rsid w:val="3A53B001"/>
    <w:rsid w:val="3BEF8062"/>
    <w:rsid w:val="3E3AF0AD"/>
    <w:rsid w:val="40B722AE"/>
    <w:rsid w:val="44ABF899"/>
    <w:rsid w:val="44D64C1F"/>
    <w:rsid w:val="457C3E2C"/>
    <w:rsid w:val="458922E5"/>
    <w:rsid w:val="4BA25ADC"/>
    <w:rsid w:val="4E61E0CA"/>
    <w:rsid w:val="4F44D76A"/>
    <w:rsid w:val="4FEC3903"/>
    <w:rsid w:val="51347119"/>
    <w:rsid w:val="56851589"/>
    <w:rsid w:val="5A7CDF74"/>
    <w:rsid w:val="5BA1E5FF"/>
    <w:rsid w:val="60C3D9C6"/>
    <w:rsid w:val="6257AAE1"/>
    <w:rsid w:val="63FA6B28"/>
    <w:rsid w:val="659A8EBD"/>
    <w:rsid w:val="6CFA4F60"/>
    <w:rsid w:val="6EAFE933"/>
    <w:rsid w:val="6F4FE953"/>
    <w:rsid w:val="70FBB488"/>
    <w:rsid w:val="74060805"/>
    <w:rsid w:val="7433554A"/>
    <w:rsid w:val="745456F1"/>
    <w:rsid w:val="76FD3A90"/>
    <w:rsid w:val="77CFBFB2"/>
    <w:rsid w:val="78D3D49E"/>
    <w:rsid w:val="78F9E1B4"/>
    <w:rsid w:val="7A027F07"/>
    <w:rsid w:val="7B965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6332C"/>
  <w15:chartTrackingRefBased/>
  <w15:docId w15:val="{76A7D945-7D96-4443-BD38-435C25FF6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1A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41A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15D5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237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237EB"/>
  </w:style>
  <w:style w:type="character" w:customStyle="1" w:styleId="eop">
    <w:name w:val="eop"/>
    <w:basedOn w:val="DefaultParagraphFont"/>
    <w:rsid w:val="007237EB"/>
  </w:style>
  <w:style w:type="paragraph" w:styleId="ListParagraph">
    <w:name w:val="List Paragraph"/>
    <w:basedOn w:val="Normal"/>
    <w:uiPriority w:val="34"/>
    <w:qFormat/>
    <w:rsid w:val="007237EB"/>
    <w:pPr>
      <w:spacing w:after="0" w:line="240" w:lineRule="auto"/>
      <w:ind w:left="720"/>
      <w:contextualSpacing/>
    </w:pPr>
    <w:rPr>
      <w:rFonts w:ascii="Times New Roman" w:hAnsi="Times New Roman" w:cs="Times New Roman"/>
      <w:sz w:val="24"/>
    </w:rPr>
  </w:style>
  <w:style w:type="paragraph" w:styleId="NoSpacing">
    <w:name w:val="No Spacing"/>
    <w:uiPriority w:val="1"/>
    <w:qFormat/>
    <w:rsid w:val="00541A4E"/>
    <w:pPr>
      <w:spacing w:after="0" w:line="240" w:lineRule="auto"/>
    </w:pPr>
  </w:style>
  <w:style w:type="character" w:customStyle="1" w:styleId="Heading1Char">
    <w:name w:val="Heading 1 Char"/>
    <w:basedOn w:val="DefaultParagraphFont"/>
    <w:link w:val="Heading1"/>
    <w:uiPriority w:val="9"/>
    <w:rsid w:val="00541A4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41A4E"/>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rsid w:val="00541A4E"/>
    <w:pPr>
      <w:tabs>
        <w:tab w:val="center" w:pos="4320"/>
        <w:tab w:val="right" w:pos="8640"/>
      </w:tabs>
      <w:spacing w:after="0" w:line="240" w:lineRule="auto"/>
    </w:pPr>
    <w:rPr>
      <w:rFonts w:ascii="Times" w:eastAsia="Times" w:hAnsi="Times" w:cs="Times New Roman"/>
      <w:sz w:val="24"/>
      <w:szCs w:val="20"/>
    </w:rPr>
  </w:style>
  <w:style w:type="character" w:customStyle="1" w:styleId="HeaderChar">
    <w:name w:val="Header Char"/>
    <w:basedOn w:val="DefaultParagraphFont"/>
    <w:link w:val="Header"/>
    <w:rsid w:val="00541A4E"/>
    <w:rPr>
      <w:rFonts w:ascii="Times" w:eastAsia="Times" w:hAnsi="Times" w:cs="Times New Roman"/>
      <w:sz w:val="24"/>
      <w:szCs w:val="20"/>
    </w:rPr>
  </w:style>
  <w:style w:type="table" w:styleId="TableGrid">
    <w:name w:val="Table Grid"/>
    <w:basedOn w:val="TableNormal"/>
    <w:uiPriority w:val="59"/>
    <w:rsid w:val="00541A4E"/>
    <w:pPr>
      <w:spacing w:after="0" w:line="240" w:lineRule="auto"/>
    </w:pPr>
    <w:rPr>
      <w:rFonts w:ascii="Times" w:eastAsia="Times"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46D59"/>
    <w:rPr>
      <w:sz w:val="16"/>
      <w:szCs w:val="16"/>
    </w:rPr>
  </w:style>
  <w:style w:type="paragraph" w:styleId="CommentText">
    <w:name w:val="annotation text"/>
    <w:basedOn w:val="Normal"/>
    <w:link w:val="CommentTextChar"/>
    <w:uiPriority w:val="99"/>
    <w:unhideWhenUsed/>
    <w:rsid w:val="00A46D59"/>
    <w:pPr>
      <w:spacing w:line="240" w:lineRule="auto"/>
    </w:pPr>
    <w:rPr>
      <w:sz w:val="20"/>
      <w:szCs w:val="20"/>
    </w:rPr>
  </w:style>
  <w:style w:type="character" w:customStyle="1" w:styleId="CommentTextChar">
    <w:name w:val="Comment Text Char"/>
    <w:basedOn w:val="DefaultParagraphFont"/>
    <w:link w:val="CommentText"/>
    <w:uiPriority w:val="99"/>
    <w:rsid w:val="00A46D59"/>
    <w:rPr>
      <w:sz w:val="20"/>
      <w:szCs w:val="20"/>
    </w:rPr>
  </w:style>
  <w:style w:type="paragraph" w:styleId="CommentSubject">
    <w:name w:val="annotation subject"/>
    <w:basedOn w:val="CommentText"/>
    <w:next w:val="CommentText"/>
    <w:link w:val="CommentSubjectChar"/>
    <w:uiPriority w:val="99"/>
    <w:semiHidden/>
    <w:unhideWhenUsed/>
    <w:rsid w:val="00A46D59"/>
    <w:rPr>
      <w:b/>
      <w:bCs/>
    </w:rPr>
  </w:style>
  <w:style w:type="character" w:customStyle="1" w:styleId="CommentSubjectChar">
    <w:name w:val="Comment Subject Char"/>
    <w:basedOn w:val="CommentTextChar"/>
    <w:link w:val="CommentSubject"/>
    <w:uiPriority w:val="99"/>
    <w:semiHidden/>
    <w:rsid w:val="00A46D59"/>
    <w:rPr>
      <w:b/>
      <w:bCs/>
      <w:sz w:val="20"/>
      <w:szCs w:val="20"/>
    </w:rPr>
  </w:style>
  <w:style w:type="paragraph" w:customStyle="1" w:styleId="Photo">
    <w:name w:val="Photo"/>
    <w:basedOn w:val="NoSpacing"/>
    <w:uiPriority w:val="12"/>
    <w:rsid w:val="00A667BB"/>
    <w:pPr>
      <w:spacing w:before="100" w:after="100"/>
      <w:ind w:left="101" w:right="101"/>
      <w:jc w:val="center"/>
    </w:pPr>
    <w:rPr>
      <w:rFonts w:eastAsiaTheme="minorEastAsia"/>
      <w:noProof/>
      <w:color w:val="595959" w:themeColor="text1" w:themeTint="A6"/>
      <w:sz w:val="20"/>
      <w:szCs w:val="20"/>
      <w:lang w:eastAsia="ja-JP"/>
    </w:rPr>
  </w:style>
  <w:style w:type="paragraph" w:styleId="Title">
    <w:name w:val="Title"/>
    <w:basedOn w:val="Normal"/>
    <w:link w:val="TitleChar"/>
    <w:uiPriority w:val="2"/>
    <w:qFormat/>
    <w:rsid w:val="00A667BB"/>
    <w:pPr>
      <w:spacing w:line="216" w:lineRule="auto"/>
      <w:contextualSpacing/>
      <w:jc w:val="center"/>
    </w:pPr>
    <w:rPr>
      <w:rFonts w:ascii="Times New Roman" w:eastAsiaTheme="majorEastAsia" w:hAnsi="Times New Roman" w:cstheme="majorBidi"/>
      <w:i/>
      <w:iCs/>
      <w:caps/>
      <w:color w:val="FFFFFF" w:themeColor="background1"/>
      <w:kern w:val="28"/>
      <w:sz w:val="76"/>
      <w:szCs w:val="88"/>
      <w:lang w:eastAsia="ja-JP"/>
    </w:rPr>
  </w:style>
  <w:style w:type="character" w:customStyle="1" w:styleId="TitleChar">
    <w:name w:val="Title Char"/>
    <w:basedOn w:val="DefaultParagraphFont"/>
    <w:link w:val="Title"/>
    <w:uiPriority w:val="2"/>
    <w:rsid w:val="00A667BB"/>
    <w:rPr>
      <w:rFonts w:ascii="Times New Roman" w:eastAsiaTheme="majorEastAsia" w:hAnsi="Times New Roman" w:cstheme="majorBidi"/>
      <w:i/>
      <w:iCs/>
      <w:caps/>
      <w:color w:val="FFFFFF" w:themeColor="background1"/>
      <w:kern w:val="28"/>
      <w:sz w:val="76"/>
      <w:szCs w:val="88"/>
      <w:lang w:eastAsia="ja-JP"/>
    </w:rPr>
  </w:style>
  <w:style w:type="paragraph" w:styleId="Subtitle">
    <w:name w:val="Subtitle"/>
    <w:basedOn w:val="Normal"/>
    <w:next w:val="Normal"/>
    <w:link w:val="SubtitleChar"/>
    <w:uiPriority w:val="3"/>
    <w:qFormat/>
    <w:rsid w:val="00A667BB"/>
    <w:pPr>
      <w:numPr>
        <w:ilvl w:val="1"/>
      </w:numPr>
      <w:spacing w:before="60" w:after="0" w:line="240" w:lineRule="auto"/>
    </w:pPr>
    <w:rPr>
      <w:rFonts w:ascii="Raleway" w:eastAsiaTheme="minorEastAsia" w:hAnsi="Raleway"/>
      <w:b/>
      <w:bCs/>
      <w:color w:val="595959" w:themeColor="text1" w:themeTint="A6"/>
      <w:lang w:eastAsia="ja-JP"/>
    </w:rPr>
  </w:style>
  <w:style w:type="character" w:customStyle="1" w:styleId="SubtitleChar">
    <w:name w:val="Subtitle Char"/>
    <w:basedOn w:val="DefaultParagraphFont"/>
    <w:link w:val="Subtitle"/>
    <w:uiPriority w:val="3"/>
    <w:rsid w:val="00A667BB"/>
    <w:rPr>
      <w:rFonts w:ascii="Raleway" w:eastAsiaTheme="minorEastAsia" w:hAnsi="Raleway"/>
      <w:b/>
      <w:bCs/>
      <w:color w:val="595959" w:themeColor="text1" w:themeTint="A6"/>
      <w:lang w:eastAsia="ja-JP"/>
    </w:rPr>
  </w:style>
  <w:style w:type="paragraph" w:customStyle="1" w:styleId="SubtitleorDepartment">
    <w:name w:val="Subtitle or Department"/>
    <w:basedOn w:val="Heading2"/>
    <w:uiPriority w:val="3"/>
    <w:qFormat/>
    <w:rsid w:val="00A667BB"/>
    <w:pPr>
      <w:spacing w:before="480" w:after="120" w:line="288" w:lineRule="auto"/>
      <w:contextualSpacing/>
    </w:pPr>
    <w:rPr>
      <w:rFonts w:ascii="Raleway ExtraBold" w:hAnsi="Raleway ExtraBold"/>
      <w:b/>
      <w:bCs/>
      <w:i/>
      <w:iCs/>
      <w:caps/>
      <w:color w:val="0067A5"/>
      <w:sz w:val="24"/>
      <w:szCs w:val="28"/>
      <w:lang w:eastAsia="ja-JP"/>
    </w:rPr>
  </w:style>
  <w:style w:type="character" w:styleId="Hyperlink">
    <w:name w:val="Hyperlink"/>
    <w:basedOn w:val="DefaultParagraphFont"/>
    <w:uiPriority w:val="99"/>
    <w:unhideWhenUsed/>
    <w:rsid w:val="00A25A7B"/>
    <w:rPr>
      <w:color w:val="0563C1" w:themeColor="hyperlink"/>
      <w:u w:val="single"/>
    </w:rPr>
  </w:style>
  <w:style w:type="character" w:styleId="UnresolvedMention">
    <w:name w:val="Unresolved Mention"/>
    <w:basedOn w:val="DefaultParagraphFont"/>
    <w:uiPriority w:val="99"/>
    <w:semiHidden/>
    <w:unhideWhenUsed/>
    <w:rsid w:val="00A25A7B"/>
    <w:rPr>
      <w:color w:val="605E5C"/>
      <w:shd w:val="clear" w:color="auto" w:fill="E1DFDD"/>
    </w:rPr>
  </w:style>
  <w:style w:type="character" w:customStyle="1" w:styleId="apple-converted-space">
    <w:name w:val="apple-converted-space"/>
    <w:basedOn w:val="DefaultParagraphFont"/>
    <w:rsid w:val="00714F48"/>
  </w:style>
  <w:style w:type="character" w:customStyle="1" w:styleId="Heading3Char">
    <w:name w:val="Heading 3 Char"/>
    <w:basedOn w:val="DefaultParagraphFont"/>
    <w:link w:val="Heading3"/>
    <w:uiPriority w:val="9"/>
    <w:rsid w:val="00515D5D"/>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D36211"/>
    <w:pPr>
      <w:outlineLvl w:val="9"/>
    </w:pPr>
  </w:style>
  <w:style w:type="paragraph" w:styleId="TOC2">
    <w:name w:val="toc 2"/>
    <w:basedOn w:val="Normal"/>
    <w:next w:val="Normal"/>
    <w:autoRedefine/>
    <w:uiPriority w:val="39"/>
    <w:unhideWhenUsed/>
    <w:rsid w:val="00D36211"/>
    <w:pPr>
      <w:spacing w:after="100"/>
      <w:ind w:left="220"/>
    </w:pPr>
  </w:style>
  <w:style w:type="paragraph" w:styleId="TOC1">
    <w:name w:val="toc 1"/>
    <w:basedOn w:val="Normal"/>
    <w:next w:val="Normal"/>
    <w:autoRedefine/>
    <w:uiPriority w:val="39"/>
    <w:unhideWhenUsed/>
    <w:rsid w:val="0035388D"/>
    <w:pPr>
      <w:tabs>
        <w:tab w:val="right" w:leader="dot" w:pos="9350"/>
      </w:tabs>
      <w:spacing w:after="100"/>
    </w:pPr>
    <w:rPr>
      <w:b/>
      <w:bCs/>
    </w:rPr>
  </w:style>
  <w:style w:type="paragraph" w:styleId="TOC3">
    <w:name w:val="toc 3"/>
    <w:basedOn w:val="Normal"/>
    <w:next w:val="Normal"/>
    <w:autoRedefine/>
    <w:uiPriority w:val="39"/>
    <w:unhideWhenUsed/>
    <w:rsid w:val="00D36211"/>
    <w:pPr>
      <w:spacing w:after="100"/>
      <w:ind w:left="440"/>
    </w:pPr>
  </w:style>
  <w:style w:type="paragraph" w:styleId="Footer">
    <w:name w:val="footer"/>
    <w:basedOn w:val="Normal"/>
    <w:link w:val="FooterChar"/>
    <w:uiPriority w:val="99"/>
    <w:unhideWhenUsed/>
    <w:rsid w:val="003538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388D"/>
  </w:style>
  <w:style w:type="character" w:styleId="FollowedHyperlink">
    <w:name w:val="FollowedHyperlink"/>
    <w:basedOn w:val="DefaultParagraphFont"/>
    <w:uiPriority w:val="99"/>
    <w:semiHidden/>
    <w:unhideWhenUsed/>
    <w:rsid w:val="00CC1FA5"/>
    <w:rPr>
      <w:color w:val="954F72" w:themeColor="followedHyperlink"/>
      <w:u w:val="single"/>
    </w:rPr>
  </w:style>
  <w:style w:type="paragraph" w:styleId="Revision">
    <w:name w:val="Revision"/>
    <w:hidden/>
    <w:uiPriority w:val="99"/>
    <w:semiHidden/>
    <w:rsid w:val="001B1524"/>
    <w:pPr>
      <w:spacing w:after="0" w:line="240" w:lineRule="auto"/>
    </w:pPr>
  </w:style>
  <w:style w:type="paragraph" w:styleId="TOC4">
    <w:name w:val="toc 4"/>
    <w:basedOn w:val="Normal"/>
    <w:next w:val="Normal"/>
    <w:autoRedefine/>
    <w:uiPriority w:val="39"/>
    <w:unhideWhenUsed/>
    <w:rsid w:val="005E189B"/>
    <w:pPr>
      <w:spacing w:after="100" w:line="278" w:lineRule="auto"/>
      <w:ind w:left="720"/>
    </w:pPr>
    <w:rPr>
      <w:rFonts w:eastAsiaTheme="minorEastAsia"/>
      <w:kern w:val="2"/>
      <w:sz w:val="24"/>
      <w:szCs w:val="24"/>
      <w14:ligatures w14:val="standardContextual"/>
    </w:rPr>
  </w:style>
  <w:style w:type="paragraph" w:styleId="TOC5">
    <w:name w:val="toc 5"/>
    <w:basedOn w:val="Normal"/>
    <w:next w:val="Normal"/>
    <w:autoRedefine/>
    <w:uiPriority w:val="39"/>
    <w:unhideWhenUsed/>
    <w:rsid w:val="005E189B"/>
    <w:pPr>
      <w:spacing w:after="100" w:line="278" w:lineRule="auto"/>
      <w:ind w:left="960"/>
    </w:pPr>
    <w:rPr>
      <w:rFonts w:eastAsiaTheme="minorEastAsia"/>
      <w:kern w:val="2"/>
      <w:sz w:val="24"/>
      <w:szCs w:val="24"/>
      <w14:ligatures w14:val="standardContextual"/>
    </w:rPr>
  </w:style>
  <w:style w:type="paragraph" w:styleId="TOC6">
    <w:name w:val="toc 6"/>
    <w:basedOn w:val="Normal"/>
    <w:next w:val="Normal"/>
    <w:autoRedefine/>
    <w:uiPriority w:val="39"/>
    <w:unhideWhenUsed/>
    <w:rsid w:val="005E189B"/>
    <w:pPr>
      <w:spacing w:after="100" w:line="278" w:lineRule="auto"/>
      <w:ind w:left="1200"/>
    </w:pPr>
    <w:rPr>
      <w:rFonts w:eastAsiaTheme="minorEastAsia"/>
      <w:kern w:val="2"/>
      <w:sz w:val="24"/>
      <w:szCs w:val="24"/>
      <w14:ligatures w14:val="standardContextual"/>
    </w:rPr>
  </w:style>
  <w:style w:type="paragraph" w:styleId="TOC7">
    <w:name w:val="toc 7"/>
    <w:basedOn w:val="Normal"/>
    <w:next w:val="Normal"/>
    <w:autoRedefine/>
    <w:uiPriority w:val="39"/>
    <w:unhideWhenUsed/>
    <w:rsid w:val="005E189B"/>
    <w:pPr>
      <w:spacing w:after="100" w:line="278" w:lineRule="auto"/>
      <w:ind w:left="1440"/>
    </w:pPr>
    <w:rPr>
      <w:rFonts w:eastAsiaTheme="minorEastAsia"/>
      <w:kern w:val="2"/>
      <w:sz w:val="24"/>
      <w:szCs w:val="24"/>
      <w14:ligatures w14:val="standardContextual"/>
    </w:rPr>
  </w:style>
  <w:style w:type="paragraph" w:styleId="TOC8">
    <w:name w:val="toc 8"/>
    <w:basedOn w:val="Normal"/>
    <w:next w:val="Normal"/>
    <w:autoRedefine/>
    <w:uiPriority w:val="39"/>
    <w:unhideWhenUsed/>
    <w:rsid w:val="005E189B"/>
    <w:pPr>
      <w:spacing w:after="100" w:line="278" w:lineRule="auto"/>
      <w:ind w:left="1680"/>
    </w:pPr>
    <w:rPr>
      <w:rFonts w:eastAsiaTheme="minorEastAsia"/>
      <w:kern w:val="2"/>
      <w:sz w:val="24"/>
      <w:szCs w:val="24"/>
      <w14:ligatures w14:val="standardContextual"/>
    </w:rPr>
  </w:style>
  <w:style w:type="paragraph" w:styleId="TOC9">
    <w:name w:val="toc 9"/>
    <w:basedOn w:val="Normal"/>
    <w:next w:val="Normal"/>
    <w:autoRedefine/>
    <w:uiPriority w:val="39"/>
    <w:unhideWhenUsed/>
    <w:rsid w:val="005E189B"/>
    <w:pPr>
      <w:spacing w:after="100" w:line="278" w:lineRule="auto"/>
      <w:ind w:left="1920"/>
    </w:pPr>
    <w:rPr>
      <w:rFonts w:eastAsiaTheme="minorEastAsia"/>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576703">
      <w:bodyDiv w:val="1"/>
      <w:marLeft w:val="0"/>
      <w:marRight w:val="0"/>
      <w:marTop w:val="0"/>
      <w:marBottom w:val="0"/>
      <w:divBdr>
        <w:top w:val="none" w:sz="0" w:space="0" w:color="auto"/>
        <w:left w:val="none" w:sz="0" w:space="0" w:color="auto"/>
        <w:bottom w:val="none" w:sz="0" w:space="0" w:color="auto"/>
        <w:right w:val="none" w:sz="0" w:space="0" w:color="auto"/>
      </w:divBdr>
      <w:divsChild>
        <w:div w:id="38555121">
          <w:marLeft w:val="0"/>
          <w:marRight w:val="0"/>
          <w:marTop w:val="0"/>
          <w:marBottom w:val="0"/>
          <w:divBdr>
            <w:top w:val="none" w:sz="0" w:space="0" w:color="auto"/>
            <w:left w:val="none" w:sz="0" w:space="0" w:color="auto"/>
            <w:bottom w:val="none" w:sz="0" w:space="0" w:color="auto"/>
            <w:right w:val="none" w:sz="0" w:space="0" w:color="auto"/>
          </w:divBdr>
        </w:div>
        <w:div w:id="45763767">
          <w:marLeft w:val="0"/>
          <w:marRight w:val="0"/>
          <w:marTop w:val="0"/>
          <w:marBottom w:val="0"/>
          <w:divBdr>
            <w:top w:val="none" w:sz="0" w:space="0" w:color="auto"/>
            <w:left w:val="none" w:sz="0" w:space="0" w:color="auto"/>
            <w:bottom w:val="none" w:sz="0" w:space="0" w:color="auto"/>
            <w:right w:val="none" w:sz="0" w:space="0" w:color="auto"/>
          </w:divBdr>
        </w:div>
        <w:div w:id="77143666">
          <w:marLeft w:val="0"/>
          <w:marRight w:val="0"/>
          <w:marTop w:val="0"/>
          <w:marBottom w:val="0"/>
          <w:divBdr>
            <w:top w:val="none" w:sz="0" w:space="0" w:color="auto"/>
            <w:left w:val="none" w:sz="0" w:space="0" w:color="auto"/>
            <w:bottom w:val="none" w:sz="0" w:space="0" w:color="auto"/>
            <w:right w:val="none" w:sz="0" w:space="0" w:color="auto"/>
          </w:divBdr>
        </w:div>
        <w:div w:id="115680800">
          <w:marLeft w:val="0"/>
          <w:marRight w:val="0"/>
          <w:marTop w:val="0"/>
          <w:marBottom w:val="0"/>
          <w:divBdr>
            <w:top w:val="none" w:sz="0" w:space="0" w:color="auto"/>
            <w:left w:val="none" w:sz="0" w:space="0" w:color="auto"/>
            <w:bottom w:val="none" w:sz="0" w:space="0" w:color="auto"/>
            <w:right w:val="none" w:sz="0" w:space="0" w:color="auto"/>
          </w:divBdr>
        </w:div>
        <w:div w:id="135266445">
          <w:marLeft w:val="0"/>
          <w:marRight w:val="0"/>
          <w:marTop w:val="0"/>
          <w:marBottom w:val="0"/>
          <w:divBdr>
            <w:top w:val="none" w:sz="0" w:space="0" w:color="auto"/>
            <w:left w:val="none" w:sz="0" w:space="0" w:color="auto"/>
            <w:bottom w:val="none" w:sz="0" w:space="0" w:color="auto"/>
            <w:right w:val="none" w:sz="0" w:space="0" w:color="auto"/>
          </w:divBdr>
        </w:div>
        <w:div w:id="179200860">
          <w:marLeft w:val="0"/>
          <w:marRight w:val="0"/>
          <w:marTop w:val="0"/>
          <w:marBottom w:val="0"/>
          <w:divBdr>
            <w:top w:val="none" w:sz="0" w:space="0" w:color="auto"/>
            <w:left w:val="none" w:sz="0" w:space="0" w:color="auto"/>
            <w:bottom w:val="none" w:sz="0" w:space="0" w:color="auto"/>
            <w:right w:val="none" w:sz="0" w:space="0" w:color="auto"/>
          </w:divBdr>
        </w:div>
        <w:div w:id="207422894">
          <w:marLeft w:val="0"/>
          <w:marRight w:val="0"/>
          <w:marTop w:val="0"/>
          <w:marBottom w:val="0"/>
          <w:divBdr>
            <w:top w:val="none" w:sz="0" w:space="0" w:color="auto"/>
            <w:left w:val="none" w:sz="0" w:space="0" w:color="auto"/>
            <w:bottom w:val="none" w:sz="0" w:space="0" w:color="auto"/>
            <w:right w:val="none" w:sz="0" w:space="0" w:color="auto"/>
          </w:divBdr>
        </w:div>
        <w:div w:id="233662548">
          <w:marLeft w:val="0"/>
          <w:marRight w:val="0"/>
          <w:marTop w:val="0"/>
          <w:marBottom w:val="0"/>
          <w:divBdr>
            <w:top w:val="none" w:sz="0" w:space="0" w:color="auto"/>
            <w:left w:val="none" w:sz="0" w:space="0" w:color="auto"/>
            <w:bottom w:val="none" w:sz="0" w:space="0" w:color="auto"/>
            <w:right w:val="none" w:sz="0" w:space="0" w:color="auto"/>
          </w:divBdr>
        </w:div>
        <w:div w:id="612129624">
          <w:marLeft w:val="0"/>
          <w:marRight w:val="0"/>
          <w:marTop w:val="0"/>
          <w:marBottom w:val="0"/>
          <w:divBdr>
            <w:top w:val="none" w:sz="0" w:space="0" w:color="auto"/>
            <w:left w:val="none" w:sz="0" w:space="0" w:color="auto"/>
            <w:bottom w:val="none" w:sz="0" w:space="0" w:color="auto"/>
            <w:right w:val="none" w:sz="0" w:space="0" w:color="auto"/>
          </w:divBdr>
        </w:div>
        <w:div w:id="641496437">
          <w:marLeft w:val="0"/>
          <w:marRight w:val="0"/>
          <w:marTop w:val="0"/>
          <w:marBottom w:val="0"/>
          <w:divBdr>
            <w:top w:val="none" w:sz="0" w:space="0" w:color="auto"/>
            <w:left w:val="none" w:sz="0" w:space="0" w:color="auto"/>
            <w:bottom w:val="none" w:sz="0" w:space="0" w:color="auto"/>
            <w:right w:val="none" w:sz="0" w:space="0" w:color="auto"/>
          </w:divBdr>
        </w:div>
        <w:div w:id="714277678">
          <w:marLeft w:val="0"/>
          <w:marRight w:val="0"/>
          <w:marTop w:val="0"/>
          <w:marBottom w:val="0"/>
          <w:divBdr>
            <w:top w:val="none" w:sz="0" w:space="0" w:color="auto"/>
            <w:left w:val="none" w:sz="0" w:space="0" w:color="auto"/>
            <w:bottom w:val="none" w:sz="0" w:space="0" w:color="auto"/>
            <w:right w:val="none" w:sz="0" w:space="0" w:color="auto"/>
          </w:divBdr>
        </w:div>
        <w:div w:id="721516275">
          <w:marLeft w:val="0"/>
          <w:marRight w:val="0"/>
          <w:marTop w:val="0"/>
          <w:marBottom w:val="0"/>
          <w:divBdr>
            <w:top w:val="none" w:sz="0" w:space="0" w:color="auto"/>
            <w:left w:val="none" w:sz="0" w:space="0" w:color="auto"/>
            <w:bottom w:val="none" w:sz="0" w:space="0" w:color="auto"/>
            <w:right w:val="none" w:sz="0" w:space="0" w:color="auto"/>
          </w:divBdr>
        </w:div>
        <w:div w:id="731925879">
          <w:marLeft w:val="0"/>
          <w:marRight w:val="0"/>
          <w:marTop w:val="0"/>
          <w:marBottom w:val="0"/>
          <w:divBdr>
            <w:top w:val="none" w:sz="0" w:space="0" w:color="auto"/>
            <w:left w:val="none" w:sz="0" w:space="0" w:color="auto"/>
            <w:bottom w:val="none" w:sz="0" w:space="0" w:color="auto"/>
            <w:right w:val="none" w:sz="0" w:space="0" w:color="auto"/>
          </w:divBdr>
        </w:div>
        <w:div w:id="799035140">
          <w:marLeft w:val="0"/>
          <w:marRight w:val="0"/>
          <w:marTop w:val="0"/>
          <w:marBottom w:val="0"/>
          <w:divBdr>
            <w:top w:val="none" w:sz="0" w:space="0" w:color="auto"/>
            <w:left w:val="none" w:sz="0" w:space="0" w:color="auto"/>
            <w:bottom w:val="none" w:sz="0" w:space="0" w:color="auto"/>
            <w:right w:val="none" w:sz="0" w:space="0" w:color="auto"/>
          </w:divBdr>
        </w:div>
        <w:div w:id="833760709">
          <w:marLeft w:val="0"/>
          <w:marRight w:val="0"/>
          <w:marTop w:val="0"/>
          <w:marBottom w:val="0"/>
          <w:divBdr>
            <w:top w:val="none" w:sz="0" w:space="0" w:color="auto"/>
            <w:left w:val="none" w:sz="0" w:space="0" w:color="auto"/>
            <w:bottom w:val="none" w:sz="0" w:space="0" w:color="auto"/>
            <w:right w:val="none" w:sz="0" w:space="0" w:color="auto"/>
          </w:divBdr>
        </w:div>
        <w:div w:id="978799408">
          <w:marLeft w:val="0"/>
          <w:marRight w:val="0"/>
          <w:marTop w:val="0"/>
          <w:marBottom w:val="0"/>
          <w:divBdr>
            <w:top w:val="none" w:sz="0" w:space="0" w:color="auto"/>
            <w:left w:val="none" w:sz="0" w:space="0" w:color="auto"/>
            <w:bottom w:val="none" w:sz="0" w:space="0" w:color="auto"/>
            <w:right w:val="none" w:sz="0" w:space="0" w:color="auto"/>
          </w:divBdr>
        </w:div>
        <w:div w:id="1027874779">
          <w:marLeft w:val="0"/>
          <w:marRight w:val="0"/>
          <w:marTop w:val="0"/>
          <w:marBottom w:val="0"/>
          <w:divBdr>
            <w:top w:val="none" w:sz="0" w:space="0" w:color="auto"/>
            <w:left w:val="none" w:sz="0" w:space="0" w:color="auto"/>
            <w:bottom w:val="none" w:sz="0" w:space="0" w:color="auto"/>
            <w:right w:val="none" w:sz="0" w:space="0" w:color="auto"/>
          </w:divBdr>
        </w:div>
        <w:div w:id="1106533819">
          <w:marLeft w:val="0"/>
          <w:marRight w:val="0"/>
          <w:marTop w:val="0"/>
          <w:marBottom w:val="0"/>
          <w:divBdr>
            <w:top w:val="none" w:sz="0" w:space="0" w:color="auto"/>
            <w:left w:val="none" w:sz="0" w:space="0" w:color="auto"/>
            <w:bottom w:val="none" w:sz="0" w:space="0" w:color="auto"/>
            <w:right w:val="none" w:sz="0" w:space="0" w:color="auto"/>
          </w:divBdr>
        </w:div>
        <w:div w:id="1133137505">
          <w:marLeft w:val="0"/>
          <w:marRight w:val="0"/>
          <w:marTop w:val="0"/>
          <w:marBottom w:val="0"/>
          <w:divBdr>
            <w:top w:val="none" w:sz="0" w:space="0" w:color="auto"/>
            <w:left w:val="none" w:sz="0" w:space="0" w:color="auto"/>
            <w:bottom w:val="none" w:sz="0" w:space="0" w:color="auto"/>
            <w:right w:val="none" w:sz="0" w:space="0" w:color="auto"/>
          </w:divBdr>
        </w:div>
        <w:div w:id="1154906392">
          <w:marLeft w:val="0"/>
          <w:marRight w:val="0"/>
          <w:marTop w:val="0"/>
          <w:marBottom w:val="0"/>
          <w:divBdr>
            <w:top w:val="none" w:sz="0" w:space="0" w:color="auto"/>
            <w:left w:val="none" w:sz="0" w:space="0" w:color="auto"/>
            <w:bottom w:val="none" w:sz="0" w:space="0" w:color="auto"/>
            <w:right w:val="none" w:sz="0" w:space="0" w:color="auto"/>
          </w:divBdr>
        </w:div>
        <w:div w:id="1361080108">
          <w:marLeft w:val="0"/>
          <w:marRight w:val="0"/>
          <w:marTop w:val="0"/>
          <w:marBottom w:val="0"/>
          <w:divBdr>
            <w:top w:val="none" w:sz="0" w:space="0" w:color="auto"/>
            <w:left w:val="none" w:sz="0" w:space="0" w:color="auto"/>
            <w:bottom w:val="none" w:sz="0" w:space="0" w:color="auto"/>
            <w:right w:val="none" w:sz="0" w:space="0" w:color="auto"/>
          </w:divBdr>
        </w:div>
        <w:div w:id="1388725655">
          <w:marLeft w:val="0"/>
          <w:marRight w:val="0"/>
          <w:marTop w:val="0"/>
          <w:marBottom w:val="0"/>
          <w:divBdr>
            <w:top w:val="none" w:sz="0" w:space="0" w:color="auto"/>
            <w:left w:val="none" w:sz="0" w:space="0" w:color="auto"/>
            <w:bottom w:val="none" w:sz="0" w:space="0" w:color="auto"/>
            <w:right w:val="none" w:sz="0" w:space="0" w:color="auto"/>
          </w:divBdr>
        </w:div>
        <w:div w:id="1413239413">
          <w:marLeft w:val="0"/>
          <w:marRight w:val="0"/>
          <w:marTop w:val="0"/>
          <w:marBottom w:val="0"/>
          <w:divBdr>
            <w:top w:val="none" w:sz="0" w:space="0" w:color="auto"/>
            <w:left w:val="none" w:sz="0" w:space="0" w:color="auto"/>
            <w:bottom w:val="none" w:sz="0" w:space="0" w:color="auto"/>
            <w:right w:val="none" w:sz="0" w:space="0" w:color="auto"/>
          </w:divBdr>
        </w:div>
        <w:div w:id="1563905507">
          <w:marLeft w:val="0"/>
          <w:marRight w:val="0"/>
          <w:marTop w:val="0"/>
          <w:marBottom w:val="0"/>
          <w:divBdr>
            <w:top w:val="none" w:sz="0" w:space="0" w:color="auto"/>
            <w:left w:val="none" w:sz="0" w:space="0" w:color="auto"/>
            <w:bottom w:val="none" w:sz="0" w:space="0" w:color="auto"/>
            <w:right w:val="none" w:sz="0" w:space="0" w:color="auto"/>
          </w:divBdr>
        </w:div>
        <w:div w:id="1713115236">
          <w:marLeft w:val="0"/>
          <w:marRight w:val="0"/>
          <w:marTop w:val="0"/>
          <w:marBottom w:val="0"/>
          <w:divBdr>
            <w:top w:val="none" w:sz="0" w:space="0" w:color="auto"/>
            <w:left w:val="none" w:sz="0" w:space="0" w:color="auto"/>
            <w:bottom w:val="none" w:sz="0" w:space="0" w:color="auto"/>
            <w:right w:val="none" w:sz="0" w:space="0" w:color="auto"/>
          </w:divBdr>
        </w:div>
        <w:div w:id="1732541409">
          <w:marLeft w:val="0"/>
          <w:marRight w:val="0"/>
          <w:marTop w:val="0"/>
          <w:marBottom w:val="0"/>
          <w:divBdr>
            <w:top w:val="none" w:sz="0" w:space="0" w:color="auto"/>
            <w:left w:val="none" w:sz="0" w:space="0" w:color="auto"/>
            <w:bottom w:val="none" w:sz="0" w:space="0" w:color="auto"/>
            <w:right w:val="none" w:sz="0" w:space="0" w:color="auto"/>
          </w:divBdr>
        </w:div>
        <w:div w:id="1742362115">
          <w:marLeft w:val="0"/>
          <w:marRight w:val="0"/>
          <w:marTop w:val="0"/>
          <w:marBottom w:val="0"/>
          <w:divBdr>
            <w:top w:val="none" w:sz="0" w:space="0" w:color="auto"/>
            <w:left w:val="none" w:sz="0" w:space="0" w:color="auto"/>
            <w:bottom w:val="none" w:sz="0" w:space="0" w:color="auto"/>
            <w:right w:val="none" w:sz="0" w:space="0" w:color="auto"/>
          </w:divBdr>
        </w:div>
        <w:div w:id="1800877548">
          <w:marLeft w:val="0"/>
          <w:marRight w:val="0"/>
          <w:marTop w:val="0"/>
          <w:marBottom w:val="0"/>
          <w:divBdr>
            <w:top w:val="none" w:sz="0" w:space="0" w:color="auto"/>
            <w:left w:val="none" w:sz="0" w:space="0" w:color="auto"/>
            <w:bottom w:val="none" w:sz="0" w:space="0" w:color="auto"/>
            <w:right w:val="none" w:sz="0" w:space="0" w:color="auto"/>
          </w:divBdr>
        </w:div>
        <w:div w:id="1885752214">
          <w:marLeft w:val="0"/>
          <w:marRight w:val="0"/>
          <w:marTop w:val="0"/>
          <w:marBottom w:val="0"/>
          <w:divBdr>
            <w:top w:val="none" w:sz="0" w:space="0" w:color="auto"/>
            <w:left w:val="none" w:sz="0" w:space="0" w:color="auto"/>
            <w:bottom w:val="none" w:sz="0" w:space="0" w:color="auto"/>
            <w:right w:val="none" w:sz="0" w:space="0" w:color="auto"/>
          </w:divBdr>
        </w:div>
        <w:div w:id="1893807061">
          <w:marLeft w:val="0"/>
          <w:marRight w:val="0"/>
          <w:marTop w:val="0"/>
          <w:marBottom w:val="0"/>
          <w:divBdr>
            <w:top w:val="none" w:sz="0" w:space="0" w:color="auto"/>
            <w:left w:val="none" w:sz="0" w:space="0" w:color="auto"/>
            <w:bottom w:val="none" w:sz="0" w:space="0" w:color="auto"/>
            <w:right w:val="none" w:sz="0" w:space="0" w:color="auto"/>
          </w:divBdr>
        </w:div>
        <w:div w:id="2003006527">
          <w:marLeft w:val="0"/>
          <w:marRight w:val="0"/>
          <w:marTop w:val="0"/>
          <w:marBottom w:val="0"/>
          <w:divBdr>
            <w:top w:val="none" w:sz="0" w:space="0" w:color="auto"/>
            <w:left w:val="none" w:sz="0" w:space="0" w:color="auto"/>
            <w:bottom w:val="none" w:sz="0" w:space="0" w:color="auto"/>
            <w:right w:val="none" w:sz="0" w:space="0" w:color="auto"/>
          </w:divBdr>
        </w:div>
        <w:div w:id="2020155203">
          <w:marLeft w:val="0"/>
          <w:marRight w:val="0"/>
          <w:marTop w:val="0"/>
          <w:marBottom w:val="0"/>
          <w:divBdr>
            <w:top w:val="none" w:sz="0" w:space="0" w:color="auto"/>
            <w:left w:val="none" w:sz="0" w:space="0" w:color="auto"/>
            <w:bottom w:val="none" w:sz="0" w:space="0" w:color="auto"/>
            <w:right w:val="none" w:sz="0" w:space="0" w:color="auto"/>
          </w:divBdr>
        </w:div>
        <w:div w:id="2097555273">
          <w:marLeft w:val="0"/>
          <w:marRight w:val="0"/>
          <w:marTop w:val="0"/>
          <w:marBottom w:val="0"/>
          <w:divBdr>
            <w:top w:val="none" w:sz="0" w:space="0" w:color="auto"/>
            <w:left w:val="none" w:sz="0" w:space="0" w:color="auto"/>
            <w:bottom w:val="none" w:sz="0" w:space="0" w:color="auto"/>
            <w:right w:val="none" w:sz="0" w:space="0" w:color="auto"/>
          </w:divBdr>
        </w:div>
        <w:div w:id="2108502469">
          <w:marLeft w:val="0"/>
          <w:marRight w:val="0"/>
          <w:marTop w:val="0"/>
          <w:marBottom w:val="0"/>
          <w:divBdr>
            <w:top w:val="none" w:sz="0" w:space="0" w:color="auto"/>
            <w:left w:val="none" w:sz="0" w:space="0" w:color="auto"/>
            <w:bottom w:val="none" w:sz="0" w:space="0" w:color="auto"/>
            <w:right w:val="none" w:sz="0" w:space="0" w:color="auto"/>
          </w:divBdr>
        </w:div>
        <w:div w:id="2139257498">
          <w:marLeft w:val="0"/>
          <w:marRight w:val="0"/>
          <w:marTop w:val="0"/>
          <w:marBottom w:val="0"/>
          <w:divBdr>
            <w:top w:val="none" w:sz="0" w:space="0" w:color="auto"/>
            <w:left w:val="none" w:sz="0" w:space="0" w:color="auto"/>
            <w:bottom w:val="none" w:sz="0" w:space="0" w:color="auto"/>
            <w:right w:val="none" w:sz="0" w:space="0" w:color="auto"/>
          </w:divBdr>
        </w:div>
      </w:divsChild>
    </w:div>
    <w:div w:id="1744989285">
      <w:bodyDiv w:val="1"/>
      <w:marLeft w:val="0"/>
      <w:marRight w:val="0"/>
      <w:marTop w:val="0"/>
      <w:marBottom w:val="0"/>
      <w:divBdr>
        <w:top w:val="none" w:sz="0" w:space="0" w:color="auto"/>
        <w:left w:val="none" w:sz="0" w:space="0" w:color="auto"/>
        <w:bottom w:val="none" w:sz="0" w:space="0" w:color="auto"/>
        <w:right w:val="none" w:sz="0" w:space="0" w:color="auto"/>
      </w:divBdr>
      <w:divsChild>
        <w:div w:id="113253452">
          <w:marLeft w:val="0"/>
          <w:marRight w:val="0"/>
          <w:marTop w:val="0"/>
          <w:marBottom w:val="0"/>
          <w:divBdr>
            <w:top w:val="none" w:sz="0" w:space="0" w:color="auto"/>
            <w:left w:val="none" w:sz="0" w:space="0" w:color="auto"/>
            <w:bottom w:val="none" w:sz="0" w:space="0" w:color="auto"/>
            <w:right w:val="none" w:sz="0" w:space="0" w:color="auto"/>
          </w:divBdr>
        </w:div>
        <w:div w:id="568148700">
          <w:marLeft w:val="0"/>
          <w:marRight w:val="0"/>
          <w:marTop w:val="0"/>
          <w:marBottom w:val="0"/>
          <w:divBdr>
            <w:top w:val="none" w:sz="0" w:space="0" w:color="auto"/>
            <w:left w:val="none" w:sz="0" w:space="0" w:color="auto"/>
            <w:bottom w:val="none" w:sz="0" w:space="0" w:color="auto"/>
            <w:right w:val="none" w:sz="0" w:space="0" w:color="auto"/>
          </w:divBdr>
          <w:divsChild>
            <w:div w:id="1552889067">
              <w:marLeft w:val="-75"/>
              <w:marRight w:val="0"/>
              <w:marTop w:val="30"/>
              <w:marBottom w:val="30"/>
              <w:divBdr>
                <w:top w:val="none" w:sz="0" w:space="0" w:color="auto"/>
                <w:left w:val="none" w:sz="0" w:space="0" w:color="auto"/>
                <w:bottom w:val="none" w:sz="0" w:space="0" w:color="auto"/>
                <w:right w:val="none" w:sz="0" w:space="0" w:color="auto"/>
              </w:divBdr>
              <w:divsChild>
                <w:div w:id="9261676">
                  <w:marLeft w:val="0"/>
                  <w:marRight w:val="0"/>
                  <w:marTop w:val="0"/>
                  <w:marBottom w:val="0"/>
                  <w:divBdr>
                    <w:top w:val="none" w:sz="0" w:space="0" w:color="auto"/>
                    <w:left w:val="none" w:sz="0" w:space="0" w:color="auto"/>
                    <w:bottom w:val="none" w:sz="0" w:space="0" w:color="auto"/>
                    <w:right w:val="none" w:sz="0" w:space="0" w:color="auto"/>
                  </w:divBdr>
                  <w:divsChild>
                    <w:div w:id="1452506554">
                      <w:marLeft w:val="0"/>
                      <w:marRight w:val="0"/>
                      <w:marTop w:val="0"/>
                      <w:marBottom w:val="0"/>
                      <w:divBdr>
                        <w:top w:val="none" w:sz="0" w:space="0" w:color="auto"/>
                        <w:left w:val="none" w:sz="0" w:space="0" w:color="auto"/>
                        <w:bottom w:val="none" w:sz="0" w:space="0" w:color="auto"/>
                        <w:right w:val="none" w:sz="0" w:space="0" w:color="auto"/>
                      </w:divBdr>
                    </w:div>
                  </w:divsChild>
                </w:div>
                <w:div w:id="20668083">
                  <w:marLeft w:val="0"/>
                  <w:marRight w:val="0"/>
                  <w:marTop w:val="0"/>
                  <w:marBottom w:val="0"/>
                  <w:divBdr>
                    <w:top w:val="none" w:sz="0" w:space="0" w:color="auto"/>
                    <w:left w:val="none" w:sz="0" w:space="0" w:color="auto"/>
                    <w:bottom w:val="none" w:sz="0" w:space="0" w:color="auto"/>
                    <w:right w:val="none" w:sz="0" w:space="0" w:color="auto"/>
                  </w:divBdr>
                  <w:divsChild>
                    <w:div w:id="1933198651">
                      <w:marLeft w:val="0"/>
                      <w:marRight w:val="0"/>
                      <w:marTop w:val="0"/>
                      <w:marBottom w:val="0"/>
                      <w:divBdr>
                        <w:top w:val="none" w:sz="0" w:space="0" w:color="auto"/>
                        <w:left w:val="none" w:sz="0" w:space="0" w:color="auto"/>
                        <w:bottom w:val="none" w:sz="0" w:space="0" w:color="auto"/>
                        <w:right w:val="none" w:sz="0" w:space="0" w:color="auto"/>
                      </w:divBdr>
                    </w:div>
                  </w:divsChild>
                </w:div>
                <w:div w:id="58602160">
                  <w:marLeft w:val="0"/>
                  <w:marRight w:val="0"/>
                  <w:marTop w:val="0"/>
                  <w:marBottom w:val="0"/>
                  <w:divBdr>
                    <w:top w:val="none" w:sz="0" w:space="0" w:color="auto"/>
                    <w:left w:val="none" w:sz="0" w:space="0" w:color="auto"/>
                    <w:bottom w:val="none" w:sz="0" w:space="0" w:color="auto"/>
                    <w:right w:val="none" w:sz="0" w:space="0" w:color="auto"/>
                  </w:divBdr>
                  <w:divsChild>
                    <w:div w:id="50076484">
                      <w:marLeft w:val="0"/>
                      <w:marRight w:val="0"/>
                      <w:marTop w:val="0"/>
                      <w:marBottom w:val="0"/>
                      <w:divBdr>
                        <w:top w:val="none" w:sz="0" w:space="0" w:color="auto"/>
                        <w:left w:val="none" w:sz="0" w:space="0" w:color="auto"/>
                        <w:bottom w:val="none" w:sz="0" w:space="0" w:color="auto"/>
                        <w:right w:val="none" w:sz="0" w:space="0" w:color="auto"/>
                      </w:divBdr>
                    </w:div>
                  </w:divsChild>
                </w:div>
                <w:div w:id="99298921">
                  <w:marLeft w:val="0"/>
                  <w:marRight w:val="0"/>
                  <w:marTop w:val="0"/>
                  <w:marBottom w:val="0"/>
                  <w:divBdr>
                    <w:top w:val="none" w:sz="0" w:space="0" w:color="auto"/>
                    <w:left w:val="none" w:sz="0" w:space="0" w:color="auto"/>
                    <w:bottom w:val="none" w:sz="0" w:space="0" w:color="auto"/>
                    <w:right w:val="none" w:sz="0" w:space="0" w:color="auto"/>
                  </w:divBdr>
                  <w:divsChild>
                    <w:div w:id="775826966">
                      <w:marLeft w:val="0"/>
                      <w:marRight w:val="0"/>
                      <w:marTop w:val="0"/>
                      <w:marBottom w:val="0"/>
                      <w:divBdr>
                        <w:top w:val="none" w:sz="0" w:space="0" w:color="auto"/>
                        <w:left w:val="none" w:sz="0" w:space="0" w:color="auto"/>
                        <w:bottom w:val="none" w:sz="0" w:space="0" w:color="auto"/>
                        <w:right w:val="none" w:sz="0" w:space="0" w:color="auto"/>
                      </w:divBdr>
                    </w:div>
                  </w:divsChild>
                </w:div>
                <w:div w:id="103574045">
                  <w:marLeft w:val="0"/>
                  <w:marRight w:val="0"/>
                  <w:marTop w:val="0"/>
                  <w:marBottom w:val="0"/>
                  <w:divBdr>
                    <w:top w:val="none" w:sz="0" w:space="0" w:color="auto"/>
                    <w:left w:val="none" w:sz="0" w:space="0" w:color="auto"/>
                    <w:bottom w:val="none" w:sz="0" w:space="0" w:color="auto"/>
                    <w:right w:val="none" w:sz="0" w:space="0" w:color="auto"/>
                  </w:divBdr>
                  <w:divsChild>
                    <w:div w:id="429007794">
                      <w:marLeft w:val="0"/>
                      <w:marRight w:val="0"/>
                      <w:marTop w:val="0"/>
                      <w:marBottom w:val="0"/>
                      <w:divBdr>
                        <w:top w:val="none" w:sz="0" w:space="0" w:color="auto"/>
                        <w:left w:val="none" w:sz="0" w:space="0" w:color="auto"/>
                        <w:bottom w:val="none" w:sz="0" w:space="0" w:color="auto"/>
                        <w:right w:val="none" w:sz="0" w:space="0" w:color="auto"/>
                      </w:divBdr>
                    </w:div>
                  </w:divsChild>
                </w:div>
                <w:div w:id="177476531">
                  <w:marLeft w:val="0"/>
                  <w:marRight w:val="0"/>
                  <w:marTop w:val="0"/>
                  <w:marBottom w:val="0"/>
                  <w:divBdr>
                    <w:top w:val="none" w:sz="0" w:space="0" w:color="auto"/>
                    <w:left w:val="none" w:sz="0" w:space="0" w:color="auto"/>
                    <w:bottom w:val="none" w:sz="0" w:space="0" w:color="auto"/>
                    <w:right w:val="none" w:sz="0" w:space="0" w:color="auto"/>
                  </w:divBdr>
                  <w:divsChild>
                    <w:div w:id="1756128053">
                      <w:marLeft w:val="0"/>
                      <w:marRight w:val="0"/>
                      <w:marTop w:val="0"/>
                      <w:marBottom w:val="0"/>
                      <w:divBdr>
                        <w:top w:val="none" w:sz="0" w:space="0" w:color="auto"/>
                        <w:left w:val="none" w:sz="0" w:space="0" w:color="auto"/>
                        <w:bottom w:val="none" w:sz="0" w:space="0" w:color="auto"/>
                        <w:right w:val="none" w:sz="0" w:space="0" w:color="auto"/>
                      </w:divBdr>
                    </w:div>
                  </w:divsChild>
                </w:div>
                <w:div w:id="179710017">
                  <w:marLeft w:val="0"/>
                  <w:marRight w:val="0"/>
                  <w:marTop w:val="0"/>
                  <w:marBottom w:val="0"/>
                  <w:divBdr>
                    <w:top w:val="none" w:sz="0" w:space="0" w:color="auto"/>
                    <w:left w:val="none" w:sz="0" w:space="0" w:color="auto"/>
                    <w:bottom w:val="none" w:sz="0" w:space="0" w:color="auto"/>
                    <w:right w:val="none" w:sz="0" w:space="0" w:color="auto"/>
                  </w:divBdr>
                  <w:divsChild>
                    <w:div w:id="801996729">
                      <w:marLeft w:val="0"/>
                      <w:marRight w:val="0"/>
                      <w:marTop w:val="0"/>
                      <w:marBottom w:val="0"/>
                      <w:divBdr>
                        <w:top w:val="none" w:sz="0" w:space="0" w:color="auto"/>
                        <w:left w:val="none" w:sz="0" w:space="0" w:color="auto"/>
                        <w:bottom w:val="none" w:sz="0" w:space="0" w:color="auto"/>
                        <w:right w:val="none" w:sz="0" w:space="0" w:color="auto"/>
                      </w:divBdr>
                    </w:div>
                  </w:divsChild>
                </w:div>
                <w:div w:id="182017697">
                  <w:marLeft w:val="0"/>
                  <w:marRight w:val="0"/>
                  <w:marTop w:val="0"/>
                  <w:marBottom w:val="0"/>
                  <w:divBdr>
                    <w:top w:val="none" w:sz="0" w:space="0" w:color="auto"/>
                    <w:left w:val="none" w:sz="0" w:space="0" w:color="auto"/>
                    <w:bottom w:val="none" w:sz="0" w:space="0" w:color="auto"/>
                    <w:right w:val="none" w:sz="0" w:space="0" w:color="auto"/>
                  </w:divBdr>
                  <w:divsChild>
                    <w:div w:id="389157736">
                      <w:marLeft w:val="0"/>
                      <w:marRight w:val="0"/>
                      <w:marTop w:val="0"/>
                      <w:marBottom w:val="0"/>
                      <w:divBdr>
                        <w:top w:val="none" w:sz="0" w:space="0" w:color="auto"/>
                        <w:left w:val="none" w:sz="0" w:space="0" w:color="auto"/>
                        <w:bottom w:val="none" w:sz="0" w:space="0" w:color="auto"/>
                        <w:right w:val="none" w:sz="0" w:space="0" w:color="auto"/>
                      </w:divBdr>
                    </w:div>
                  </w:divsChild>
                </w:div>
                <w:div w:id="303893880">
                  <w:marLeft w:val="0"/>
                  <w:marRight w:val="0"/>
                  <w:marTop w:val="0"/>
                  <w:marBottom w:val="0"/>
                  <w:divBdr>
                    <w:top w:val="none" w:sz="0" w:space="0" w:color="auto"/>
                    <w:left w:val="none" w:sz="0" w:space="0" w:color="auto"/>
                    <w:bottom w:val="none" w:sz="0" w:space="0" w:color="auto"/>
                    <w:right w:val="none" w:sz="0" w:space="0" w:color="auto"/>
                  </w:divBdr>
                  <w:divsChild>
                    <w:div w:id="162428520">
                      <w:marLeft w:val="0"/>
                      <w:marRight w:val="0"/>
                      <w:marTop w:val="0"/>
                      <w:marBottom w:val="0"/>
                      <w:divBdr>
                        <w:top w:val="none" w:sz="0" w:space="0" w:color="auto"/>
                        <w:left w:val="none" w:sz="0" w:space="0" w:color="auto"/>
                        <w:bottom w:val="none" w:sz="0" w:space="0" w:color="auto"/>
                        <w:right w:val="none" w:sz="0" w:space="0" w:color="auto"/>
                      </w:divBdr>
                    </w:div>
                  </w:divsChild>
                </w:div>
                <w:div w:id="334310904">
                  <w:marLeft w:val="0"/>
                  <w:marRight w:val="0"/>
                  <w:marTop w:val="0"/>
                  <w:marBottom w:val="0"/>
                  <w:divBdr>
                    <w:top w:val="none" w:sz="0" w:space="0" w:color="auto"/>
                    <w:left w:val="none" w:sz="0" w:space="0" w:color="auto"/>
                    <w:bottom w:val="none" w:sz="0" w:space="0" w:color="auto"/>
                    <w:right w:val="none" w:sz="0" w:space="0" w:color="auto"/>
                  </w:divBdr>
                  <w:divsChild>
                    <w:div w:id="798959729">
                      <w:marLeft w:val="0"/>
                      <w:marRight w:val="0"/>
                      <w:marTop w:val="0"/>
                      <w:marBottom w:val="0"/>
                      <w:divBdr>
                        <w:top w:val="none" w:sz="0" w:space="0" w:color="auto"/>
                        <w:left w:val="none" w:sz="0" w:space="0" w:color="auto"/>
                        <w:bottom w:val="none" w:sz="0" w:space="0" w:color="auto"/>
                        <w:right w:val="none" w:sz="0" w:space="0" w:color="auto"/>
                      </w:divBdr>
                    </w:div>
                  </w:divsChild>
                </w:div>
                <w:div w:id="383211520">
                  <w:marLeft w:val="0"/>
                  <w:marRight w:val="0"/>
                  <w:marTop w:val="0"/>
                  <w:marBottom w:val="0"/>
                  <w:divBdr>
                    <w:top w:val="none" w:sz="0" w:space="0" w:color="auto"/>
                    <w:left w:val="none" w:sz="0" w:space="0" w:color="auto"/>
                    <w:bottom w:val="none" w:sz="0" w:space="0" w:color="auto"/>
                    <w:right w:val="none" w:sz="0" w:space="0" w:color="auto"/>
                  </w:divBdr>
                  <w:divsChild>
                    <w:div w:id="687028008">
                      <w:marLeft w:val="0"/>
                      <w:marRight w:val="0"/>
                      <w:marTop w:val="0"/>
                      <w:marBottom w:val="0"/>
                      <w:divBdr>
                        <w:top w:val="none" w:sz="0" w:space="0" w:color="auto"/>
                        <w:left w:val="none" w:sz="0" w:space="0" w:color="auto"/>
                        <w:bottom w:val="none" w:sz="0" w:space="0" w:color="auto"/>
                        <w:right w:val="none" w:sz="0" w:space="0" w:color="auto"/>
                      </w:divBdr>
                    </w:div>
                  </w:divsChild>
                </w:div>
                <w:div w:id="393234756">
                  <w:marLeft w:val="0"/>
                  <w:marRight w:val="0"/>
                  <w:marTop w:val="0"/>
                  <w:marBottom w:val="0"/>
                  <w:divBdr>
                    <w:top w:val="none" w:sz="0" w:space="0" w:color="auto"/>
                    <w:left w:val="none" w:sz="0" w:space="0" w:color="auto"/>
                    <w:bottom w:val="none" w:sz="0" w:space="0" w:color="auto"/>
                    <w:right w:val="none" w:sz="0" w:space="0" w:color="auto"/>
                  </w:divBdr>
                  <w:divsChild>
                    <w:div w:id="1750423015">
                      <w:marLeft w:val="0"/>
                      <w:marRight w:val="0"/>
                      <w:marTop w:val="0"/>
                      <w:marBottom w:val="0"/>
                      <w:divBdr>
                        <w:top w:val="none" w:sz="0" w:space="0" w:color="auto"/>
                        <w:left w:val="none" w:sz="0" w:space="0" w:color="auto"/>
                        <w:bottom w:val="none" w:sz="0" w:space="0" w:color="auto"/>
                        <w:right w:val="none" w:sz="0" w:space="0" w:color="auto"/>
                      </w:divBdr>
                    </w:div>
                  </w:divsChild>
                </w:div>
                <w:div w:id="404229589">
                  <w:marLeft w:val="0"/>
                  <w:marRight w:val="0"/>
                  <w:marTop w:val="0"/>
                  <w:marBottom w:val="0"/>
                  <w:divBdr>
                    <w:top w:val="none" w:sz="0" w:space="0" w:color="auto"/>
                    <w:left w:val="none" w:sz="0" w:space="0" w:color="auto"/>
                    <w:bottom w:val="none" w:sz="0" w:space="0" w:color="auto"/>
                    <w:right w:val="none" w:sz="0" w:space="0" w:color="auto"/>
                  </w:divBdr>
                  <w:divsChild>
                    <w:div w:id="1219634529">
                      <w:marLeft w:val="0"/>
                      <w:marRight w:val="0"/>
                      <w:marTop w:val="0"/>
                      <w:marBottom w:val="0"/>
                      <w:divBdr>
                        <w:top w:val="none" w:sz="0" w:space="0" w:color="auto"/>
                        <w:left w:val="none" w:sz="0" w:space="0" w:color="auto"/>
                        <w:bottom w:val="none" w:sz="0" w:space="0" w:color="auto"/>
                        <w:right w:val="none" w:sz="0" w:space="0" w:color="auto"/>
                      </w:divBdr>
                    </w:div>
                  </w:divsChild>
                </w:div>
                <w:div w:id="413668268">
                  <w:marLeft w:val="0"/>
                  <w:marRight w:val="0"/>
                  <w:marTop w:val="0"/>
                  <w:marBottom w:val="0"/>
                  <w:divBdr>
                    <w:top w:val="none" w:sz="0" w:space="0" w:color="auto"/>
                    <w:left w:val="none" w:sz="0" w:space="0" w:color="auto"/>
                    <w:bottom w:val="none" w:sz="0" w:space="0" w:color="auto"/>
                    <w:right w:val="none" w:sz="0" w:space="0" w:color="auto"/>
                  </w:divBdr>
                  <w:divsChild>
                    <w:div w:id="557011664">
                      <w:marLeft w:val="0"/>
                      <w:marRight w:val="0"/>
                      <w:marTop w:val="0"/>
                      <w:marBottom w:val="0"/>
                      <w:divBdr>
                        <w:top w:val="none" w:sz="0" w:space="0" w:color="auto"/>
                        <w:left w:val="none" w:sz="0" w:space="0" w:color="auto"/>
                        <w:bottom w:val="none" w:sz="0" w:space="0" w:color="auto"/>
                        <w:right w:val="none" w:sz="0" w:space="0" w:color="auto"/>
                      </w:divBdr>
                    </w:div>
                  </w:divsChild>
                </w:div>
                <w:div w:id="417678215">
                  <w:marLeft w:val="0"/>
                  <w:marRight w:val="0"/>
                  <w:marTop w:val="0"/>
                  <w:marBottom w:val="0"/>
                  <w:divBdr>
                    <w:top w:val="none" w:sz="0" w:space="0" w:color="auto"/>
                    <w:left w:val="none" w:sz="0" w:space="0" w:color="auto"/>
                    <w:bottom w:val="none" w:sz="0" w:space="0" w:color="auto"/>
                    <w:right w:val="none" w:sz="0" w:space="0" w:color="auto"/>
                  </w:divBdr>
                  <w:divsChild>
                    <w:div w:id="361328265">
                      <w:marLeft w:val="0"/>
                      <w:marRight w:val="0"/>
                      <w:marTop w:val="0"/>
                      <w:marBottom w:val="0"/>
                      <w:divBdr>
                        <w:top w:val="none" w:sz="0" w:space="0" w:color="auto"/>
                        <w:left w:val="none" w:sz="0" w:space="0" w:color="auto"/>
                        <w:bottom w:val="none" w:sz="0" w:space="0" w:color="auto"/>
                        <w:right w:val="none" w:sz="0" w:space="0" w:color="auto"/>
                      </w:divBdr>
                    </w:div>
                  </w:divsChild>
                </w:div>
                <w:div w:id="621806748">
                  <w:marLeft w:val="0"/>
                  <w:marRight w:val="0"/>
                  <w:marTop w:val="0"/>
                  <w:marBottom w:val="0"/>
                  <w:divBdr>
                    <w:top w:val="none" w:sz="0" w:space="0" w:color="auto"/>
                    <w:left w:val="none" w:sz="0" w:space="0" w:color="auto"/>
                    <w:bottom w:val="none" w:sz="0" w:space="0" w:color="auto"/>
                    <w:right w:val="none" w:sz="0" w:space="0" w:color="auto"/>
                  </w:divBdr>
                  <w:divsChild>
                    <w:div w:id="2011718477">
                      <w:marLeft w:val="0"/>
                      <w:marRight w:val="0"/>
                      <w:marTop w:val="0"/>
                      <w:marBottom w:val="0"/>
                      <w:divBdr>
                        <w:top w:val="none" w:sz="0" w:space="0" w:color="auto"/>
                        <w:left w:val="none" w:sz="0" w:space="0" w:color="auto"/>
                        <w:bottom w:val="none" w:sz="0" w:space="0" w:color="auto"/>
                        <w:right w:val="none" w:sz="0" w:space="0" w:color="auto"/>
                      </w:divBdr>
                    </w:div>
                  </w:divsChild>
                </w:div>
                <w:div w:id="775905305">
                  <w:marLeft w:val="0"/>
                  <w:marRight w:val="0"/>
                  <w:marTop w:val="0"/>
                  <w:marBottom w:val="0"/>
                  <w:divBdr>
                    <w:top w:val="none" w:sz="0" w:space="0" w:color="auto"/>
                    <w:left w:val="none" w:sz="0" w:space="0" w:color="auto"/>
                    <w:bottom w:val="none" w:sz="0" w:space="0" w:color="auto"/>
                    <w:right w:val="none" w:sz="0" w:space="0" w:color="auto"/>
                  </w:divBdr>
                  <w:divsChild>
                    <w:div w:id="996300033">
                      <w:marLeft w:val="0"/>
                      <w:marRight w:val="0"/>
                      <w:marTop w:val="0"/>
                      <w:marBottom w:val="0"/>
                      <w:divBdr>
                        <w:top w:val="none" w:sz="0" w:space="0" w:color="auto"/>
                        <w:left w:val="none" w:sz="0" w:space="0" w:color="auto"/>
                        <w:bottom w:val="none" w:sz="0" w:space="0" w:color="auto"/>
                        <w:right w:val="none" w:sz="0" w:space="0" w:color="auto"/>
                      </w:divBdr>
                    </w:div>
                  </w:divsChild>
                </w:div>
                <w:div w:id="788745622">
                  <w:marLeft w:val="0"/>
                  <w:marRight w:val="0"/>
                  <w:marTop w:val="0"/>
                  <w:marBottom w:val="0"/>
                  <w:divBdr>
                    <w:top w:val="none" w:sz="0" w:space="0" w:color="auto"/>
                    <w:left w:val="none" w:sz="0" w:space="0" w:color="auto"/>
                    <w:bottom w:val="none" w:sz="0" w:space="0" w:color="auto"/>
                    <w:right w:val="none" w:sz="0" w:space="0" w:color="auto"/>
                  </w:divBdr>
                  <w:divsChild>
                    <w:div w:id="1815289456">
                      <w:marLeft w:val="0"/>
                      <w:marRight w:val="0"/>
                      <w:marTop w:val="0"/>
                      <w:marBottom w:val="0"/>
                      <w:divBdr>
                        <w:top w:val="none" w:sz="0" w:space="0" w:color="auto"/>
                        <w:left w:val="none" w:sz="0" w:space="0" w:color="auto"/>
                        <w:bottom w:val="none" w:sz="0" w:space="0" w:color="auto"/>
                        <w:right w:val="none" w:sz="0" w:space="0" w:color="auto"/>
                      </w:divBdr>
                    </w:div>
                  </w:divsChild>
                </w:div>
                <w:div w:id="801994600">
                  <w:marLeft w:val="0"/>
                  <w:marRight w:val="0"/>
                  <w:marTop w:val="0"/>
                  <w:marBottom w:val="0"/>
                  <w:divBdr>
                    <w:top w:val="none" w:sz="0" w:space="0" w:color="auto"/>
                    <w:left w:val="none" w:sz="0" w:space="0" w:color="auto"/>
                    <w:bottom w:val="none" w:sz="0" w:space="0" w:color="auto"/>
                    <w:right w:val="none" w:sz="0" w:space="0" w:color="auto"/>
                  </w:divBdr>
                  <w:divsChild>
                    <w:div w:id="1151218633">
                      <w:marLeft w:val="0"/>
                      <w:marRight w:val="0"/>
                      <w:marTop w:val="0"/>
                      <w:marBottom w:val="0"/>
                      <w:divBdr>
                        <w:top w:val="none" w:sz="0" w:space="0" w:color="auto"/>
                        <w:left w:val="none" w:sz="0" w:space="0" w:color="auto"/>
                        <w:bottom w:val="none" w:sz="0" w:space="0" w:color="auto"/>
                        <w:right w:val="none" w:sz="0" w:space="0" w:color="auto"/>
                      </w:divBdr>
                    </w:div>
                  </w:divsChild>
                </w:div>
                <w:div w:id="927808911">
                  <w:marLeft w:val="0"/>
                  <w:marRight w:val="0"/>
                  <w:marTop w:val="0"/>
                  <w:marBottom w:val="0"/>
                  <w:divBdr>
                    <w:top w:val="none" w:sz="0" w:space="0" w:color="auto"/>
                    <w:left w:val="none" w:sz="0" w:space="0" w:color="auto"/>
                    <w:bottom w:val="none" w:sz="0" w:space="0" w:color="auto"/>
                    <w:right w:val="none" w:sz="0" w:space="0" w:color="auto"/>
                  </w:divBdr>
                  <w:divsChild>
                    <w:div w:id="2119592862">
                      <w:marLeft w:val="0"/>
                      <w:marRight w:val="0"/>
                      <w:marTop w:val="0"/>
                      <w:marBottom w:val="0"/>
                      <w:divBdr>
                        <w:top w:val="none" w:sz="0" w:space="0" w:color="auto"/>
                        <w:left w:val="none" w:sz="0" w:space="0" w:color="auto"/>
                        <w:bottom w:val="none" w:sz="0" w:space="0" w:color="auto"/>
                        <w:right w:val="none" w:sz="0" w:space="0" w:color="auto"/>
                      </w:divBdr>
                    </w:div>
                  </w:divsChild>
                </w:div>
                <w:div w:id="1077019462">
                  <w:marLeft w:val="0"/>
                  <w:marRight w:val="0"/>
                  <w:marTop w:val="0"/>
                  <w:marBottom w:val="0"/>
                  <w:divBdr>
                    <w:top w:val="none" w:sz="0" w:space="0" w:color="auto"/>
                    <w:left w:val="none" w:sz="0" w:space="0" w:color="auto"/>
                    <w:bottom w:val="none" w:sz="0" w:space="0" w:color="auto"/>
                    <w:right w:val="none" w:sz="0" w:space="0" w:color="auto"/>
                  </w:divBdr>
                  <w:divsChild>
                    <w:div w:id="365106252">
                      <w:marLeft w:val="0"/>
                      <w:marRight w:val="0"/>
                      <w:marTop w:val="0"/>
                      <w:marBottom w:val="0"/>
                      <w:divBdr>
                        <w:top w:val="none" w:sz="0" w:space="0" w:color="auto"/>
                        <w:left w:val="none" w:sz="0" w:space="0" w:color="auto"/>
                        <w:bottom w:val="none" w:sz="0" w:space="0" w:color="auto"/>
                        <w:right w:val="none" w:sz="0" w:space="0" w:color="auto"/>
                      </w:divBdr>
                    </w:div>
                  </w:divsChild>
                </w:div>
                <w:div w:id="1095593845">
                  <w:marLeft w:val="0"/>
                  <w:marRight w:val="0"/>
                  <w:marTop w:val="0"/>
                  <w:marBottom w:val="0"/>
                  <w:divBdr>
                    <w:top w:val="none" w:sz="0" w:space="0" w:color="auto"/>
                    <w:left w:val="none" w:sz="0" w:space="0" w:color="auto"/>
                    <w:bottom w:val="none" w:sz="0" w:space="0" w:color="auto"/>
                    <w:right w:val="none" w:sz="0" w:space="0" w:color="auto"/>
                  </w:divBdr>
                  <w:divsChild>
                    <w:div w:id="780339159">
                      <w:marLeft w:val="0"/>
                      <w:marRight w:val="0"/>
                      <w:marTop w:val="0"/>
                      <w:marBottom w:val="0"/>
                      <w:divBdr>
                        <w:top w:val="none" w:sz="0" w:space="0" w:color="auto"/>
                        <w:left w:val="none" w:sz="0" w:space="0" w:color="auto"/>
                        <w:bottom w:val="none" w:sz="0" w:space="0" w:color="auto"/>
                        <w:right w:val="none" w:sz="0" w:space="0" w:color="auto"/>
                      </w:divBdr>
                    </w:div>
                  </w:divsChild>
                </w:div>
                <w:div w:id="1151748509">
                  <w:marLeft w:val="0"/>
                  <w:marRight w:val="0"/>
                  <w:marTop w:val="0"/>
                  <w:marBottom w:val="0"/>
                  <w:divBdr>
                    <w:top w:val="none" w:sz="0" w:space="0" w:color="auto"/>
                    <w:left w:val="none" w:sz="0" w:space="0" w:color="auto"/>
                    <w:bottom w:val="none" w:sz="0" w:space="0" w:color="auto"/>
                    <w:right w:val="none" w:sz="0" w:space="0" w:color="auto"/>
                  </w:divBdr>
                  <w:divsChild>
                    <w:div w:id="1648777411">
                      <w:marLeft w:val="0"/>
                      <w:marRight w:val="0"/>
                      <w:marTop w:val="0"/>
                      <w:marBottom w:val="0"/>
                      <w:divBdr>
                        <w:top w:val="none" w:sz="0" w:space="0" w:color="auto"/>
                        <w:left w:val="none" w:sz="0" w:space="0" w:color="auto"/>
                        <w:bottom w:val="none" w:sz="0" w:space="0" w:color="auto"/>
                        <w:right w:val="none" w:sz="0" w:space="0" w:color="auto"/>
                      </w:divBdr>
                    </w:div>
                  </w:divsChild>
                </w:div>
                <w:div w:id="1221599854">
                  <w:marLeft w:val="0"/>
                  <w:marRight w:val="0"/>
                  <w:marTop w:val="0"/>
                  <w:marBottom w:val="0"/>
                  <w:divBdr>
                    <w:top w:val="none" w:sz="0" w:space="0" w:color="auto"/>
                    <w:left w:val="none" w:sz="0" w:space="0" w:color="auto"/>
                    <w:bottom w:val="none" w:sz="0" w:space="0" w:color="auto"/>
                    <w:right w:val="none" w:sz="0" w:space="0" w:color="auto"/>
                  </w:divBdr>
                  <w:divsChild>
                    <w:div w:id="1764565940">
                      <w:marLeft w:val="0"/>
                      <w:marRight w:val="0"/>
                      <w:marTop w:val="0"/>
                      <w:marBottom w:val="0"/>
                      <w:divBdr>
                        <w:top w:val="none" w:sz="0" w:space="0" w:color="auto"/>
                        <w:left w:val="none" w:sz="0" w:space="0" w:color="auto"/>
                        <w:bottom w:val="none" w:sz="0" w:space="0" w:color="auto"/>
                        <w:right w:val="none" w:sz="0" w:space="0" w:color="auto"/>
                      </w:divBdr>
                    </w:div>
                  </w:divsChild>
                </w:div>
                <w:div w:id="1259603909">
                  <w:marLeft w:val="0"/>
                  <w:marRight w:val="0"/>
                  <w:marTop w:val="0"/>
                  <w:marBottom w:val="0"/>
                  <w:divBdr>
                    <w:top w:val="none" w:sz="0" w:space="0" w:color="auto"/>
                    <w:left w:val="none" w:sz="0" w:space="0" w:color="auto"/>
                    <w:bottom w:val="none" w:sz="0" w:space="0" w:color="auto"/>
                    <w:right w:val="none" w:sz="0" w:space="0" w:color="auto"/>
                  </w:divBdr>
                  <w:divsChild>
                    <w:div w:id="1836845799">
                      <w:marLeft w:val="0"/>
                      <w:marRight w:val="0"/>
                      <w:marTop w:val="0"/>
                      <w:marBottom w:val="0"/>
                      <w:divBdr>
                        <w:top w:val="none" w:sz="0" w:space="0" w:color="auto"/>
                        <w:left w:val="none" w:sz="0" w:space="0" w:color="auto"/>
                        <w:bottom w:val="none" w:sz="0" w:space="0" w:color="auto"/>
                        <w:right w:val="none" w:sz="0" w:space="0" w:color="auto"/>
                      </w:divBdr>
                    </w:div>
                  </w:divsChild>
                </w:div>
                <w:div w:id="1512573411">
                  <w:marLeft w:val="0"/>
                  <w:marRight w:val="0"/>
                  <w:marTop w:val="0"/>
                  <w:marBottom w:val="0"/>
                  <w:divBdr>
                    <w:top w:val="none" w:sz="0" w:space="0" w:color="auto"/>
                    <w:left w:val="none" w:sz="0" w:space="0" w:color="auto"/>
                    <w:bottom w:val="none" w:sz="0" w:space="0" w:color="auto"/>
                    <w:right w:val="none" w:sz="0" w:space="0" w:color="auto"/>
                  </w:divBdr>
                  <w:divsChild>
                    <w:div w:id="1819305540">
                      <w:marLeft w:val="0"/>
                      <w:marRight w:val="0"/>
                      <w:marTop w:val="0"/>
                      <w:marBottom w:val="0"/>
                      <w:divBdr>
                        <w:top w:val="none" w:sz="0" w:space="0" w:color="auto"/>
                        <w:left w:val="none" w:sz="0" w:space="0" w:color="auto"/>
                        <w:bottom w:val="none" w:sz="0" w:space="0" w:color="auto"/>
                        <w:right w:val="none" w:sz="0" w:space="0" w:color="auto"/>
                      </w:divBdr>
                    </w:div>
                  </w:divsChild>
                </w:div>
                <w:div w:id="1519080278">
                  <w:marLeft w:val="0"/>
                  <w:marRight w:val="0"/>
                  <w:marTop w:val="0"/>
                  <w:marBottom w:val="0"/>
                  <w:divBdr>
                    <w:top w:val="none" w:sz="0" w:space="0" w:color="auto"/>
                    <w:left w:val="none" w:sz="0" w:space="0" w:color="auto"/>
                    <w:bottom w:val="none" w:sz="0" w:space="0" w:color="auto"/>
                    <w:right w:val="none" w:sz="0" w:space="0" w:color="auto"/>
                  </w:divBdr>
                  <w:divsChild>
                    <w:div w:id="616377593">
                      <w:marLeft w:val="0"/>
                      <w:marRight w:val="0"/>
                      <w:marTop w:val="0"/>
                      <w:marBottom w:val="0"/>
                      <w:divBdr>
                        <w:top w:val="none" w:sz="0" w:space="0" w:color="auto"/>
                        <w:left w:val="none" w:sz="0" w:space="0" w:color="auto"/>
                        <w:bottom w:val="none" w:sz="0" w:space="0" w:color="auto"/>
                        <w:right w:val="none" w:sz="0" w:space="0" w:color="auto"/>
                      </w:divBdr>
                    </w:div>
                  </w:divsChild>
                </w:div>
                <w:div w:id="1589726084">
                  <w:marLeft w:val="0"/>
                  <w:marRight w:val="0"/>
                  <w:marTop w:val="0"/>
                  <w:marBottom w:val="0"/>
                  <w:divBdr>
                    <w:top w:val="none" w:sz="0" w:space="0" w:color="auto"/>
                    <w:left w:val="none" w:sz="0" w:space="0" w:color="auto"/>
                    <w:bottom w:val="none" w:sz="0" w:space="0" w:color="auto"/>
                    <w:right w:val="none" w:sz="0" w:space="0" w:color="auto"/>
                  </w:divBdr>
                  <w:divsChild>
                    <w:div w:id="2073384058">
                      <w:marLeft w:val="0"/>
                      <w:marRight w:val="0"/>
                      <w:marTop w:val="0"/>
                      <w:marBottom w:val="0"/>
                      <w:divBdr>
                        <w:top w:val="none" w:sz="0" w:space="0" w:color="auto"/>
                        <w:left w:val="none" w:sz="0" w:space="0" w:color="auto"/>
                        <w:bottom w:val="none" w:sz="0" w:space="0" w:color="auto"/>
                        <w:right w:val="none" w:sz="0" w:space="0" w:color="auto"/>
                      </w:divBdr>
                    </w:div>
                  </w:divsChild>
                </w:div>
                <w:div w:id="1832259045">
                  <w:marLeft w:val="0"/>
                  <w:marRight w:val="0"/>
                  <w:marTop w:val="0"/>
                  <w:marBottom w:val="0"/>
                  <w:divBdr>
                    <w:top w:val="none" w:sz="0" w:space="0" w:color="auto"/>
                    <w:left w:val="none" w:sz="0" w:space="0" w:color="auto"/>
                    <w:bottom w:val="none" w:sz="0" w:space="0" w:color="auto"/>
                    <w:right w:val="none" w:sz="0" w:space="0" w:color="auto"/>
                  </w:divBdr>
                  <w:divsChild>
                    <w:div w:id="80377794">
                      <w:marLeft w:val="0"/>
                      <w:marRight w:val="0"/>
                      <w:marTop w:val="0"/>
                      <w:marBottom w:val="0"/>
                      <w:divBdr>
                        <w:top w:val="none" w:sz="0" w:space="0" w:color="auto"/>
                        <w:left w:val="none" w:sz="0" w:space="0" w:color="auto"/>
                        <w:bottom w:val="none" w:sz="0" w:space="0" w:color="auto"/>
                        <w:right w:val="none" w:sz="0" w:space="0" w:color="auto"/>
                      </w:divBdr>
                    </w:div>
                  </w:divsChild>
                </w:div>
                <w:div w:id="1882398198">
                  <w:marLeft w:val="0"/>
                  <w:marRight w:val="0"/>
                  <w:marTop w:val="0"/>
                  <w:marBottom w:val="0"/>
                  <w:divBdr>
                    <w:top w:val="none" w:sz="0" w:space="0" w:color="auto"/>
                    <w:left w:val="none" w:sz="0" w:space="0" w:color="auto"/>
                    <w:bottom w:val="none" w:sz="0" w:space="0" w:color="auto"/>
                    <w:right w:val="none" w:sz="0" w:space="0" w:color="auto"/>
                  </w:divBdr>
                  <w:divsChild>
                    <w:div w:id="544633960">
                      <w:marLeft w:val="0"/>
                      <w:marRight w:val="0"/>
                      <w:marTop w:val="0"/>
                      <w:marBottom w:val="0"/>
                      <w:divBdr>
                        <w:top w:val="none" w:sz="0" w:space="0" w:color="auto"/>
                        <w:left w:val="none" w:sz="0" w:space="0" w:color="auto"/>
                        <w:bottom w:val="none" w:sz="0" w:space="0" w:color="auto"/>
                        <w:right w:val="none" w:sz="0" w:space="0" w:color="auto"/>
                      </w:divBdr>
                    </w:div>
                  </w:divsChild>
                </w:div>
                <w:div w:id="1966345059">
                  <w:marLeft w:val="0"/>
                  <w:marRight w:val="0"/>
                  <w:marTop w:val="0"/>
                  <w:marBottom w:val="0"/>
                  <w:divBdr>
                    <w:top w:val="none" w:sz="0" w:space="0" w:color="auto"/>
                    <w:left w:val="none" w:sz="0" w:space="0" w:color="auto"/>
                    <w:bottom w:val="none" w:sz="0" w:space="0" w:color="auto"/>
                    <w:right w:val="none" w:sz="0" w:space="0" w:color="auto"/>
                  </w:divBdr>
                  <w:divsChild>
                    <w:div w:id="15086005">
                      <w:marLeft w:val="0"/>
                      <w:marRight w:val="0"/>
                      <w:marTop w:val="0"/>
                      <w:marBottom w:val="0"/>
                      <w:divBdr>
                        <w:top w:val="none" w:sz="0" w:space="0" w:color="auto"/>
                        <w:left w:val="none" w:sz="0" w:space="0" w:color="auto"/>
                        <w:bottom w:val="none" w:sz="0" w:space="0" w:color="auto"/>
                        <w:right w:val="none" w:sz="0" w:space="0" w:color="auto"/>
                      </w:divBdr>
                    </w:div>
                  </w:divsChild>
                </w:div>
                <w:div w:id="1989285703">
                  <w:marLeft w:val="0"/>
                  <w:marRight w:val="0"/>
                  <w:marTop w:val="0"/>
                  <w:marBottom w:val="0"/>
                  <w:divBdr>
                    <w:top w:val="none" w:sz="0" w:space="0" w:color="auto"/>
                    <w:left w:val="none" w:sz="0" w:space="0" w:color="auto"/>
                    <w:bottom w:val="none" w:sz="0" w:space="0" w:color="auto"/>
                    <w:right w:val="none" w:sz="0" w:space="0" w:color="auto"/>
                  </w:divBdr>
                  <w:divsChild>
                    <w:div w:id="386803261">
                      <w:marLeft w:val="0"/>
                      <w:marRight w:val="0"/>
                      <w:marTop w:val="0"/>
                      <w:marBottom w:val="0"/>
                      <w:divBdr>
                        <w:top w:val="none" w:sz="0" w:space="0" w:color="auto"/>
                        <w:left w:val="none" w:sz="0" w:space="0" w:color="auto"/>
                        <w:bottom w:val="none" w:sz="0" w:space="0" w:color="auto"/>
                        <w:right w:val="none" w:sz="0" w:space="0" w:color="auto"/>
                      </w:divBdr>
                    </w:div>
                  </w:divsChild>
                </w:div>
                <w:div w:id="2005432001">
                  <w:marLeft w:val="0"/>
                  <w:marRight w:val="0"/>
                  <w:marTop w:val="0"/>
                  <w:marBottom w:val="0"/>
                  <w:divBdr>
                    <w:top w:val="none" w:sz="0" w:space="0" w:color="auto"/>
                    <w:left w:val="none" w:sz="0" w:space="0" w:color="auto"/>
                    <w:bottom w:val="none" w:sz="0" w:space="0" w:color="auto"/>
                    <w:right w:val="none" w:sz="0" w:space="0" w:color="auto"/>
                  </w:divBdr>
                  <w:divsChild>
                    <w:div w:id="1831948737">
                      <w:marLeft w:val="0"/>
                      <w:marRight w:val="0"/>
                      <w:marTop w:val="0"/>
                      <w:marBottom w:val="0"/>
                      <w:divBdr>
                        <w:top w:val="none" w:sz="0" w:space="0" w:color="auto"/>
                        <w:left w:val="none" w:sz="0" w:space="0" w:color="auto"/>
                        <w:bottom w:val="none" w:sz="0" w:space="0" w:color="auto"/>
                        <w:right w:val="none" w:sz="0" w:space="0" w:color="auto"/>
                      </w:divBdr>
                    </w:div>
                  </w:divsChild>
                </w:div>
                <w:div w:id="2071728366">
                  <w:marLeft w:val="0"/>
                  <w:marRight w:val="0"/>
                  <w:marTop w:val="0"/>
                  <w:marBottom w:val="0"/>
                  <w:divBdr>
                    <w:top w:val="none" w:sz="0" w:space="0" w:color="auto"/>
                    <w:left w:val="none" w:sz="0" w:space="0" w:color="auto"/>
                    <w:bottom w:val="none" w:sz="0" w:space="0" w:color="auto"/>
                    <w:right w:val="none" w:sz="0" w:space="0" w:color="auto"/>
                  </w:divBdr>
                  <w:divsChild>
                    <w:div w:id="1379823066">
                      <w:marLeft w:val="0"/>
                      <w:marRight w:val="0"/>
                      <w:marTop w:val="0"/>
                      <w:marBottom w:val="0"/>
                      <w:divBdr>
                        <w:top w:val="none" w:sz="0" w:space="0" w:color="auto"/>
                        <w:left w:val="none" w:sz="0" w:space="0" w:color="auto"/>
                        <w:bottom w:val="none" w:sz="0" w:space="0" w:color="auto"/>
                        <w:right w:val="none" w:sz="0" w:space="0" w:color="auto"/>
                      </w:divBdr>
                    </w:div>
                  </w:divsChild>
                </w:div>
                <w:div w:id="2118405036">
                  <w:marLeft w:val="0"/>
                  <w:marRight w:val="0"/>
                  <w:marTop w:val="0"/>
                  <w:marBottom w:val="0"/>
                  <w:divBdr>
                    <w:top w:val="none" w:sz="0" w:space="0" w:color="auto"/>
                    <w:left w:val="none" w:sz="0" w:space="0" w:color="auto"/>
                    <w:bottom w:val="none" w:sz="0" w:space="0" w:color="auto"/>
                    <w:right w:val="none" w:sz="0" w:space="0" w:color="auto"/>
                  </w:divBdr>
                  <w:divsChild>
                    <w:div w:id="703405792">
                      <w:marLeft w:val="0"/>
                      <w:marRight w:val="0"/>
                      <w:marTop w:val="0"/>
                      <w:marBottom w:val="0"/>
                      <w:divBdr>
                        <w:top w:val="none" w:sz="0" w:space="0" w:color="auto"/>
                        <w:left w:val="none" w:sz="0" w:space="0" w:color="auto"/>
                        <w:bottom w:val="none" w:sz="0" w:space="0" w:color="auto"/>
                        <w:right w:val="none" w:sz="0" w:space="0" w:color="auto"/>
                      </w:divBdr>
                    </w:div>
                  </w:divsChild>
                </w:div>
                <w:div w:id="2146777133">
                  <w:marLeft w:val="0"/>
                  <w:marRight w:val="0"/>
                  <w:marTop w:val="0"/>
                  <w:marBottom w:val="0"/>
                  <w:divBdr>
                    <w:top w:val="none" w:sz="0" w:space="0" w:color="auto"/>
                    <w:left w:val="none" w:sz="0" w:space="0" w:color="auto"/>
                    <w:bottom w:val="none" w:sz="0" w:space="0" w:color="auto"/>
                    <w:right w:val="none" w:sz="0" w:space="0" w:color="auto"/>
                  </w:divBdr>
                  <w:divsChild>
                    <w:div w:id="16825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304026">
          <w:marLeft w:val="0"/>
          <w:marRight w:val="0"/>
          <w:marTop w:val="0"/>
          <w:marBottom w:val="0"/>
          <w:divBdr>
            <w:top w:val="none" w:sz="0" w:space="0" w:color="auto"/>
            <w:left w:val="none" w:sz="0" w:space="0" w:color="auto"/>
            <w:bottom w:val="none" w:sz="0" w:space="0" w:color="auto"/>
            <w:right w:val="none" w:sz="0" w:space="0" w:color="auto"/>
          </w:divBdr>
        </w:div>
        <w:div w:id="806552282">
          <w:marLeft w:val="0"/>
          <w:marRight w:val="0"/>
          <w:marTop w:val="0"/>
          <w:marBottom w:val="0"/>
          <w:divBdr>
            <w:top w:val="none" w:sz="0" w:space="0" w:color="auto"/>
            <w:left w:val="none" w:sz="0" w:space="0" w:color="auto"/>
            <w:bottom w:val="none" w:sz="0" w:space="0" w:color="auto"/>
            <w:right w:val="none" w:sz="0" w:space="0" w:color="auto"/>
          </w:divBdr>
        </w:div>
        <w:div w:id="1508248496">
          <w:marLeft w:val="0"/>
          <w:marRight w:val="0"/>
          <w:marTop w:val="0"/>
          <w:marBottom w:val="0"/>
          <w:divBdr>
            <w:top w:val="none" w:sz="0" w:space="0" w:color="auto"/>
            <w:left w:val="none" w:sz="0" w:space="0" w:color="auto"/>
            <w:bottom w:val="none" w:sz="0" w:space="0" w:color="auto"/>
            <w:right w:val="none" w:sz="0" w:space="0" w:color="auto"/>
          </w:divBdr>
        </w:div>
        <w:div w:id="1706904450">
          <w:marLeft w:val="0"/>
          <w:marRight w:val="0"/>
          <w:marTop w:val="0"/>
          <w:marBottom w:val="0"/>
          <w:divBdr>
            <w:top w:val="none" w:sz="0" w:space="0" w:color="auto"/>
            <w:left w:val="none" w:sz="0" w:space="0" w:color="auto"/>
            <w:bottom w:val="none" w:sz="0" w:space="0" w:color="auto"/>
            <w:right w:val="none" w:sz="0" w:space="0" w:color="auto"/>
          </w:divBdr>
          <w:divsChild>
            <w:div w:id="437680706">
              <w:marLeft w:val="-75"/>
              <w:marRight w:val="0"/>
              <w:marTop w:val="30"/>
              <w:marBottom w:val="30"/>
              <w:divBdr>
                <w:top w:val="none" w:sz="0" w:space="0" w:color="auto"/>
                <w:left w:val="none" w:sz="0" w:space="0" w:color="auto"/>
                <w:bottom w:val="none" w:sz="0" w:space="0" w:color="auto"/>
                <w:right w:val="none" w:sz="0" w:space="0" w:color="auto"/>
              </w:divBdr>
              <w:divsChild>
                <w:div w:id="506793303">
                  <w:marLeft w:val="0"/>
                  <w:marRight w:val="0"/>
                  <w:marTop w:val="0"/>
                  <w:marBottom w:val="0"/>
                  <w:divBdr>
                    <w:top w:val="none" w:sz="0" w:space="0" w:color="auto"/>
                    <w:left w:val="none" w:sz="0" w:space="0" w:color="auto"/>
                    <w:bottom w:val="none" w:sz="0" w:space="0" w:color="auto"/>
                    <w:right w:val="none" w:sz="0" w:space="0" w:color="auto"/>
                  </w:divBdr>
                  <w:divsChild>
                    <w:div w:id="804548630">
                      <w:marLeft w:val="0"/>
                      <w:marRight w:val="0"/>
                      <w:marTop w:val="0"/>
                      <w:marBottom w:val="0"/>
                      <w:divBdr>
                        <w:top w:val="none" w:sz="0" w:space="0" w:color="auto"/>
                        <w:left w:val="none" w:sz="0" w:space="0" w:color="auto"/>
                        <w:bottom w:val="none" w:sz="0" w:space="0" w:color="auto"/>
                        <w:right w:val="none" w:sz="0" w:space="0" w:color="auto"/>
                      </w:divBdr>
                    </w:div>
                  </w:divsChild>
                </w:div>
                <w:div w:id="700589447">
                  <w:marLeft w:val="0"/>
                  <w:marRight w:val="0"/>
                  <w:marTop w:val="0"/>
                  <w:marBottom w:val="0"/>
                  <w:divBdr>
                    <w:top w:val="none" w:sz="0" w:space="0" w:color="auto"/>
                    <w:left w:val="none" w:sz="0" w:space="0" w:color="auto"/>
                    <w:bottom w:val="none" w:sz="0" w:space="0" w:color="auto"/>
                    <w:right w:val="none" w:sz="0" w:space="0" w:color="auto"/>
                  </w:divBdr>
                  <w:divsChild>
                    <w:div w:id="7151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568555">
          <w:marLeft w:val="0"/>
          <w:marRight w:val="0"/>
          <w:marTop w:val="0"/>
          <w:marBottom w:val="0"/>
          <w:divBdr>
            <w:top w:val="none" w:sz="0" w:space="0" w:color="auto"/>
            <w:left w:val="none" w:sz="0" w:space="0" w:color="auto"/>
            <w:bottom w:val="none" w:sz="0" w:space="0" w:color="auto"/>
            <w:right w:val="none" w:sz="0" w:space="0" w:color="auto"/>
          </w:divBdr>
        </w:div>
        <w:div w:id="2054307539">
          <w:marLeft w:val="0"/>
          <w:marRight w:val="0"/>
          <w:marTop w:val="0"/>
          <w:marBottom w:val="0"/>
          <w:divBdr>
            <w:top w:val="none" w:sz="0" w:space="0" w:color="auto"/>
            <w:left w:val="none" w:sz="0" w:space="0" w:color="auto"/>
            <w:bottom w:val="none" w:sz="0" w:space="0" w:color="auto"/>
            <w:right w:val="none" w:sz="0" w:space="0" w:color="auto"/>
          </w:divBdr>
        </w:div>
      </w:divsChild>
    </w:div>
    <w:div w:id="1999992334">
      <w:bodyDiv w:val="1"/>
      <w:marLeft w:val="0"/>
      <w:marRight w:val="0"/>
      <w:marTop w:val="0"/>
      <w:marBottom w:val="0"/>
      <w:divBdr>
        <w:top w:val="none" w:sz="0" w:space="0" w:color="auto"/>
        <w:left w:val="none" w:sz="0" w:space="0" w:color="auto"/>
        <w:bottom w:val="none" w:sz="0" w:space="0" w:color="auto"/>
        <w:right w:val="none" w:sz="0" w:space="0" w:color="auto"/>
      </w:divBdr>
    </w:div>
    <w:div w:id="209265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raduate.ku.edu/sites/graduate.ku.edu/files/docs/etd/20160719-ETDFormattingInstructions-Dissertation.pdf" TargetMode="External"/><Relationship Id="rId21" Type="http://schemas.openxmlformats.org/officeDocument/2006/relationships/hyperlink" Target="https://graduate.ku.edu/electronic-thesis-and-dissertation" TargetMode="External"/><Relationship Id="rId42" Type="http://schemas.openxmlformats.org/officeDocument/2006/relationships/hyperlink" Target="https://services.ku.edu/TDClient/818/Portal/KB/ArticleDet?ID=21201" TargetMode="External"/><Relationship Id="rId47" Type="http://schemas.openxmlformats.org/officeDocument/2006/relationships/hyperlink" Target="https://registrar.ku.edu/academic-calendar" TargetMode="External"/><Relationship Id="rId63" Type="http://schemas.openxmlformats.org/officeDocument/2006/relationships/hyperlink" Target="https://policy.drupal.ku.edu/graduate-studies/doctoral-program-time-contraints" TargetMode="External"/><Relationship Id="rId68" Type="http://schemas.openxmlformats.org/officeDocument/2006/relationships/hyperlink" Target="https://rackham.umich.edu/faculty-and-staff/resources-for-directors/mentoring/" TargetMode="External"/><Relationship Id="rId84" Type="http://schemas.openxmlformats.org/officeDocument/2006/relationships/hyperlink" Target="https://services.ku.edu/TDClient/818/Portal/KB/ArticleDet?ID=21199" TargetMode="External"/><Relationship Id="rId89" Type="http://schemas.openxmlformats.org/officeDocument/2006/relationships/hyperlink" Target="https://graduate.ku.edu/formatting" TargetMode="External"/><Relationship Id="rId16" Type="http://schemas.openxmlformats.org/officeDocument/2006/relationships/hyperlink" Target="https://soehs.ku.edu/admission/scholarships" TargetMode="External"/><Relationship Id="rId11" Type="http://schemas.openxmlformats.org/officeDocument/2006/relationships/hyperlink" Target="https://soehs.ku.edu/sites/soehs/files/documents/forms-documents/SOE%26HS%20Time%20Extension%20Graduate%20Petition%20-%20fillable.pdf" TargetMode="External"/><Relationship Id="rId32" Type="http://schemas.openxmlformats.org/officeDocument/2006/relationships/hyperlink" Target="https://services.ku.edu/TDClient/818/Portal/KB/ArticleDet?ID=21153" TargetMode="External"/><Relationship Id="rId37" Type="http://schemas.openxmlformats.org/officeDocument/2006/relationships/hyperlink" Target="https://services.ku.edu/TDClient/818/Portal/KB/ArticleDet?ID=21125" TargetMode="External"/><Relationship Id="rId53" Type="http://schemas.openxmlformats.org/officeDocument/2006/relationships/hyperlink" Target="https://services.ku.edu/TDClient/818/Portal/KB/ArticleDet?ID=21336" TargetMode="External"/><Relationship Id="rId58" Type="http://schemas.openxmlformats.org/officeDocument/2006/relationships/hyperlink" Target="https://services.ku.edu/TDClient/818/Portal/KB/ArticleDet?ID=21294" TargetMode="External"/><Relationship Id="rId74" Type="http://schemas.openxmlformats.org/officeDocument/2006/relationships/hyperlink" Target="https://graduate.ku.edu/student-graduation-hub" TargetMode="External"/><Relationship Id="rId79" Type="http://schemas.openxmlformats.org/officeDocument/2006/relationships/hyperlink" Target="https://ogs.ku.edu/enrollment-academic-status" TargetMode="External"/><Relationship Id="rId5" Type="http://schemas.openxmlformats.org/officeDocument/2006/relationships/webSettings" Target="webSettings.xml"/><Relationship Id="rId90" Type="http://schemas.openxmlformats.org/officeDocument/2006/relationships/hyperlink" Target="https://graduate.ku.edu/submitting" TargetMode="External"/><Relationship Id="rId95" Type="http://schemas.openxmlformats.org/officeDocument/2006/relationships/fontTable" Target="fontTable.xml"/><Relationship Id="rId22" Type="http://schemas.openxmlformats.org/officeDocument/2006/relationships/hyperlink" Target="https://kansas-my.sharepoint.com/:w:/g/personal/mmpatter_home_ku_edu/EeTaSilWBa5EqnVFK4ujjf0BWGrSPiD5khlWSZ9PJM9c-A?e=wDmS7Y" TargetMode="External"/><Relationship Id="rId27" Type="http://schemas.openxmlformats.org/officeDocument/2006/relationships/hyperlink" Target="https://graduate.ku.edu/electronic-thesis-and-dissertation" TargetMode="External"/><Relationship Id="rId43" Type="http://schemas.openxmlformats.org/officeDocument/2006/relationships/hyperlink" Target="https://services.ku.edu/TDClient/818/Portal/KB/ArticleDet?ID=21380" TargetMode="External"/><Relationship Id="rId48" Type="http://schemas.openxmlformats.org/officeDocument/2006/relationships/hyperlink" Target="https://registrar.ku.edu/academic-calendar" TargetMode="External"/><Relationship Id="rId64" Type="http://schemas.openxmlformats.org/officeDocument/2006/relationships/hyperlink" Target="https://services.ku.edu/TDClient/818/Portal/KB/ArticleDet?ID=20870" TargetMode="External"/><Relationship Id="rId69" Type="http://schemas.openxmlformats.org/officeDocument/2006/relationships/hyperlink" Target="https://ogs.ku.edu/mentoring-graduate-students" TargetMode="External"/><Relationship Id="rId80" Type="http://schemas.openxmlformats.org/officeDocument/2006/relationships/hyperlink" Target="https://services.ku.edu/TDClient/818/Portal/KB/ArticleDet?ID=20870" TargetMode="External"/><Relationship Id="rId85" Type="http://schemas.openxmlformats.org/officeDocument/2006/relationships/hyperlink" Target="https://graduate.ku.edu/preparing-graduate"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soehs.ku.edu/policy/school-education-and-human-sciences-undergraduate-graduate-travel-research-support-guidelines" TargetMode="External"/><Relationship Id="rId25" Type="http://schemas.openxmlformats.org/officeDocument/2006/relationships/hyperlink" Target="https://kansas-my.sharepoint.com/:w:/g/personal/mmpatter_home_ku_edu/ERWkzn7KUAlNvwVSqy_xNJgBjEVqrST-M6d0kUCJaCPccg?e=XPwrVv" TargetMode="External"/><Relationship Id="rId33" Type="http://schemas.openxmlformats.org/officeDocument/2006/relationships/hyperlink" Target="https://ogs.ku.edu/enrollment-academic-status" TargetMode="External"/><Relationship Id="rId38" Type="http://schemas.openxmlformats.org/officeDocument/2006/relationships/hyperlink" Target="https://services.ku.edu/TDClient/818/Portal/KB/ArticleDet?ID=21157" TargetMode="External"/><Relationship Id="rId46" Type="http://schemas.openxmlformats.org/officeDocument/2006/relationships/hyperlink" Target="https://registrar.ku.edu/creditno-credit" TargetMode="External"/><Relationship Id="rId59" Type="http://schemas.openxmlformats.org/officeDocument/2006/relationships/hyperlink" Target="https://services.ku.edu/TDClient/818/Portal/KB/ArticleDet?ID=21197" TargetMode="External"/><Relationship Id="rId67" Type="http://schemas.openxmlformats.org/officeDocument/2006/relationships/hyperlink" Target="https://coga.ku.edu/sites/cogagradlife/files/documents/Mentorship%20Agreement%20FINAL%20(17)%20(3).docx" TargetMode="External"/><Relationship Id="rId20" Type="http://schemas.openxmlformats.org/officeDocument/2006/relationships/hyperlink" Target="https://graduate.ku.edu/sites/graduate.ku.edu/files/docs/etd/20160719-ETDFormattingInstructions-Thesis.pdf" TargetMode="External"/><Relationship Id="rId41" Type="http://schemas.openxmlformats.org/officeDocument/2006/relationships/hyperlink" Target="https://services.ku.edu/TDClient/818/Portal/KB/ArticleDet?ID=21201" TargetMode="External"/><Relationship Id="rId54" Type="http://schemas.openxmlformats.org/officeDocument/2006/relationships/hyperlink" Target="https://services.ku.edu/TDClient/818/Portal/KB/ArticleDet?ID=21128" TargetMode="External"/><Relationship Id="rId62" Type="http://schemas.openxmlformats.org/officeDocument/2006/relationships/hyperlink" Target="https://services.ku.edu/TDClient/818/Portal/KB/ArticleDet?ID=21279" TargetMode="External"/><Relationship Id="rId70" Type="http://schemas.openxmlformats.org/officeDocument/2006/relationships/hyperlink" Target="https://ogs.ku.edu/leave-absence" TargetMode="External"/><Relationship Id="rId75" Type="http://schemas.openxmlformats.org/officeDocument/2006/relationships/hyperlink" Target="https://services.ku.edu/TDClient/818/Portal/KB/ArticleDet?ID=20710" TargetMode="External"/><Relationship Id="rId83" Type="http://schemas.openxmlformats.org/officeDocument/2006/relationships/hyperlink" Target="https://services.ku.edu/TDClient/818/Portal/KB/ArticleDet?ID=21305" TargetMode="External"/><Relationship Id="rId88" Type="http://schemas.openxmlformats.org/officeDocument/2006/relationships/hyperlink" Target="https://graduate.ku.edu/graduation-requirements-doctoral-students" TargetMode="External"/><Relationship Id="rId91" Type="http://schemas.openxmlformats.org/officeDocument/2006/relationships/hyperlink" Target="https://ogs.ku.edu/summer-research-scholarship" TargetMode="External"/><Relationship Id="rId9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humanresources.ku.edu/sites/humanresources.drupal.ku.edu/files/docs/2018_KU-GTAC_MoA_signed_w_corrected_pagation.pdf" TargetMode="External"/><Relationship Id="rId23" Type="http://schemas.openxmlformats.org/officeDocument/2006/relationships/hyperlink" Target="https://soehs.ku.edu/sites/soehs/files/documents/forms-documents/SOE%26HS%20PHD%20Program%20Plan-fillable.pdf" TargetMode="External"/><Relationship Id="rId28" Type="http://schemas.openxmlformats.org/officeDocument/2006/relationships/hyperlink" Target="https://gradapply.ku.edu/english-requirements" TargetMode="External"/><Relationship Id="rId36" Type="http://schemas.openxmlformats.org/officeDocument/2006/relationships/hyperlink" Target="https://registrar.ku.edu/dropping-and-withdrawing" TargetMode="External"/><Relationship Id="rId49" Type="http://schemas.openxmlformats.org/officeDocument/2006/relationships/hyperlink" Target="https://services.ku.edu/TDClient/818/Portal/KB/ArticleDet?ID=21294" TargetMode="External"/><Relationship Id="rId57" Type="http://schemas.openxmlformats.org/officeDocument/2006/relationships/hyperlink" Target="https://services.ku.edu/TDClient/818/Portal/KB/ArticleDet?ID=21294" TargetMode="External"/><Relationship Id="rId10" Type="http://schemas.openxmlformats.org/officeDocument/2006/relationships/hyperlink" Target="https://soehs.ku.edu/sites/soehs/files/documents/forms-documents/SOE%26HS%20General%20Graduate%20Petition%20-%20fillable.pdf" TargetMode="External"/><Relationship Id="rId31" Type="http://schemas.openxmlformats.org/officeDocument/2006/relationships/hyperlink" Target="https://ogs.ku.edu/ku-procedures-gta-spoken-english-competency" TargetMode="External"/><Relationship Id="rId44" Type="http://schemas.openxmlformats.org/officeDocument/2006/relationships/hyperlink" Target="https://services.ku.edu/TDClient/818/Portal/KB/ArticleDet?ID=21281" TargetMode="External"/><Relationship Id="rId52" Type="http://schemas.openxmlformats.org/officeDocument/2006/relationships/hyperlink" Target="https://services.ku.edu/TDClient/818/Portal/KB/ArticleDet?ID=20745" TargetMode="External"/><Relationship Id="rId60" Type="http://schemas.openxmlformats.org/officeDocument/2006/relationships/hyperlink" Target="https://services.ku.edu/TDClient/818/Portal/KB/ArticleDet?ID=21336" TargetMode="External"/><Relationship Id="rId65" Type="http://schemas.openxmlformats.org/officeDocument/2006/relationships/hyperlink" Target="https://services.ku.edu/TDClient/818/Portal/KB/ArticleDet?ID=21133" TargetMode="External"/><Relationship Id="rId73" Type="http://schemas.openxmlformats.org/officeDocument/2006/relationships/hyperlink" Target="https://ogs.ku.edu/leave-absence" TargetMode="External"/><Relationship Id="rId78" Type="http://schemas.openxmlformats.org/officeDocument/2006/relationships/hyperlink" Target="https://services.ku.edu/TDClient/818/Portal/KB/ArticleDet?ID=21334" TargetMode="External"/><Relationship Id="rId81" Type="http://schemas.openxmlformats.org/officeDocument/2006/relationships/hyperlink" Target="https://services.ku.edu/TDClient/818/Portal/KB/ArticleDet?ID=21132" TargetMode="External"/><Relationship Id="rId86" Type="http://schemas.openxmlformats.org/officeDocument/2006/relationships/hyperlink" Target="https://registrar.ku.edu/academic-calendar" TargetMode="External"/><Relationship Id="rId94" Type="http://schemas.openxmlformats.org/officeDocument/2006/relationships/hyperlink" Target="https://kansasregents.gov/resources/PDF/Students/Boards_Statement_on_Free_Expression_031721.pdf" TargetMode="External"/><Relationship Id="rId4" Type="http://schemas.openxmlformats.org/officeDocument/2006/relationships/settings" Target="settings.xml"/><Relationship Id="rId9" Type="http://schemas.openxmlformats.org/officeDocument/2006/relationships/hyperlink" Target="https://classes.ku.edu/" TargetMode="External"/><Relationship Id="rId13" Type="http://schemas.openxmlformats.org/officeDocument/2006/relationships/hyperlink" Target="https://epsy.ku.edu/academics/graduate-certificate-post-secondary-teaching" TargetMode="External"/><Relationship Id="rId18" Type="http://schemas.openxmlformats.org/officeDocument/2006/relationships/hyperlink" Target="https://graduate.ku.edu/doctoral-student-research-fund" TargetMode="External"/><Relationship Id="rId39" Type="http://schemas.openxmlformats.org/officeDocument/2006/relationships/hyperlink" Target="https://services.ku.edu/TDClient/818/Portal/KB/ArticleDet?ID=21192" TargetMode="External"/><Relationship Id="rId34" Type="http://schemas.openxmlformats.org/officeDocument/2006/relationships/hyperlink" Target="https://gograd.ku.edu/register/permit_reenroll" TargetMode="External"/><Relationship Id="rId50" Type="http://schemas.openxmlformats.org/officeDocument/2006/relationships/hyperlink" Target="https://services.ku.edu/TDClient/818/Portal/KB/ArticleDet?ID=20745" TargetMode="External"/><Relationship Id="rId55" Type="http://schemas.openxmlformats.org/officeDocument/2006/relationships/hyperlink" Target="https://services.ku.edu/TDClient/818/Portal/KB/ArticleDet?ID=20745" TargetMode="External"/><Relationship Id="rId76" Type="http://schemas.openxmlformats.org/officeDocument/2006/relationships/hyperlink" Target="https://services.ku.edu/TDClient/818/Portal/KB/ArticleDet?ID=21203"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registrar.ku.edu/academic-calendar" TargetMode="External"/><Relationship Id="rId92" Type="http://schemas.openxmlformats.org/officeDocument/2006/relationships/hyperlink" Target="https://graduate.ku.edu/graduate-student-travel-fund" TargetMode="External"/><Relationship Id="rId2" Type="http://schemas.openxmlformats.org/officeDocument/2006/relationships/numbering" Target="numbering.xml"/><Relationship Id="rId29" Type="http://schemas.openxmlformats.org/officeDocument/2006/relationships/hyperlink" Target="mailto:graduateadm@ku.edu" TargetMode="External"/><Relationship Id="rId24" Type="http://schemas.openxmlformats.org/officeDocument/2006/relationships/hyperlink" Target="https://writing.ku.edu/" TargetMode="External"/><Relationship Id="rId40" Type="http://schemas.openxmlformats.org/officeDocument/2006/relationships/hyperlink" Target="https://services.ku.edu/TDClient/818/Portal/KB/ArticleDet?ID=21281" TargetMode="External"/><Relationship Id="rId45" Type="http://schemas.openxmlformats.org/officeDocument/2006/relationships/hyperlink" Target="https://registrar.ku.edu/creditno-credit" TargetMode="External"/><Relationship Id="rId66" Type="http://schemas.openxmlformats.org/officeDocument/2006/relationships/hyperlink" Target="https://ogs.ku.edu/program-profiles" TargetMode="External"/><Relationship Id="rId87" Type="http://schemas.openxmlformats.org/officeDocument/2006/relationships/hyperlink" Target="https://graduate.ku.edu/graduate-requirements-masters-students" TargetMode="External"/><Relationship Id="rId61" Type="http://schemas.openxmlformats.org/officeDocument/2006/relationships/hyperlink" Target="https://services.ku.edu/TDClient/818/Portal/KB/ArticleDet?ID=21128" TargetMode="External"/><Relationship Id="rId82" Type="http://schemas.openxmlformats.org/officeDocument/2006/relationships/hyperlink" Target="https://services.ku.edu/TDClient/818/Portal/KB/ArticleDet?ID=21199" TargetMode="External"/><Relationship Id="rId19" Type="http://schemas.openxmlformats.org/officeDocument/2006/relationships/hyperlink" Target="https://kansas-my.sharepoint.com/:w:/g/personal/mmpatter_home_ku_edu/EbuttmHA1w9NgXeo41JMv48BdpMdx5mrKOPLkhqXmmENWw?e=yCQfKH" TargetMode="External"/><Relationship Id="rId14" Type="http://schemas.openxmlformats.org/officeDocument/2006/relationships/hyperlink" Target="https://soehs.ku.edu/sites/soehs/files/documents/forms-documents/PHD_Residency_form-effective_spr_2022.pdf" TargetMode="External"/><Relationship Id="rId30" Type="http://schemas.openxmlformats.org/officeDocument/2006/relationships/hyperlink" Target="https://aec.ku.edu/" TargetMode="External"/><Relationship Id="rId35" Type="http://schemas.openxmlformats.org/officeDocument/2006/relationships/hyperlink" Target="https://registrar.ku.edu/academic-calendar" TargetMode="External"/><Relationship Id="rId56" Type="http://schemas.openxmlformats.org/officeDocument/2006/relationships/hyperlink" Target="https://services.ku.edu/TDClient/818/Portal/KB/ArticleDet?ID=21197" TargetMode="External"/><Relationship Id="rId77" Type="http://schemas.openxmlformats.org/officeDocument/2006/relationships/hyperlink" Target="https://services.ku.edu/TDClient/818/Portal/KB/ArticleDet?ID=21202" TargetMode="External"/><Relationship Id="rId8" Type="http://schemas.openxmlformats.org/officeDocument/2006/relationships/image" Target="media/image1.jpeg"/><Relationship Id="rId51" Type="http://schemas.openxmlformats.org/officeDocument/2006/relationships/hyperlink" Target="https://coga.ku.edu/grading-your-gpa" TargetMode="External"/><Relationship Id="rId72" Type="http://schemas.openxmlformats.org/officeDocument/2006/relationships/hyperlink" Target="https://services.ku.edu/TDClient/818/Portal/KB/ArticleDet?ID=21277" TargetMode="External"/><Relationship Id="rId93" Type="http://schemas.openxmlformats.org/officeDocument/2006/relationships/hyperlink" Target="https://graduate.ku.edu/doctoral-student-research-fun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EC081FD5864E92B888B264A3A34F3D"/>
        <w:category>
          <w:name w:val="General"/>
          <w:gallery w:val="placeholder"/>
        </w:category>
        <w:types>
          <w:type w:val="bbPlcHdr"/>
        </w:types>
        <w:behaviors>
          <w:behavior w:val="content"/>
        </w:behaviors>
        <w:guid w:val="{6C78F56B-7A02-46E8-A45A-4D47DCAFD207}"/>
      </w:docPartPr>
      <w:docPartBody>
        <w:p w:rsidR="00354ABD" w:rsidRDefault="00DD51D6" w:rsidP="00DD51D6">
          <w:pPr>
            <w:pStyle w:val="25EC081FD5864E92B888B264A3A34F3D"/>
          </w:pPr>
          <w:r>
            <w:t>[Company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Raleway ExtraBold">
    <w:charset w:val="00"/>
    <w:family w:val="auto"/>
    <w:pitch w:val="variable"/>
    <w:sig w:usb0="A00002FF" w:usb1="5000205B"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18D"/>
    <w:rsid w:val="00020F0F"/>
    <w:rsid w:val="00021088"/>
    <w:rsid w:val="000F68EF"/>
    <w:rsid w:val="00107B84"/>
    <w:rsid w:val="00123D67"/>
    <w:rsid w:val="001433A6"/>
    <w:rsid w:val="00156622"/>
    <w:rsid w:val="001577ED"/>
    <w:rsid w:val="001F0F26"/>
    <w:rsid w:val="00221B11"/>
    <w:rsid w:val="0022355E"/>
    <w:rsid w:val="00230600"/>
    <w:rsid w:val="0027782A"/>
    <w:rsid w:val="0032240F"/>
    <w:rsid w:val="0033618D"/>
    <w:rsid w:val="00337B89"/>
    <w:rsid w:val="00354ABD"/>
    <w:rsid w:val="003F4992"/>
    <w:rsid w:val="00413504"/>
    <w:rsid w:val="004C20A4"/>
    <w:rsid w:val="004E1FD2"/>
    <w:rsid w:val="004E3CD1"/>
    <w:rsid w:val="004E6576"/>
    <w:rsid w:val="004F74CD"/>
    <w:rsid w:val="005816EA"/>
    <w:rsid w:val="007074A1"/>
    <w:rsid w:val="00725116"/>
    <w:rsid w:val="00734B24"/>
    <w:rsid w:val="00743E37"/>
    <w:rsid w:val="00755669"/>
    <w:rsid w:val="00757082"/>
    <w:rsid w:val="00783ADA"/>
    <w:rsid w:val="00786EAA"/>
    <w:rsid w:val="00797B7D"/>
    <w:rsid w:val="007D10F8"/>
    <w:rsid w:val="007D46AA"/>
    <w:rsid w:val="007F19AF"/>
    <w:rsid w:val="008532B8"/>
    <w:rsid w:val="00862D90"/>
    <w:rsid w:val="008D4934"/>
    <w:rsid w:val="008E1BF7"/>
    <w:rsid w:val="00941019"/>
    <w:rsid w:val="009663F9"/>
    <w:rsid w:val="009E0799"/>
    <w:rsid w:val="009F36B8"/>
    <w:rsid w:val="00A34C3E"/>
    <w:rsid w:val="00A519C8"/>
    <w:rsid w:val="00A57919"/>
    <w:rsid w:val="00A706BD"/>
    <w:rsid w:val="00AA284C"/>
    <w:rsid w:val="00AA5DD0"/>
    <w:rsid w:val="00AB0B98"/>
    <w:rsid w:val="00AB4210"/>
    <w:rsid w:val="00AB471D"/>
    <w:rsid w:val="00AC2219"/>
    <w:rsid w:val="00AC79F4"/>
    <w:rsid w:val="00B3551B"/>
    <w:rsid w:val="00B5577B"/>
    <w:rsid w:val="00BA090A"/>
    <w:rsid w:val="00BB62E0"/>
    <w:rsid w:val="00C13E95"/>
    <w:rsid w:val="00C22B7D"/>
    <w:rsid w:val="00C40E4B"/>
    <w:rsid w:val="00D003B9"/>
    <w:rsid w:val="00D35A8C"/>
    <w:rsid w:val="00D378DC"/>
    <w:rsid w:val="00D4122E"/>
    <w:rsid w:val="00D474FE"/>
    <w:rsid w:val="00DC4921"/>
    <w:rsid w:val="00DD51D6"/>
    <w:rsid w:val="00E544F1"/>
    <w:rsid w:val="00E806CF"/>
    <w:rsid w:val="00EC5801"/>
    <w:rsid w:val="00EF5CF4"/>
    <w:rsid w:val="00F3306F"/>
    <w:rsid w:val="00F82BE7"/>
    <w:rsid w:val="00F86580"/>
    <w:rsid w:val="00FF1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5EC081FD5864E92B888B264A3A34F3D">
    <w:name w:val="25EC081FD5864E92B888B264A3A34F3D"/>
    <w:rsid w:val="00DD51D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D6517E-89EF-4326-B35B-20A6C4170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56</Pages>
  <Words>16191</Words>
  <Characters>92289</Characters>
  <Application>Microsoft Office Word</Application>
  <DocSecurity>0</DocSecurity>
  <Lines>769</Lines>
  <Paragraphs>216</Paragraphs>
  <ScaleCrop>false</ScaleCrop>
  <Company>Educational Psychology and Research Program</Company>
  <LinksUpToDate>false</LinksUpToDate>
  <CharactersWithSpaces>108264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Handbook
Educational Psychology and Research Program
Development &amp; Learning Concentration</dc:title>
  <dc:creator>Patterson, Meagan M</dc:creator>
  <cp:lastModifiedBy>Patterson, Meagan M</cp:lastModifiedBy>
  <cp:revision>57</cp:revision>
  <cp:lastPrinted>2024-08-21T20:53:00Z</cp:lastPrinted>
  <dcterms:created xsi:type="dcterms:W3CDTF">2026-08-04T15:30:00Z</dcterms:created>
  <dcterms:modified xsi:type="dcterms:W3CDTF">2026-08-11T16:11:00Z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panorama-remediation-history">
    <vt:lpwstr>[{"pageNumber":0,"geomIndex":39304,"textElement":"•\tScope of paper is clearly stated.","lastGeomIndex":39334,"listFormat":"disc","identifiers":{"PARAGRAPH_ID":"463"},"issueTypeId":"FormattedListIssue:DOCX","dismiss":false,"pageNumbers":[33],"coordinatesList":[[72.0999984741211,382.70001220703125,190.24805450439453,7.320000171661377]]},{"pageNumber":0,"geomIndex":39600,"textElement":"•\tPrior empirical work relevant to the research area is described in appropriate detail.","lastGeomIndex":39676,"listFormat":"disc","identifiers":{"PARAGRAPH_ID":"470"},"issueTypeId":"FormattedListIssue:DOCX","dismiss":false,"pageNumbers":[33],"coordinatesList":[[72.0999984741211,499.8999938964844,444.75565338134766,7.320000171661377]]},{"pageNumber":0,"geomIndex":40186,"textElement":"•\tPaper identifies typical methods that have been used to examine questions relevant to the research area (e.g., how have key concepts been measured?).","lastGeomIndex":40315,"listFormat":"disc","identifiers":{"PARAGRAPH_ID":"480"},"issueTypeId":"FormattedListIssue:DOCX","dismiss":false,"pageNumbers":[34],"coordinatesList":[[72.0999984741211,98.29998779296875,458.1836929321289,21.969963550567627]]},{"pageNumber":0,"geomIndex":40584,"textElement":"•\tPaper identifies gaps or unknowns in the current research literature.","lastGeomIndex":40646,"listFormat":"disc","identifiers":{"PARAGRAPH_ID":"486"},"issueTypeId":"FormattedListIssue:DOCX","dismiss":false,"pageNumbers":[34],"coordinatesList":[[72.0999984741211,217.79998779296875,369.2038040161133,7.320000171661377]]},{"pageNumber":0,"geomIndex":40821,"textElement":"•\tIdeas are presented precisely and analytically.","lastGeomIndex":40865,"listFormat":"disc","identifiers":{"PARAGRAPH_ID":"492"},"issueTypeId":"FormattedListIssue:DOCX","dismiss":false,"pageNumbers":[34],"coordinatesList":[[72.0999984741211,320.3500061035156,259.70389556884766,7.320000171661377]]},{"pageNumber":0,"geomIndex":41257,"textElement":"•\tIdeas are communicated clearly.","lastGeomIndex":41287,"listFormat":"disc","identifiers":{"PARAGRAPH_ID":"501"},"issueTypeId":"FormattedListIssue:DOCX","dismiss":false,"pageNumbers":[34],"coordinatesList":[[72.0999984741211,481.5,193.6440200805664,7.320000171661377]]},{"pageNumber":0,"geomIndex":41570,"textElement":"•\tSources cited are appropriate.","lastGeomIndex":41599,"listFormat":"disc","identifiers":{"PARAGRAPH_ID":"510"},"issueTypeId":"FormattedListIssue:DOCX","dismiss":false,"pageNumbers":[34],"coordinatesList":[[72.0999984741211,628.0,182.96404266357422,7.320000171661377]]},{"title":"Student Handbook\nEducational Psychology and Research Program\nDevelopment \u0026 Learning Concentration","pageNumber":0,"geomIndex":-1,"issueTypeId":"MissingTitleIssue:DOCX","dismiss":false,"pageNumbers":[-1],"coordinatesList":[null]},{"tableCaption":"Core Course Rotation","pageNumber":0,"geomIndex":-1,"tableIndex":0,"textElement":"","identifiers":{"TABLE_CELL_ID":"0:-1"},"issueTypeId":"MissingTableCaptionIssue:DOCX","dismiss":false,"pageNumbers":[8],"coordinatesList":[[77.5,484.3999938964844,621.197998046875,365.670006275177]]},{"pageNumber":0,"geomIndex":25798,"lastGeomIndex":25799,"textElement":" ","textAlign":"left","identifiers":{"PARAGRAPH_ID":"314","RUN_ID":"668"},"issueTypeId":"JustifiedTextIssue:DOCX","dismiss":false,"pageNumbers":[24],"coordinatesList":[[108.0999984741211,465.79998779296875,2.4860000610351562,6.710000038146973]]},{"pageNumber":0,"geomIndex":25816,"lastGeomIndex":25817,"textElement":" ","textAlign":"left","identifiers":{"PARAGRAPH_ID":"315","RUN_ID":"669"},"issueTypeId":"JustifiedTextIssue:DOCX","dismiss":false,"pageNumbers":[25],"coordinatesList":[[108.0999984741211,465.79998779296875,2.4860000610351562,6.710000038146973]]}]</vt:lpwstr>
  </property>
</Properties>
</file>